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3608"/>
      </w:tblGrid>
      <w:tr w:rsidR="009C3607" w14:paraId="347042D0" w14:textId="77777777" w:rsidTr="00945A98">
        <w:trPr>
          <w:trHeight w:val="1417"/>
        </w:trPr>
        <w:tc>
          <w:tcPr>
            <w:tcW w:w="1809" w:type="dxa"/>
          </w:tcPr>
          <w:p w14:paraId="29F04C7C" w14:textId="3E42C7E6" w:rsidR="009C3607" w:rsidRDefault="009C3607" w:rsidP="00945A98">
            <w:pPr>
              <w:tabs>
                <w:tab w:val="left" w:pos="1843"/>
              </w:tabs>
              <w:rPr>
                <w:rFonts w:cs="Calibri"/>
                <w:b/>
                <w:sz w:val="16"/>
                <w:szCs w:val="16"/>
              </w:rPr>
            </w:pPr>
            <w:r w:rsidRPr="000E26F0">
              <w:rPr>
                <w:noProof/>
                <w:sz w:val="16"/>
                <w:szCs w:val="16"/>
              </w:rPr>
              <w:drawing>
                <wp:anchor distT="0" distB="0" distL="114300" distR="114300" simplePos="0" relativeHeight="251576832" behindDoc="1" locked="1" layoutInCell="0" allowOverlap="1" wp14:anchorId="5292190E" wp14:editId="1082B833">
                  <wp:simplePos x="0" y="0"/>
                  <wp:positionH relativeFrom="page">
                    <wp:posOffset>-76200</wp:posOffset>
                  </wp:positionH>
                  <wp:positionV relativeFrom="paragraph">
                    <wp:posOffset>53340</wp:posOffset>
                  </wp:positionV>
                  <wp:extent cx="10763250" cy="842010"/>
                  <wp:effectExtent l="0" t="0" r="0" b="0"/>
                  <wp:wrapNone/>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atrizalonso:Documents:CLIENTS:BONNES BASES:I+C:MASTER:Tete newsletter.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858"/>
                          <a:stretch/>
                        </pic:blipFill>
                        <pic:spPr bwMode="auto">
                          <a:xfrm>
                            <a:off x="0" y="0"/>
                            <a:ext cx="10763250" cy="842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3608" w:type="dxa"/>
            <w:tcMar>
              <w:right w:w="85" w:type="dxa"/>
            </w:tcMar>
            <w:vAlign w:val="bottom"/>
          </w:tcPr>
          <w:p w14:paraId="02B2F05E" w14:textId="77777777" w:rsidR="009C3607" w:rsidRPr="00BC0657" w:rsidRDefault="00BC0657" w:rsidP="00945A98">
            <w:pPr>
              <w:tabs>
                <w:tab w:val="left" w:pos="3486"/>
              </w:tabs>
              <w:jc w:val="right"/>
              <w:rPr>
                <w:b/>
                <w:color w:val="FFFFFF" w:themeColor="background1"/>
                <w:sz w:val="80"/>
                <w:szCs w:val="80"/>
              </w:rPr>
            </w:pPr>
            <w:r w:rsidRPr="00BC0657">
              <w:rPr>
                <w:b/>
                <w:color w:val="FFFFFF" w:themeColor="background1"/>
                <w:sz w:val="80"/>
                <w:szCs w:val="80"/>
              </w:rPr>
              <w:t>L</w:t>
            </w:r>
            <w:r w:rsidR="00DD725D">
              <w:rPr>
                <w:b/>
                <w:color w:val="FFFFFF" w:themeColor="background1"/>
                <w:sz w:val="80"/>
                <w:szCs w:val="80"/>
              </w:rPr>
              <w:t>e baromètre</w:t>
            </w:r>
            <w:r w:rsidR="00B30DC7">
              <w:rPr>
                <w:b/>
                <w:color w:val="FFFFFF" w:themeColor="background1"/>
                <w:sz w:val="80"/>
                <w:szCs w:val="80"/>
              </w:rPr>
              <w:t xml:space="preserve"> national</w:t>
            </w:r>
          </w:p>
          <w:p w14:paraId="25BBE5EC" w14:textId="77777777" w:rsidR="009C3607" w:rsidRPr="00F6702F" w:rsidRDefault="00BC0657" w:rsidP="00945A98">
            <w:pPr>
              <w:jc w:val="right"/>
              <w:rPr>
                <w:b/>
                <w:color w:val="FFFFFF" w:themeColor="background1"/>
                <w:sz w:val="36"/>
                <w:szCs w:val="36"/>
              </w:rPr>
            </w:pPr>
            <w:r>
              <w:rPr>
                <w:b/>
                <w:color w:val="FFFFFF" w:themeColor="background1"/>
                <w:sz w:val="36"/>
                <w:szCs w:val="36"/>
              </w:rPr>
              <w:t>des entreprises de proximité</w:t>
            </w:r>
          </w:p>
        </w:tc>
      </w:tr>
      <w:tr w:rsidR="009C3607" w:rsidRPr="00AA7EAE" w14:paraId="19EB9D09" w14:textId="77777777" w:rsidTr="00945A98">
        <w:tc>
          <w:tcPr>
            <w:tcW w:w="1809" w:type="dxa"/>
          </w:tcPr>
          <w:sdt>
            <w:sdtPr>
              <w:rPr>
                <w:rFonts w:cs="Calibri"/>
              </w:rPr>
              <w:tag w:val="28792"/>
              <w:id w:val="-1873375550"/>
              <w:placeholder>
                <w:docPart w:val="61F94B0B32724C14A09AC035A8BAF121"/>
              </w:placeholder>
            </w:sdtPr>
            <w:sdtEndPr/>
            <w:sdtContent>
              <w:p w14:paraId="51BFF942" w14:textId="0717987B" w:rsidR="009C3607" w:rsidRPr="007C27AC" w:rsidRDefault="00EF27A5" w:rsidP="00945A98">
                <w:pPr>
                  <w:spacing w:before="60"/>
                  <w:rPr>
                    <w:rFonts w:cs="Calibri"/>
                  </w:rPr>
                </w:pPr>
                <w:r>
                  <w:rPr>
                    <w:rFonts w:cs="Calibri"/>
                  </w:rPr>
                  <w:t>Avril 2026</w:t>
                </w:r>
              </w:p>
            </w:sdtContent>
          </w:sdt>
          <w:p w14:paraId="4CCA2EB2" w14:textId="4E822C1B" w:rsidR="009C3607" w:rsidRPr="007C27AC" w:rsidRDefault="009C3607" w:rsidP="00335687">
            <w:pPr>
              <w:tabs>
                <w:tab w:val="left" w:pos="1843"/>
              </w:tabs>
              <w:rPr>
                <w:rFonts w:cs="Calibri"/>
                <w:b/>
                <w:sz w:val="16"/>
                <w:szCs w:val="16"/>
              </w:rPr>
            </w:pPr>
            <w:r w:rsidRPr="007C27AC">
              <w:rPr>
                <w:rFonts w:cs="Calibri"/>
              </w:rPr>
              <w:t xml:space="preserve">Note </w:t>
            </w:r>
            <w:sdt>
              <w:sdtPr>
                <w:rPr>
                  <w:rFonts w:cs="Calibri"/>
                </w:rPr>
                <w:tag w:val="28413"/>
                <w:id w:val="129367869"/>
                <w:placeholder>
                  <w:docPart w:val="0AD84370978D4EF2BBFB6FF59BAD4055"/>
                </w:placeholder>
              </w:sdtPr>
              <w:sdtEndPr/>
              <w:sdtContent>
                <w:r w:rsidR="00EF27A5">
                  <w:rPr>
                    <w:rFonts w:cs="Calibri"/>
                  </w:rPr>
                  <w:t>94</w:t>
                </w:r>
              </w:sdtContent>
            </w:sdt>
          </w:p>
        </w:tc>
        <w:tc>
          <w:tcPr>
            <w:tcW w:w="13608" w:type="dxa"/>
          </w:tcPr>
          <w:p w14:paraId="036E34B7" w14:textId="2EB192B7" w:rsidR="009C3607" w:rsidRPr="00AA7EAE" w:rsidRDefault="009C3607" w:rsidP="00945A98">
            <w:pPr>
              <w:jc w:val="right"/>
              <w:rPr>
                <w:rFonts w:cs="Calibri"/>
                <w:b/>
                <w:color w:val="47C1D3"/>
                <w:sz w:val="16"/>
                <w:szCs w:val="16"/>
              </w:rPr>
            </w:pPr>
          </w:p>
          <w:p w14:paraId="35E8FFFC" w14:textId="718A7087" w:rsidR="009C3607" w:rsidRDefault="00752EB4" w:rsidP="00945A98">
            <w:pPr>
              <w:jc w:val="right"/>
              <w:rPr>
                <w:rFonts w:cs="Calibri"/>
                <w:b/>
                <w:color w:val="47C1D3"/>
                <w:sz w:val="52"/>
                <w:szCs w:val="52"/>
              </w:rPr>
            </w:pPr>
            <w:r>
              <w:rPr>
                <w:noProof/>
              </w:rPr>
              <w:drawing>
                <wp:anchor distT="0" distB="0" distL="114300" distR="114300" simplePos="0" relativeHeight="251727360" behindDoc="0" locked="0" layoutInCell="1" allowOverlap="1" wp14:anchorId="482703C4" wp14:editId="01E12EF5">
                  <wp:simplePos x="0" y="0"/>
                  <wp:positionH relativeFrom="column">
                    <wp:posOffset>19050</wp:posOffset>
                  </wp:positionH>
                  <wp:positionV relativeFrom="paragraph">
                    <wp:posOffset>66675</wp:posOffset>
                  </wp:positionV>
                  <wp:extent cx="1099661" cy="571500"/>
                  <wp:effectExtent l="0" t="0" r="5715" b="0"/>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6"/>
                          <pic:cNvPicPr>
                            <a:picLocks noChangeAspect="1"/>
                          </pic:cNvPicPr>
                        </pic:nvPicPr>
                        <pic:blipFill>
                          <a:blip r:embed="rId9"/>
                          <a:stretch>
                            <a:fillRect/>
                          </a:stretch>
                        </pic:blipFill>
                        <pic:spPr>
                          <a:xfrm>
                            <a:off x="0" y="0"/>
                            <a:ext cx="1099661" cy="571500"/>
                          </a:xfrm>
                          <a:prstGeom prst="rect">
                            <a:avLst/>
                          </a:prstGeom>
                        </pic:spPr>
                      </pic:pic>
                    </a:graphicData>
                  </a:graphic>
                  <wp14:sizeRelH relativeFrom="margin">
                    <wp14:pctWidth>0</wp14:pctWidth>
                  </wp14:sizeRelH>
                  <wp14:sizeRelV relativeFrom="margin">
                    <wp14:pctHeight>0</wp14:pctHeight>
                  </wp14:sizeRelV>
                </wp:anchor>
              </w:drawing>
            </w:r>
            <w:r w:rsidR="00686A4E">
              <w:rPr>
                <w:rFonts w:cs="Calibri"/>
                <w:b/>
                <w:noProof/>
                <w:color w:val="47C1D3"/>
                <w:sz w:val="16"/>
                <w:szCs w:val="16"/>
              </w:rPr>
              <mc:AlternateContent>
                <mc:Choice Requires="wpg">
                  <w:drawing>
                    <wp:anchor distT="0" distB="0" distL="114300" distR="114300" simplePos="0" relativeHeight="251575808" behindDoc="0" locked="0" layoutInCell="1" allowOverlap="1" wp14:anchorId="22B06A09" wp14:editId="36D329D9">
                      <wp:simplePos x="0" y="0"/>
                      <wp:positionH relativeFrom="column">
                        <wp:posOffset>2606040</wp:posOffset>
                      </wp:positionH>
                      <wp:positionV relativeFrom="paragraph">
                        <wp:posOffset>22860</wp:posOffset>
                      </wp:positionV>
                      <wp:extent cx="5996516" cy="2186940"/>
                      <wp:effectExtent l="0" t="0" r="4445" b="3810"/>
                      <wp:wrapNone/>
                      <wp:docPr id="232" name="Groupe 232"/>
                      <wp:cNvGraphicFramePr/>
                      <a:graphic xmlns:a="http://schemas.openxmlformats.org/drawingml/2006/main">
                        <a:graphicData uri="http://schemas.microsoft.com/office/word/2010/wordprocessingGroup">
                          <wpg:wgp>
                            <wpg:cNvGrpSpPr/>
                            <wpg:grpSpPr>
                              <a:xfrm>
                                <a:off x="0" y="0"/>
                                <a:ext cx="5996516" cy="2186940"/>
                                <a:chOff x="0" y="-2"/>
                                <a:chExt cx="6189676" cy="2219400"/>
                              </a:xfrm>
                            </wpg:grpSpPr>
                            <wps:wsp>
                              <wps:cNvPr id="18" name="Rectangle 18"/>
                              <wps:cNvSpPr/>
                              <wps:spPr>
                                <a:xfrm>
                                  <a:off x="0" y="-2"/>
                                  <a:ext cx="6153150" cy="2219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e 932"/>
                              <wpg:cNvGrpSpPr>
                                <a:grpSpLocks noChangeAspect="1"/>
                              </wpg:cNvGrpSpPr>
                              <wpg:grpSpPr bwMode="auto">
                                <a:xfrm>
                                  <a:off x="85725" y="95250"/>
                                  <a:ext cx="588010" cy="542925"/>
                                  <a:chOff x="1891" y="30684"/>
                                  <a:chExt cx="116743" cy="113443"/>
                                </a:xfrm>
                              </wpg:grpSpPr>
                              <wps:wsp>
                                <wps:cNvPr id="24" name="Rectangle à coins arrondis 486"/>
                                <wps:cNvSpPr>
                                  <a:spLocks noChangeArrowheads="1"/>
                                </wps:cNvSpPr>
                                <wps:spPr bwMode="auto">
                                  <a:xfrm>
                                    <a:off x="1891" y="73642"/>
                                    <a:ext cx="70485" cy="70485"/>
                                  </a:xfrm>
                                  <a:prstGeom prst="roundRect">
                                    <a:avLst>
                                      <a:gd name="adj" fmla="val 24773"/>
                                    </a:avLst>
                                  </a:prstGeom>
                                  <a:solidFill>
                                    <a:srgbClr val="2BA6B7">
                                      <a:alpha val="50196"/>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27" name="Rectangle à coins arrondis 487"/>
                                <wps:cNvSpPr>
                                  <a:spLocks noChangeArrowheads="1"/>
                                </wps:cNvSpPr>
                                <wps:spPr bwMode="auto">
                                  <a:xfrm>
                                    <a:off x="21479" y="30684"/>
                                    <a:ext cx="97155" cy="97155"/>
                                  </a:xfrm>
                                  <a:prstGeom prst="roundRect">
                                    <a:avLst>
                                      <a:gd name="adj" fmla="val 18556"/>
                                    </a:avLst>
                                  </a:prstGeom>
                                  <a:solidFill>
                                    <a:schemeClr val="bg1">
                                      <a:lumMod val="100000"/>
                                      <a:lumOff val="0"/>
                                    </a:schemeClr>
                                  </a:solidFill>
                                  <a:ln w="25400">
                                    <a:solidFill>
                                      <a:srgbClr val="2BA6B7"/>
                                    </a:solidFill>
                                    <a:round/>
                                    <a:headEnd/>
                                    <a:tailEnd/>
                                  </a:ln>
                                </wps:spPr>
                                <wps:txbx>
                                  <w:txbxContent>
                                    <w:p w14:paraId="17C1DEDA" w14:textId="77777777" w:rsidR="00B74738" w:rsidRPr="007F100B" w:rsidRDefault="00B74738" w:rsidP="009C3607">
                                      <w:pPr>
                                        <w:jc w:val="center"/>
                                        <w:rPr>
                                          <w:b/>
                                          <w:color w:val="2BA6B7"/>
                                          <w:sz w:val="48"/>
                                          <w:szCs w:val="2"/>
                                        </w:rPr>
                                      </w:pPr>
                                      <w:r w:rsidRPr="007F100B">
                                        <w:rPr>
                                          <w:b/>
                                          <w:color w:val="2BA6B7"/>
                                          <w:sz w:val="48"/>
                                          <w:szCs w:val="2"/>
                                        </w:rPr>
                                        <w:t>1</w:t>
                                      </w:r>
                                    </w:p>
                                  </w:txbxContent>
                                </wps:txbx>
                                <wps:bodyPr rot="0" vert="horz" wrap="square" lIns="0" tIns="0" rIns="0" bIns="0" anchor="ctr" anchorCtr="0" upright="1">
                                  <a:noAutofit/>
                                </wps:bodyPr>
                              </wps:wsp>
                            </wpg:grpSp>
                            <wps:wsp>
                              <wps:cNvPr id="21" name="Text Box 3727"/>
                              <wps:cNvSpPr txBox="1">
                                <a:spLocks noChangeArrowheads="1"/>
                              </wps:cNvSpPr>
                              <wps:spPr bwMode="auto">
                                <a:xfrm>
                                  <a:off x="65101" y="657198"/>
                                  <a:ext cx="6124575" cy="1510452"/>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13500000" algn="ctr" rotWithShape="0">
                                          <a:srgbClr val="333399">
                                            <a:alpha val="50000"/>
                                          </a:srgbClr>
                                        </a:outerShdw>
                                      </a:effectLst>
                                    </a14:hiddenEffects>
                                  </a:ext>
                                </a:extLst>
                              </wps:spPr>
                              <wps:txbx>
                                <w:txbxContent>
                                  <w:p w14:paraId="212606FC" w14:textId="131D8AFE" w:rsidR="00B74738" w:rsidRPr="00997E5A" w:rsidRDefault="00B74738" w:rsidP="00125F4F">
                                    <w:pPr>
                                      <w:jc w:val="both"/>
                                      <w:rPr>
                                        <w:rFonts w:asciiTheme="minorHAnsi" w:hAnsiTheme="minorHAnsi"/>
                                        <w:color w:val="6E6E6E"/>
                                        <w:sz w:val="22"/>
                                        <w:szCs w:val="22"/>
                                      </w:rPr>
                                    </w:pPr>
                                    <w:r>
                                      <w:rPr>
                                        <w:rFonts w:asciiTheme="minorHAnsi" w:hAnsiTheme="minorHAnsi"/>
                                        <w:color w:val="6E6E6E"/>
                                        <w:sz w:val="22"/>
                                        <w:szCs w:val="22"/>
                                      </w:rPr>
                                      <w:t>A</w:t>
                                    </w:r>
                                    <w:r w:rsidR="00086CFA">
                                      <w:rPr>
                                        <w:rFonts w:asciiTheme="minorHAnsi" w:hAnsiTheme="minorHAnsi"/>
                                        <w:color w:val="6E6E6E"/>
                                        <w:sz w:val="22"/>
                                        <w:szCs w:val="22"/>
                                      </w:rPr>
                                      <w:t>u</w:t>
                                    </w:r>
                                    <w:r>
                                      <w:rPr>
                                        <w:rFonts w:asciiTheme="minorHAnsi" w:hAnsiTheme="minorHAnsi"/>
                                        <w:color w:val="6E6E6E"/>
                                        <w:sz w:val="22"/>
                                        <w:szCs w:val="22"/>
                                      </w:rPr>
                                      <w:t xml:space="preserve"> premier trimestre 2026, l’économie française a continué de progresser à un rythme modéré, dans un contexte toujours marqué par une demande hésitante, mais aussi par un regain des tensions géopolitiques liées au conflit au Moyen-Orient. Les répercussions sur les marchés de l’énergie, </w:t>
                                    </w:r>
                                    <w:r w:rsidRPr="00CE5E5E">
                                      <w:rPr>
                                        <w:rFonts w:asciiTheme="minorHAnsi" w:hAnsiTheme="minorHAnsi"/>
                                        <w:color w:val="6E6E6E"/>
                                        <w:sz w:val="22"/>
                                        <w:szCs w:val="22"/>
                                      </w:rPr>
                                      <w:t>avec une volatilité accrue des prix du pétrole et des risques sur les approvisionnements</w:t>
                                    </w:r>
                                    <w:r>
                                      <w:rPr>
                                        <w:rFonts w:asciiTheme="minorHAnsi" w:hAnsiTheme="minorHAnsi"/>
                                        <w:color w:val="6E6E6E"/>
                                        <w:sz w:val="22"/>
                                        <w:szCs w:val="22"/>
                                      </w:rPr>
                                      <w:t xml:space="preserve"> ont ainsi ravivé les incertitudes pesant sur l’activité. En France, la</w:t>
                                    </w:r>
                                    <w:r w:rsidRPr="003741FA">
                                      <w:rPr>
                                        <w:rFonts w:asciiTheme="minorHAnsi" w:hAnsiTheme="minorHAnsi"/>
                                        <w:color w:val="6E6E6E"/>
                                        <w:sz w:val="22"/>
                                        <w:szCs w:val="22"/>
                                      </w:rPr>
                                      <w:t xml:space="preserve"> </w:t>
                                    </w:r>
                                    <w:r>
                                      <w:rPr>
                                        <w:rFonts w:asciiTheme="minorHAnsi" w:hAnsiTheme="minorHAnsi"/>
                                        <w:color w:val="6E6E6E"/>
                                        <w:sz w:val="22"/>
                                        <w:szCs w:val="22"/>
                                      </w:rPr>
                                      <w:t xml:space="preserve">consommation des ménages est restée contrainte par un niveau d’épargne élevé et une confiance fragile, tandis que l’investissement des entreprises est demeuré prudent, freiné à la fois par des conditions financières encore relativement restrictives et par un climat international plus incertain. </w:t>
                                    </w:r>
                                  </w:p>
                                </w:txbxContent>
                              </wps:txbx>
                              <wps:bodyPr rot="0" vert="horz" wrap="square" lIns="91440" tIns="45720" rIns="91440" bIns="45720" anchor="t" anchorCtr="0" upright="1">
                                <a:noAutofit/>
                              </wps:bodyPr>
                            </wps:wsp>
                            <wps:wsp>
                              <wps:cNvPr id="22" name="Zone de texte 22"/>
                              <wps:cNvSpPr txBox="1"/>
                              <wps:spPr>
                                <a:xfrm>
                                  <a:off x="700076" y="87078"/>
                                  <a:ext cx="5227966" cy="570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3B13" w14:textId="77777777" w:rsidR="00B74738" w:rsidRPr="00111965" w:rsidRDefault="00B74738" w:rsidP="009C3607">
                                    <w:pPr>
                                      <w:rPr>
                                        <w:b/>
                                        <w:color w:val="2BA6B7"/>
                                        <w:sz w:val="26"/>
                                        <w:szCs w:val="26"/>
                                      </w:rPr>
                                    </w:pPr>
                                    <w:r w:rsidRPr="00111965">
                                      <w:rPr>
                                        <w:b/>
                                        <w:color w:val="2BA6B7"/>
                                        <w:sz w:val="26"/>
                                        <w:szCs w:val="26"/>
                                      </w:rPr>
                                      <w:t>RAPPEL DU CONTEXTE ECONOMIQUE</w:t>
                                    </w:r>
                                  </w:p>
                                  <w:p w14:paraId="2799F9E2" w14:textId="4F5A2FF1" w:rsidR="00B74738" w:rsidRPr="00935C9D" w:rsidRDefault="00B74738" w:rsidP="009C3607">
                                    <w:pPr>
                                      <w:rPr>
                                        <w:b/>
                                        <w:color w:val="auto"/>
                                        <w:sz w:val="24"/>
                                        <w:szCs w:val="24"/>
                                      </w:rPr>
                                    </w:pPr>
                                    <w:r>
                                      <w:rPr>
                                        <w:b/>
                                        <w:color w:val="auto"/>
                                        <w:sz w:val="24"/>
                                        <w:szCs w:val="24"/>
                                      </w:rPr>
                                      <w:t>Une croissance fragilisée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A09" id="Groupe 232" o:spid="_x0000_s1026" style="position:absolute;left:0;text-align:left;margin-left:205.2pt;margin-top:1.8pt;width:472.15pt;height:172.2pt;z-index:251575808;mso-width-relative:margin;mso-height-relative:margin" coordorigin="" coordsize="61896,2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">
                      <v:rect id="Rectangle 18" o:spid="_x0000_s1027" style="position:absolute;width:61531;height:2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" fillcolor="#f2f2f2 [3052]" stroked="f" strokeweight="2pt"/>
                      <v:group id="Groupe 932" o:spid="_x0000_s1028" style="position:absolute;left:857;top:952;width:5880;height:5429" coordorigin="1891,30684" coordsize="116743,11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roundrect id="Rectangle à coins arrondis 486" o:spid="_x0000_s1029" style="position:absolute;left:1891;top:73642;width:70485;height:7048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" fillcolor="#2ba6b7" stroked="f" strokeweight="2pt">
                          <v:fill opacity="32896f"/>
                          <v:textbox inset="0,0,,0"/>
                        </v:roundrect>
                        <v:roundrect id="Rectangle à coins arrondis 487" o:spid="_x0000_s1030" style="position:absolute;left:21479;top:30684;width:97155;height:97155;visibility:visible;mso-wrap-style:square;v-text-anchor:middle"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" fillcolor="white [3212]" strokecolor="#2ba6b7" strokeweight="2pt">
                          <v:textbox inset="0,0,0,0">
                            <w:txbxContent>
                              <w:p w14:paraId="17C1DEDA" w14:textId="77777777" w:rsidR="00B74738" w:rsidRPr="007F100B" w:rsidRDefault="00B74738" w:rsidP="009C3607">
                                <w:pPr>
                                  <w:jc w:val="center"/>
                                  <w:rPr>
                                    <w:b/>
                                    <w:color w:val="2BA6B7"/>
                                    <w:sz w:val="48"/>
                                    <w:szCs w:val="2"/>
                                  </w:rPr>
                                </w:pPr>
                                <w:r w:rsidRPr="007F100B">
                                  <w:rPr>
                                    <w:b/>
                                    <w:color w:val="2BA6B7"/>
                                    <w:sz w:val="48"/>
                                    <w:szCs w:val="2"/>
                                  </w:rPr>
                                  <w:t>1</w:t>
                                </w:r>
                              </w:p>
                            </w:txbxContent>
                          </v:textbox>
                        </v:roundrect>
                      </v:group>
                      <v:shapetype id="_x0000_t202" coordsize="21600,21600" o:spt="202" path="m,l,21600r21600,l21600,xe">
                        <v:stroke joinstyle="miter"/>
                        <v:path gradientshapeok="t" o:connecttype="rect"/>
                      </v:shapetype>
                      <v:shape id="Text Box 3727" o:spid="_x0000_s1031" type="#_x0000_t202" style="position:absolute;left:651;top:6571;width:61245;height:1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" filled="f" stroked="f">
                        <v:shadow color="#339" opacity=".5" offset="-6pt,-6pt"/>
                        <v:textbox>
                          <w:txbxContent>
                            <w:p w14:paraId="212606FC" w14:textId="131D8AFE" w:rsidR="00B74738" w:rsidRPr="00997E5A" w:rsidRDefault="00B74738" w:rsidP="00125F4F">
                              <w:pPr>
                                <w:jc w:val="both"/>
                                <w:rPr>
                                  <w:rFonts w:asciiTheme="minorHAnsi" w:hAnsiTheme="minorHAnsi"/>
                                  <w:color w:val="6E6E6E"/>
                                  <w:sz w:val="22"/>
                                  <w:szCs w:val="22"/>
                                </w:rPr>
                              </w:pPr>
                              <w:r>
                                <w:rPr>
                                  <w:rFonts w:asciiTheme="minorHAnsi" w:hAnsiTheme="minorHAnsi"/>
                                  <w:color w:val="6E6E6E"/>
                                  <w:sz w:val="22"/>
                                  <w:szCs w:val="22"/>
                                </w:rPr>
                                <w:t>A</w:t>
                              </w:r>
                              <w:r w:rsidR="00086CFA">
                                <w:rPr>
                                  <w:rFonts w:asciiTheme="minorHAnsi" w:hAnsiTheme="minorHAnsi"/>
                                  <w:color w:val="6E6E6E"/>
                                  <w:sz w:val="22"/>
                                  <w:szCs w:val="22"/>
                                </w:rPr>
                                <w:t>u</w:t>
                              </w:r>
                              <w:r>
                                <w:rPr>
                                  <w:rFonts w:asciiTheme="minorHAnsi" w:hAnsiTheme="minorHAnsi"/>
                                  <w:color w:val="6E6E6E"/>
                                  <w:sz w:val="22"/>
                                  <w:szCs w:val="22"/>
                                </w:rPr>
                                <w:t xml:space="preserve"> premier trimestre 2026, l’économie française a continué de progresser à un rythme modéré, dans un contexte toujours marqué par une demande hésitante, mais aussi par un regain des tensions géopolitiques liées au conflit au Moyen-Orient. Les répercussions sur les marchés de l’énergie, </w:t>
                              </w:r>
                              <w:r w:rsidRPr="00CE5E5E">
                                <w:rPr>
                                  <w:rFonts w:asciiTheme="minorHAnsi" w:hAnsiTheme="minorHAnsi"/>
                                  <w:color w:val="6E6E6E"/>
                                  <w:sz w:val="22"/>
                                  <w:szCs w:val="22"/>
                                </w:rPr>
                                <w:t>avec une volatilité accrue des prix du pétrole et des risques sur les approvisionnements</w:t>
                              </w:r>
                              <w:r>
                                <w:rPr>
                                  <w:rFonts w:asciiTheme="minorHAnsi" w:hAnsiTheme="minorHAnsi"/>
                                  <w:color w:val="6E6E6E"/>
                                  <w:sz w:val="22"/>
                                  <w:szCs w:val="22"/>
                                </w:rPr>
                                <w:t xml:space="preserve"> ont ainsi ravivé les incertitudes pesant sur l’activité. En France, la</w:t>
                              </w:r>
                              <w:r w:rsidRPr="003741FA">
                                <w:rPr>
                                  <w:rFonts w:asciiTheme="minorHAnsi" w:hAnsiTheme="minorHAnsi"/>
                                  <w:color w:val="6E6E6E"/>
                                  <w:sz w:val="22"/>
                                  <w:szCs w:val="22"/>
                                </w:rPr>
                                <w:t xml:space="preserve"> </w:t>
                              </w:r>
                              <w:r>
                                <w:rPr>
                                  <w:rFonts w:asciiTheme="minorHAnsi" w:hAnsiTheme="minorHAnsi"/>
                                  <w:color w:val="6E6E6E"/>
                                  <w:sz w:val="22"/>
                                  <w:szCs w:val="22"/>
                                </w:rPr>
                                <w:t xml:space="preserve">consommation des ménages est restée contrainte par un niveau d’épargne élevé et une confiance fragile, tandis que l’investissement des entreprises est demeuré prudent, freiné à la fois par des conditions financières encore relativement restrictives et par un climat international plus incertain. </w:t>
                              </w:r>
                            </w:p>
                          </w:txbxContent>
                        </v:textbox>
                      </v:shape>
                      <v:shape id="Zone de texte 22" o:spid="_x0000_s1032" type="#_x0000_t202" style="position:absolute;left:7000;top:870;width:52280;height: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14F3B13" w14:textId="77777777" w:rsidR="00B74738" w:rsidRPr="00111965" w:rsidRDefault="00B74738" w:rsidP="009C3607">
                              <w:pPr>
                                <w:rPr>
                                  <w:b/>
                                  <w:color w:val="2BA6B7"/>
                                  <w:sz w:val="26"/>
                                  <w:szCs w:val="26"/>
                                </w:rPr>
                              </w:pPr>
                              <w:r w:rsidRPr="00111965">
                                <w:rPr>
                                  <w:b/>
                                  <w:color w:val="2BA6B7"/>
                                  <w:sz w:val="26"/>
                                  <w:szCs w:val="26"/>
                                </w:rPr>
                                <w:t>RAPPEL DU CONTEXTE ECONOMIQUE</w:t>
                              </w:r>
                            </w:p>
                            <w:p w14:paraId="2799F9E2" w14:textId="4F5A2FF1" w:rsidR="00B74738" w:rsidRPr="00935C9D" w:rsidRDefault="00B74738" w:rsidP="009C3607">
                              <w:pPr>
                                <w:rPr>
                                  <w:b/>
                                  <w:color w:val="auto"/>
                                  <w:sz w:val="24"/>
                                  <w:szCs w:val="24"/>
                                </w:rPr>
                              </w:pPr>
                              <w:r>
                                <w:rPr>
                                  <w:b/>
                                  <w:color w:val="auto"/>
                                  <w:sz w:val="24"/>
                                  <w:szCs w:val="24"/>
                                </w:rPr>
                                <w:t>Une croissance fragilisée</w:t>
                              </w:r>
                            </w:p>
                          </w:txbxContent>
                        </v:textbox>
                      </v:shape>
                    </v:group>
                  </w:pict>
                </mc:Fallback>
              </mc:AlternateContent>
            </w:r>
            <w:r w:rsidR="00EB6A30">
              <w:rPr>
                <w:noProof/>
              </w:rPr>
              <w:drawing>
                <wp:anchor distT="0" distB="0" distL="114300" distR="114300" simplePos="0" relativeHeight="251577856" behindDoc="0" locked="0" layoutInCell="1" allowOverlap="1" wp14:anchorId="0086B755" wp14:editId="5DF93031">
                  <wp:simplePos x="0" y="0"/>
                  <wp:positionH relativeFrom="column">
                    <wp:posOffset>1267460</wp:posOffset>
                  </wp:positionH>
                  <wp:positionV relativeFrom="paragraph">
                    <wp:posOffset>55245</wp:posOffset>
                  </wp:positionV>
                  <wp:extent cx="676275" cy="622133"/>
                  <wp:effectExtent l="0" t="0" r="0" b="6985"/>
                  <wp:wrapNone/>
                  <wp:docPr id="42" name="Image 42" descr="Achat de matériel de protection individuelle - Fédération Française des  Artisans Fleuristes (F.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at de matériel de protection individuelle - Fédération Française des  Artisans Fleuristes (F.F.A.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22" t="18327" r="17219" b="16370"/>
                          <a:stretch/>
                        </pic:blipFill>
                        <pic:spPr bwMode="auto">
                          <a:xfrm>
                            <a:off x="0" y="0"/>
                            <a:ext cx="676275" cy="622133"/>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14688" w14:textId="77777777" w:rsidR="009C3607" w:rsidRPr="00AA7EAE" w:rsidRDefault="009C3607" w:rsidP="00945A98">
            <w:pPr>
              <w:jc w:val="right"/>
              <w:rPr>
                <w:b/>
                <w:sz w:val="16"/>
                <w:szCs w:val="16"/>
              </w:rPr>
            </w:pPr>
          </w:p>
        </w:tc>
      </w:tr>
    </w:tbl>
    <w:p w14:paraId="7EF41CA3" w14:textId="15B7E208" w:rsidR="009C3607" w:rsidRDefault="009C3607" w:rsidP="009C3607">
      <w:pPr>
        <w:rPr>
          <w:rFonts w:cs="Calibri"/>
          <w:b/>
          <w:color w:val="auto"/>
          <w:sz w:val="24"/>
          <w:szCs w:val="24"/>
        </w:rPr>
      </w:pPr>
    </w:p>
    <w:p w14:paraId="75FB8628" w14:textId="77777777" w:rsidR="009C3607" w:rsidRPr="00AA7EAE" w:rsidRDefault="00DC41DD" w:rsidP="009C3607">
      <w:pPr>
        <w:rPr>
          <w:rFonts w:cs="Calibri"/>
          <w:b/>
          <w:color w:val="auto"/>
          <w:sz w:val="12"/>
          <w:szCs w:val="12"/>
        </w:rPr>
      </w:pPr>
      <w:r>
        <w:rPr>
          <w:noProof/>
        </w:rPr>
        <mc:AlternateContent>
          <mc:Choice Requires="wps">
            <w:drawing>
              <wp:anchor distT="0" distB="0" distL="114300" distR="114300" simplePos="0" relativeHeight="251581952" behindDoc="0" locked="0" layoutInCell="1" allowOverlap="1" wp14:anchorId="172437CD" wp14:editId="3BBAA7C9">
                <wp:simplePos x="0" y="0"/>
                <wp:positionH relativeFrom="column">
                  <wp:posOffset>-36195</wp:posOffset>
                </wp:positionH>
                <wp:positionV relativeFrom="paragraph">
                  <wp:posOffset>67945</wp:posOffset>
                </wp:positionV>
                <wp:extent cx="3505200" cy="15811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505200" cy="158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04338" w14:textId="77777777" w:rsidR="00B74738" w:rsidRPr="00AA7EAE" w:rsidRDefault="00B74738" w:rsidP="009C3607">
                            <w:pPr>
                              <w:rPr>
                                <w:rFonts w:cs="Calibri"/>
                                <w:b/>
                                <w:color w:val="47C1D3"/>
                                <w:sz w:val="16"/>
                                <w:szCs w:val="16"/>
                              </w:rPr>
                            </w:pPr>
                            <w:r>
                              <w:rPr>
                                <w:rFonts w:cs="Calibri"/>
                                <w:b/>
                                <w:color w:val="47C1D3"/>
                                <w:sz w:val="52"/>
                                <w:szCs w:val="52"/>
                              </w:rPr>
                              <w:t>LETTRE TRIMESTRIELLE D’INFORMATION</w:t>
                            </w:r>
                          </w:p>
                          <w:p w14:paraId="638FA870" w14:textId="77777777" w:rsidR="00B74738" w:rsidRPr="00DC41DD" w:rsidRDefault="00B74738" w:rsidP="009C3607">
                            <w:pPr>
                              <w:rPr>
                                <w:b/>
                                <w:color w:val="948A54" w:themeColor="background2" w:themeShade="80"/>
                                <w:sz w:val="8"/>
                                <w:szCs w:val="8"/>
                              </w:rPr>
                            </w:pPr>
                          </w:p>
                          <w:p w14:paraId="193DBC83" w14:textId="77464077" w:rsidR="00B74738" w:rsidRDefault="00B74738" w:rsidP="009C3607">
                            <w:pPr>
                              <w:rPr>
                                <w:b/>
                                <w:color w:val="948A54" w:themeColor="background2" w:themeShade="80"/>
                                <w:sz w:val="36"/>
                                <w:szCs w:val="40"/>
                              </w:rPr>
                            </w:pPr>
                            <w:r w:rsidRPr="00AA7EAE">
                              <w:rPr>
                                <w:b/>
                                <w:color w:val="948A54" w:themeColor="background2" w:themeShade="80"/>
                                <w:sz w:val="32"/>
                                <w:szCs w:val="32"/>
                              </w:rPr>
                              <w:t xml:space="preserve">Activité du </w:t>
                            </w:r>
                            <w:r>
                              <w:rPr>
                                <w:b/>
                                <w:color w:val="948A54" w:themeColor="background2" w:themeShade="80"/>
                                <w:sz w:val="32"/>
                                <w:szCs w:val="32"/>
                              </w:rPr>
                              <w:t>1</w:t>
                            </w:r>
                            <w:r w:rsidRPr="00752EB4">
                              <w:rPr>
                                <w:b/>
                                <w:color w:val="948A54" w:themeColor="background2" w:themeShade="80"/>
                                <w:sz w:val="32"/>
                                <w:szCs w:val="32"/>
                                <w:vertAlign w:val="superscript"/>
                              </w:rPr>
                              <w:t>er</w:t>
                            </w:r>
                            <w:r>
                              <w:rPr>
                                <w:b/>
                                <w:color w:val="948A54" w:themeColor="background2" w:themeShade="80"/>
                                <w:sz w:val="32"/>
                                <w:szCs w:val="32"/>
                              </w:rPr>
                              <w:t xml:space="preserve"> </w:t>
                            </w:r>
                            <w:r w:rsidRPr="00AA7EAE">
                              <w:rPr>
                                <w:b/>
                                <w:color w:val="948A54" w:themeColor="background2" w:themeShade="80"/>
                                <w:sz w:val="32"/>
                                <w:szCs w:val="32"/>
                              </w:rPr>
                              <w:t>trimestre 202</w:t>
                            </w:r>
                            <w:r>
                              <w:rPr>
                                <w:b/>
                                <w:color w:val="948A54" w:themeColor="background2" w:themeShade="80"/>
                                <w:sz w:val="32"/>
                                <w:szCs w:val="32"/>
                              </w:rPr>
                              <w:t>6</w:t>
                            </w:r>
                            <w:r w:rsidRPr="00BD2055">
                              <w:rPr>
                                <w:b/>
                                <w:color w:val="948A54" w:themeColor="background2" w:themeShade="80"/>
                                <w:sz w:val="36"/>
                                <w:szCs w:val="40"/>
                              </w:rPr>
                              <w:t xml:space="preserve"> </w:t>
                            </w:r>
                          </w:p>
                          <w:p w14:paraId="7075AFAD" w14:textId="2C74B9D4" w:rsidR="00B74738" w:rsidRDefault="00B74738" w:rsidP="009C3607">
                            <w:pPr>
                              <w:rPr>
                                <w:rFonts w:cs="Calibri"/>
                                <w:b/>
                                <w:color w:val="47C1D3"/>
                                <w:sz w:val="52"/>
                                <w:szCs w:val="52"/>
                              </w:rPr>
                            </w:pPr>
                            <w:r w:rsidRPr="00BD2055">
                              <w:rPr>
                                <w:color w:val="948A54" w:themeColor="background2" w:themeShade="80"/>
                                <w:sz w:val="28"/>
                                <w:szCs w:val="28"/>
                              </w:rPr>
                              <w:t>(</w:t>
                            </w:r>
                            <w:r>
                              <w:rPr>
                                <w:color w:val="948A54" w:themeColor="background2" w:themeShade="80"/>
                                <w:sz w:val="28"/>
                                <w:szCs w:val="28"/>
                              </w:rPr>
                              <w:t>janvier-février-mars 2026</w:t>
                            </w:r>
                            <w:r w:rsidRPr="00BD2055">
                              <w:rPr>
                                <w:color w:val="948A54" w:themeColor="background2" w:themeShade="80"/>
                                <w:sz w:val="28"/>
                                <w:szCs w:val="28"/>
                              </w:rPr>
                              <w:t>)</w:t>
                            </w:r>
                          </w:p>
                          <w:p w14:paraId="6DE161A0" w14:textId="77777777" w:rsidR="00B74738" w:rsidRPr="00935C9D" w:rsidRDefault="00B74738" w:rsidP="009C3607">
                            <w:pPr>
                              <w:rPr>
                                <w:b/>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37CD" id="Zone de texte 3" o:spid="_x0000_s1033" type="#_x0000_t202" style="position:absolute;margin-left:-2.85pt;margin-top:5.35pt;width:276pt;height:12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" filled="f" stroked="f" strokeweight=".5pt">
                <v:textbox>
                  <w:txbxContent>
                    <w:p w14:paraId="71304338" w14:textId="77777777" w:rsidR="00B74738" w:rsidRPr="00AA7EAE" w:rsidRDefault="00B74738" w:rsidP="009C3607">
                      <w:pPr>
                        <w:rPr>
                          <w:rFonts w:cs="Calibri"/>
                          <w:b/>
                          <w:color w:val="47C1D3"/>
                          <w:sz w:val="16"/>
                          <w:szCs w:val="16"/>
                        </w:rPr>
                      </w:pPr>
                      <w:r>
                        <w:rPr>
                          <w:rFonts w:cs="Calibri"/>
                          <w:b/>
                          <w:color w:val="47C1D3"/>
                          <w:sz w:val="52"/>
                          <w:szCs w:val="52"/>
                        </w:rPr>
                        <w:t>LETTRE TRIMESTRIELLE D’INFORMATION</w:t>
                      </w:r>
                    </w:p>
                    <w:p w14:paraId="638FA870" w14:textId="77777777" w:rsidR="00B74738" w:rsidRPr="00DC41DD" w:rsidRDefault="00B74738" w:rsidP="009C3607">
                      <w:pPr>
                        <w:rPr>
                          <w:b/>
                          <w:color w:val="948A54" w:themeColor="background2" w:themeShade="80"/>
                          <w:sz w:val="8"/>
                          <w:szCs w:val="8"/>
                        </w:rPr>
                      </w:pPr>
                    </w:p>
                    <w:p w14:paraId="193DBC83" w14:textId="77464077" w:rsidR="00B74738" w:rsidRDefault="00B74738" w:rsidP="009C3607">
                      <w:pPr>
                        <w:rPr>
                          <w:b/>
                          <w:color w:val="948A54" w:themeColor="background2" w:themeShade="80"/>
                          <w:sz w:val="36"/>
                          <w:szCs w:val="40"/>
                        </w:rPr>
                      </w:pPr>
                      <w:r w:rsidRPr="00AA7EAE">
                        <w:rPr>
                          <w:b/>
                          <w:color w:val="948A54" w:themeColor="background2" w:themeShade="80"/>
                          <w:sz w:val="32"/>
                          <w:szCs w:val="32"/>
                        </w:rPr>
                        <w:t xml:space="preserve">Activité du </w:t>
                      </w:r>
                      <w:r>
                        <w:rPr>
                          <w:b/>
                          <w:color w:val="948A54" w:themeColor="background2" w:themeShade="80"/>
                          <w:sz w:val="32"/>
                          <w:szCs w:val="32"/>
                        </w:rPr>
                        <w:t>1</w:t>
                      </w:r>
                      <w:r w:rsidRPr="00752EB4">
                        <w:rPr>
                          <w:b/>
                          <w:color w:val="948A54" w:themeColor="background2" w:themeShade="80"/>
                          <w:sz w:val="32"/>
                          <w:szCs w:val="32"/>
                          <w:vertAlign w:val="superscript"/>
                        </w:rPr>
                        <w:t>er</w:t>
                      </w:r>
                      <w:r>
                        <w:rPr>
                          <w:b/>
                          <w:color w:val="948A54" w:themeColor="background2" w:themeShade="80"/>
                          <w:sz w:val="32"/>
                          <w:szCs w:val="32"/>
                        </w:rPr>
                        <w:t xml:space="preserve"> </w:t>
                      </w:r>
                      <w:r w:rsidRPr="00AA7EAE">
                        <w:rPr>
                          <w:b/>
                          <w:color w:val="948A54" w:themeColor="background2" w:themeShade="80"/>
                          <w:sz w:val="32"/>
                          <w:szCs w:val="32"/>
                        </w:rPr>
                        <w:t>trimestre 202</w:t>
                      </w:r>
                      <w:r>
                        <w:rPr>
                          <w:b/>
                          <w:color w:val="948A54" w:themeColor="background2" w:themeShade="80"/>
                          <w:sz w:val="32"/>
                          <w:szCs w:val="32"/>
                        </w:rPr>
                        <w:t>6</w:t>
                      </w:r>
                      <w:r w:rsidRPr="00BD2055">
                        <w:rPr>
                          <w:b/>
                          <w:color w:val="948A54" w:themeColor="background2" w:themeShade="80"/>
                          <w:sz w:val="36"/>
                          <w:szCs w:val="40"/>
                        </w:rPr>
                        <w:t xml:space="preserve"> </w:t>
                      </w:r>
                    </w:p>
                    <w:p w14:paraId="7075AFAD" w14:textId="2C74B9D4" w:rsidR="00B74738" w:rsidRDefault="00B74738" w:rsidP="009C3607">
                      <w:pPr>
                        <w:rPr>
                          <w:rFonts w:cs="Calibri"/>
                          <w:b/>
                          <w:color w:val="47C1D3"/>
                          <w:sz w:val="52"/>
                          <w:szCs w:val="52"/>
                        </w:rPr>
                      </w:pPr>
                      <w:r w:rsidRPr="00BD2055">
                        <w:rPr>
                          <w:color w:val="948A54" w:themeColor="background2" w:themeShade="80"/>
                          <w:sz w:val="28"/>
                          <w:szCs w:val="28"/>
                        </w:rPr>
                        <w:t>(</w:t>
                      </w:r>
                      <w:r>
                        <w:rPr>
                          <w:color w:val="948A54" w:themeColor="background2" w:themeShade="80"/>
                          <w:sz w:val="28"/>
                          <w:szCs w:val="28"/>
                        </w:rPr>
                        <w:t>janvier-février-mars 2026</w:t>
                      </w:r>
                      <w:r w:rsidRPr="00BD2055">
                        <w:rPr>
                          <w:color w:val="948A54" w:themeColor="background2" w:themeShade="80"/>
                          <w:sz w:val="28"/>
                          <w:szCs w:val="28"/>
                        </w:rPr>
                        <w:t>)</w:t>
                      </w:r>
                    </w:p>
                    <w:p w14:paraId="6DE161A0" w14:textId="77777777" w:rsidR="00B74738" w:rsidRPr="00935C9D" w:rsidRDefault="00B74738" w:rsidP="009C3607">
                      <w:pPr>
                        <w:rPr>
                          <w:b/>
                          <w:color w:val="auto"/>
                          <w:sz w:val="24"/>
                          <w:szCs w:val="24"/>
                        </w:rPr>
                      </w:pPr>
                    </w:p>
                  </w:txbxContent>
                </v:textbox>
              </v:shape>
            </w:pict>
          </mc:Fallback>
        </mc:AlternateContent>
      </w:r>
    </w:p>
    <w:p w14:paraId="4D56B0EE" w14:textId="44CB483D" w:rsidR="009C3607" w:rsidRPr="00474736" w:rsidRDefault="009C3607" w:rsidP="009C3607">
      <w:pPr>
        <w:rPr>
          <w:rFonts w:cs="Calibri"/>
          <w:b/>
          <w:color w:val="auto"/>
          <w:sz w:val="24"/>
          <w:szCs w:val="24"/>
        </w:rPr>
      </w:pPr>
    </w:p>
    <w:p w14:paraId="11CE72CE" w14:textId="77777777" w:rsidR="009C3607" w:rsidRDefault="009C3607" w:rsidP="009C3607">
      <w:pPr>
        <w:rPr>
          <w:rFonts w:cs="Calibri"/>
          <w:b/>
          <w:color w:val="auto"/>
          <w:sz w:val="24"/>
          <w:szCs w:val="24"/>
        </w:rPr>
      </w:pPr>
    </w:p>
    <w:p w14:paraId="3817023B" w14:textId="77777777" w:rsidR="009C3607" w:rsidRDefault="009C3607" w:rsidP="009C3607">
      <w:pPr>
        <w:rPr>
          <w:rFonts w:cs="Calibri"/>
          <w:b/>
          <w:color w:val="auto"/>
          <w:sz w:val="24"/>
          <w:szCs w:val="24"/>
        </w:rPr>
      </w:pPr>
    </w:p>
    <w:p w14:paraId="65BD7084" w14:textId="77777777" w:rsidR="009C3607" w:rsidRDefault="009C3607" w:rsidP="009C3607">
      <w:pPr>
        <w:rPr>
          <w:rFonts w:cs="Calibri"/>
          <w:b/>
          <w:color w:val="auto"/>
          <w:sz w:val="24"/>
          <w:szCs w:val="24"/>
        </w:rPr>
      </w:pPr>
    </w:p>
    <w:p w14:paraId="2F92650D" w14:textId="13543219" w:rsidR="009C3607" w:rsidRDefault="009C3607" w:rsidP="009C3607">
      <w:pPr>
        <w:rPr>
          <w:rFonts w:cs="Calibri"/>
          <w:b/>
          <w:color w:val="auto"/>
          <w:sz w:val="24"/>
          <w:szCs w:val="24"/>
        </w:rPr>
      </w:pPr>
    </w:p>
    <w:p w14:paraId="1E3B692F" w14:textId="77777777" w:rsidR="009C3607" w:rsidRDefault="009C3607" w:rsidP="009E4277">
      <w:pPr>
        <w:ind w:left="-142"/>
        <w:rPr>
          <w:rFonts w:cs="Calibri"/>
          <w:b/>
          <w:color w:val="auto"/>
          <w:sz w:val="24"/>
          <w:szCs w:val="24"/>
        </w:rPr>
      </w:pPr>
    </w:p>
    <w:p w14:paraId="683EF229" w14:textId="77777777" w:rsidR="005340A6" w:rsidRPr="005340A6" w:rsidRDefault="005340A6" w:rsidP="009C3607">
      <w:pPr>
        <w:rPr>
          <w:rFonts w:cs="Calibri"/>
          <w:b/>
          <w:color w:val="auto"/>
          <w:sz w:val="16"/>
          <w:szCs w:val="16"/>
        </w:rPr>
      </w:pPr>
    </w:p>
    <w:p w14:paraId="51DCF0AD" w14:textId="319D2405" w:rsidR="009C3607" w:rsidRDefault="009C3607" w:rsidP="009C3607">
      <w:pPr>
        <w:rPr>
          <w:rFonts w:cs="Calibri"/>
          <w:b/>
          <w:color w:val="auto"/>
          <w:sz w:val="24"/>
          <w:szCs w:val="24"/>
        </w:rPr>
      </w:pPr>
    </w:p>
    <w:p w14:paraId="2409F843" w14:textId="5DE8098E" w:rsidR="009C3607" w:rsidRDefault="00B74738" w:rsidP="009C3607">
      <w:pPr>
        <w:rPr>
          <w:rFonts w:cs="Calibri"/>
          <w:b/>
          <w:color w:val="auto"/>
          <w:sz w:val="24"/>
          <w:szCs w:val="24"/>
        </w:rPr>
      </w:pPr>
      <w:r>
        <w:rPr>
          <w:rFonts w:cs="Calibri"/>
          <w:b/>
          <w:noProof/>
          <w:color w:val="auto"/>
          <w:sz w:val="24"/>
          <w:szCs w:val="24"/>
        </w:rPr>
        <mc:AlternateContent>
          <mc:Choice Requires="wpg">
            <w:drawing>
              <wp:anchor distT="0" distB="0" distL="114300" distR="114300" simplePos="0" relativeHeight="251591168" behindDoc="0" locked="0" layoutInCell="1" allowOverlap="1" wp14:anchorId="7C22A000" wp14:editId="12E5240E">
                <wp:simplePos x="0" y="0"/>
                <wp:positionH relativeFrom="column">
                  <wp:posOffset>3783330</wp:posOffset>
                </wp:positionH>
                <wp:positionV relativeFrom="paragraph">
                  <wp:posOffset>186690</wp:posOffset>
                </wp:positionV>
                <wp:extent cx="5933440" cy="3179444"/>
                <wp:effectExtent l="0" t="0" r="0" b="2540"/>
                <wp:wrapNone/>
                <wp:docPr id="1900" name="Groupe 1900"/>
                <wp:cNvGraphicFramePr/>
                <a:graphic xmlns:a="http://schemas.openxmlformats.org/drawingml/2006/main">
                  <a:graphicData uri="http://schemas.microsoft.com/office/word/2010/wordprocessingGroup">
                    <wpg:wgp>
                      <wpg:cNvGrpSpPr/>
                      <wpg:grpSpPr>
                        <a:xfrm>
                          <a:off x="0" y="0"/>
                          <a:ext cx="5933440" cy="3179444"/>
                          <a:chOff x="0" y="0"/>
                          <a:chExt cx="5933440" cy="3190934"/>
                        </a:xfrm>
                      </wpg:grpSpPr>
                      <wpg:grpSp>
                        <wpg:cNvPr id="4" name="Groupe 932"/>
                        <wpg:cNvGrpSpPr>
                          <a:grpSpLocks noChangeAspect="1"/>
                        </wpg:cNvGrpSpPr>
                        <wpg:grpSpPr bwMode="auto">
                          <a:xfrm>
                            <a:off x="28575" y="0"/>
                            <a:ext cx="588010" cy="513727"/>
                            <a:chOff x="1891" y="24714"/>
                            <a:chExt cx="116743" cy="107461"/>
                          </a:xfrm>
                        </wpg:grpSpPr>
                        <wps:wsp>
                          <wps:cNvPr id="6" name="Rectangle à coins arrondis 486"/>
                          <wps:cNvSpPr>
                            <a:spLocks noChangeArrowheads="1"/>
                          </wps:cNvSpPr>
                          <wps:spPr bwMode="auto">
                            <a:xfrm>
                              <a:off x="1891" y="61690"/>
                              <a:ext cx="70485" cy="70485"/>
                            </a:xfrm>
                            <a:prstGeom prst="roundRect">
                              <a:avLst>
                                <a:gd name="adj" fmla="val 24773"/>
                              </a:avLst>
                            </a:prstGeom>
                            <a:solidFill>
                              <a:srgbClr val="2BA6B7">
                                <a:alpha val="50196"/>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7" name="Rectangle à coins arrondis 487"/>
                          <wps:cNvSpPr>
                            <a:spLocks noChangeArrowheads="1"/>
                          </wps:cNvSpPr>
                          <wps:spPr bwMode="auto">
                            <a:xfrm>
                              <a:off x="21479" y="24714"/>
                              <a:ext cx="97155" cy="91652"/>
                            </a:xfrm>
                            <a:prstGeom prst="roundRect">
                              <a:avLst>
                                <a:gd name="adj" fmla="val 18556"/>
                              </a:avLst>
                            </a:prstGeom>
                            <a:solidFill>
                              <a:schemeClr val="bg1">
                                <a:lumMod val="100000"/>
                                <a:lumOff val="0"/>
                              </a:schemeClr>
                            </a:solidFill>
                            <a:ln w="25400">
                              <a:solidFill>
                                <a:srgbClr val="2BA6B7"/>
                              </a:solidFill>
                              <a:round/>
                              <a:headEnd/>
                              <a:tailEnd/>
                            </a:ln>
                          </wps:spPr>
                          <wps:txbx>
                            <w:txbxContent>
                              <w:p w14:paraId="7E75A06A" w14:textId="77777777" w:rsidR="00B74738" w:rsidRPr="007F100B" w:rsidRDefault="00B74738" w:rsidP="009C3607">
                                <w:pPr>
                                  <w:jc w:val="center"/>
                                  <w:rPr>
                                    <w:b/>
                                    <w:color w:val="2BA6B7"/>
                                    <w:sz w:val="48"/>
                                    <w:szCs w:val="2"/>
                                  </w:rPr>
                                </w:pPr>
                                <w:r>
                                  <w:rPr>
                                    <w:b/>
                                    <w:color w:val="2BA6B7"/>
                                    <w:sz w:val="48"/>
                                    <w:szCs w:val="2"/>
                                  </w:rPr>
                                  <w:t>2</w:t>
                                </w:r>
                              </w:p>
                              <w:p w14:paraId="0197FB5F" w14:textId="77777777" w:rsidR="00B74738" w:rsidRDefault="00B74738" w:rsidP="009C3607">
                                <w:pPr>
                                  <w:jc w:val="center"/>
                                </w:pPr>
                                <w:r w:rsidRPr="007F100B">
                                  <w:rPr>
                                    <w:b/>
                                    <w:color w:val="2BA6B7"/>
                                    <w:sz w:val="48"/>
                                    <w:szCs w:val="2"/>
                                  </w:rPr>
                                  <w:t>1</w:t>
                                </w:r>
                              </w:p>
                            </w:txbxContent>
                          </wps:txbx>
                          <wps:bodyPr rot="0" vert="horz" wrap="square" lIns="0" tIns="0" rIns="0" bIns="0" anchor="ctr" anchorCtr="0" upright="1">
                            <a:noAutofit/>
                          </wps:bodyPr>
                        </wps:wsp>
                      </wpg:grpSp>
                      <wps:wsp>
                        <wps:cNvPr id="11" name="Zone de texte 11"/>
                        <wps:cNvSpPr txBox="1"/>
                        <wps:spPr>
                          <a:xfrm>
                            <a:off x="619125" y="9525"/>
                            <a:ext cx="52387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7625C" w14:textId="77777777" w:rsidR="00B74738" w:rsidRPr="00E17720" w:rsidRDefault="00B74738" w:rsidP="009C3607">
                              <w:pPr>
                                <w:rPr>
                                  <w:b/>
                                  <w:color w:val="2BA6B7"/>
                                  <w:sz w:val="26"/>
                                  <w:szCs w:val="26"/>
                                </w:rPr>
                              </w:pPr>
                              <w:r w:rsidRPr="00E17720">
                                <w:rPr>
                                  <w:b/>
                                  <w:color w:val="2BA6B7"/>
                                  <w:sz w:val="26"/>
                                  <w:szCs w:val="26"/>
                                </w:rPr>
                                <w:t>LES ENTREPRISES DE PROXIMITE</w:t>
                              </w:r>
                            </w:p>
                            <w:p w14:paraId="0F553AA4" w14:textId="5099EBDC" w:rsidR="00B74738" w:rsidRPr="00E17720" w:rsidRDefault="00B74738" w:rsidP="00FB0261">
                              <w:pPr>
                                <w:rPr>
                                  <w:b/>
                                  <w:color w:val="auto"/>
                                  <w:sz w:val="24"/>
                                  <w:szCs w:val="24"/>
                                </w:rPr>
                              </w:pPr>
                              <w:r>
                                <w:rPr>
                                  <w:b/>
                                  <w:bCs/>
                                  <w:color w:val="auto"/>
                                  <w:sz w:val="24"/>
                                  <w:szCs w:val="24"/>
                                </w:rPr>
                                <w:t>Vers une stabilisation de l’activité au premier trimestre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3728"/>
                        <wps:cNvSpPr txBox="1">
                          <a:spLocks noChangeArrowheads="1"/>
                        </wps:cNvSpPr>
                        <wps:spPr bwMode="auto">
                          <a:xfrm>
                            <a:off x="0" y="520738"/>
                            <a:ext cx="5933440" cy="2670196"/>
                          </a:xfrm>
                          <a:prstGeom prst="rect">
                            <a:avLst/>
                          </a:prstGeom>
                          <a:noFill/>
                          <a:ln w="9525">
                            <a:noFill/>
                            <a:miter lim="800000"/>
                            <a:headEnd/>
                            <a:tailEnd/>
                          </a:ln>
                          <a:effectLst/>
                        </wps:spPr>
                        <wps:txbx>
                          <w:txbxContent>
                            <w:p w14:paraId="4ED6CF17" w14:textId="14C68F52" w:rsidR="00B74738" w:rsidRDefault="00B74738" w:rsidP="00922DB0">
                              <w:pPr>
                                <w:jc w:val="both"/>
                                <w:rPr>
                                  <w:rFonts w:asciiTheme="minorHAnsi" w:hAnsiTheme="minorHAnsi"/>
                                  <w:color w:val="6E6E6E"/>
                                  <w:sz w:val="22"/>
                                  <w:szCs w:val="22"/>
                                </w:rPr>
                              </w:pPr>
                              <w:r w:rsidRPr="00AD4C5E">
                                <w:rPr>
                                  <w:rFonts w:asciiTheme="minorHAnsi" w:hAnsiTheme="minorHAnsi"/>
                                  <w:color w:val="6E6E6E"/>
                                  <w:sz w:val="22"/>
                                  <w:szCs w:val="22"/>
                                </w:rPr>
                                <w:t>Le volume d’activité des entreprises de proximité</w:t>
                              </w:r>
                              <w:r>
                                <w:rPr>
                                  <w:rFonts w:asciiTheme="minorHAnsi" w:hAnsiTheme="minorHAnsi"/>
                                  <w:color w:val="6E6E6E"/>
                                  <w:sz w:val="22"/>
                                  <w:szCs w:val="22"/>
                                </w:rPr>
                                <w:t xml:space="preserve"> a enregistré une légère baisse de -0,2% sur les trois premiers mois de l’année 2026, marquant ainsi une nette atténuation par rapport aux trimestres précédents. Les</w:t>
                              </w:r>
                              <w:r w:rsidRPr="00AD4C5E">
                                <w:rPr>
                                  <w:rFonts w:asciiTheme="minorHAnsi" w:hAnsiTheme="minorHAnsi"/>
                                  <w:color w:val="6E6E6E"/>
                                  <w:sz w:val="22"/>
                                  <w:szCs w:val="22"/>
                                </w:rPr>
                                <w:t xml:space="preserve"> secteurs </w:t>
                              </w:r>
                              <w:r>
                                <w:rPr>
                                  <w:rFonts w:asciiTheme="minorHAnsi" w:hAnsiTheme="minorHAnsi"/>
                                  <w:color w:val="6E6E6E"/>
                                  <w:sz w:val="22"/>
                                  <w:szCs w:val="22"/>
                                </w:rPr>
                                <w:t xml:space="preserve">ont connu des évolutions variées sur la période étudiée. Les entreprises de proximité de la construction ont enregistré le repli le plus important (-1,7%), notamment à cause des mauvaises performances des artisans des TP. L’activité des </w:t>
                              </w:r>
                              <w:r w:rsidRPr="00B94B50">
                                <w:rPr>
                                  <w:rFonts w:asciiTheme="minorHAnsi" w:hAnsiTheme="minorHAnsi"/>
                                  <w:color w:val="6E6E6E"/>
                                  <w:sz w:val="22"/>
                                  <w:szCs w:val="22"/>
                                </w:rPr>
                                <w:t>entreprises d</w:t>
                              </w:r>
                              <w:r>
                                <w:rPr>
                                  <w:rFonts w:asciiTheme="minorHAnsi" w:hAnsiTheme="minorHAnsi"/>
                                  <w:color w:val="6E6E6E"/>
                                  <w:sz w:val="22"/>
                                  <w:szCs w:val="22"/>
                                </w:rPr>
                                <w:t>e proximité de l</w:t>
                              </w:r>
                              <w:r w:rsidRPr="00B94B50">
                                <w:rPr>
                                  <w:rFonts w:asciiTheme="minorHAnsi" w:hAnsiTheme="minorHAnsi"/>
                                  <w:color w:val="6E6E6E"/>
                                  <w:sz w:val="22"/>
                                  <w:szCs w:val="22"/>
                                </w:rPr>
                                <w:t>’a</w:t>
                              </w:r>
                              <w:r>
                                <w:rPr>
                                  <w:rFonts w:asciiTheme="minorHAnsi" w:hAnsiTheme="minorHAnsi"/>
                                  <w:color w:val="6E6E6E"/>
                                  <w:sz w:val="22"/>
                                  <w:szCs w:val="22"/>
                                </w:rPr>
                                <w:t xml:space="preserve">limentation a également reculé (-0,8%), impactée principalement par la contre-performance </w:t>
                              </w:r>
                              <w:r w:rsidRPr="00B94B50">
                                <w:rPr>
                                  <w:rFonts w:asciiTheme="minorHAnsi" w:hAnsiTheme="minorHAnsi"/>
                                  <w:color w:val="6E6E6E"/>
                                  <w:sz w:val="22"/>
                                  <w:szCs w:val="22"/>
                                </w:rPr>
                                <w:t xml:space="preserve">des métiers de l’artisanat </w:t>
                              </w:r>
                              <w:r>
                                <w:rPr>
                                  <w:rFonts w:asciiTheme="minorHAnsi" w:hAnsiTheme="minorHAnsi"/>
                                  <w:color w:val="6E6E6E"/>
                                  <w:sz w:val="22"/>
                                  <w:szCs w:val="22"/>
                                </w:rPr>
                                <w:t xml:space="preserve">et </w:t>
                              </w:r>
                              <w:r w:rsidRPr="00B94B50">
                                <w:rPr>
                                  <w:rFonts w:asciiTheme="minorHAnsi" w:hAnsiTheme="minorHAnsi"/>
                                  <w:color w:val="6E6E6E"/>
                                  <w:sz w:val="22"/>
                                  <w:szCs w:val="22"/>
                                </w:rPr>
                                <w:t>du commerce</w:t>
                              </w:r>
                              <w:r>
                                <w:rPr>
                                  <w:rFonts w:asciiTheme="minorHAnsi" w:hAnsiTheme="minorHAnsi"/>
                                  <w:color w:val="6E6E6E"/>
                                  <w:sz w:val="22"/>
                                  <w:szCs w:val="22"/>
                                </w:rPr>
                                <w:t xml:space="preserve"> alimentaire</w:t>
                              </w:r>
                              <w:r w:rsidRPr="00B94B50">
                                <w:rPr>
                                  <w:rFonts w:asciiTheme="minorHAnsi" w:hAnsiTheme="minorHAnsi"/>
                                  <w:color w:val="6E6E6E"/>
                                  <w:sz w:val="22"/>
                                  <w:szCs w:val="22"/>
                                </w:rPr>
                                <w:t xml:space="preserve"> de proximité</w:t>
                              </w:r>
                              <w:r>
                                <w:rPr>
                                  <w:rFonts w:asciiTheme="minorHAnsi" w:hAnsiTheme="minorHAnsi"/>
                                  <w:color w:val="6E6E6E"/>
                                  <w:sz w:val="22"/>
                                  <w:szCs w:val="22"/>
                                </w:rPr>
                                <w:t>. En revanche, après plusieurs trimestres de baisse, le chiffre d’affaires des entreprises de proximité de la fabrication et des services s’est stabilisé, en lien avec les bons résultats des artisans de la fabrication. Enfin, les professionnels libéraux ont débuté l’année sur une note positive (+0,7%).</w:t>
                              </w:r>
                            </w:p>
                            <w:p w14:paraId="339637FF" w14:textId="1BE8D0B1" w:rsidR="00B74738" w:rsidRPr="00865142" w:rsidRDefault="00B74738" w:rsidP="00922DB0">
                              <w:pPr>
                                <w:jc w:val="both"/>
                                <w:rPr>
                                  <w:rFonts w:asciiTheme="minorHAnsi" w:hAnsiTheme="minorHAnsi"/>
                                  <w:color w:val="6E6E6E"/>
                                  <w:sz w:val="22"/>
                                  <w:szCs w:val="22"/>
                                </w:rPr>
                              </w:pPr>
                              <w:r>
                                <w:rPr>
                                  <w:rFonts w:asciiTheme="minorHAnsi" w:hAnsiTheme="minorHAnsi"/>
                                  <w:color w:val="6E6E6E"/>
                                  <w:sz w:val="22"/>
                                  <w:szCs w:val="22"/>
                                </w:rPr>
                                <w:t>Sur les douze derniers mois, l’évolution du secteur reste négative (-1%). Quelle que soit leur taille, la majorité des entreprises enregistre une contraction de chiffre d’affaires. Seules les plus grandes structures (10 salariés et plus) connaissent une progression, toutefois limitée  à +0,2%. L’activité ne devrait pas connaître de rebond au cours du printemps, la prudence restant de mise dans un contexte de reprise de l’inflation.</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C22A000" id="Groupe 1900" o:spid="_x0000_s1034" style="position:absolute;margin-left:297.9pt;margin-top:14.7pt;width:467.2pt;height:250.35pt;z-index:251591168;mso-height-relative:margin" coordsize="59334,3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">
                <v:group id="Groupe 932" o:spid="_x0000_s1035" style="position:absolute;left:285;width:5880;height:5137" coordorigin="1891,24714" coordsize="116743,10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roundrect id="Rectangle à coins arrondis 486" o:spid="_x0000_s1036" style="position:absolute;left:1891;top:61690;width:70485;height:7048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" fillcolor="#2ba6b7" stroked="f" strokeweight="2pt">
                    <v:fill opacity="32896f"/>
                    <v:textbox inset="0,0,,0"/>
                  </v:roundrect>
                  <v:roundrect id="Rectangle à coins arrondis 487" o:spid="_x0000_s1037" style="position:absolute;left:21479;top:24714;width:97155;height:91652;visibility:visible;mso-wrap-style:square;v-text-anchor:middle"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" fillcolor="white [3212]" strokecolor="#2ba6b7" strokeweight="2pt">
                    <v:textbox inset="0,0,0,0">
                      <w:txbxContent>
                        <w:p w14:paraId="7E75A06A" w14:textId="77777777" w:rsidR="00B74738" w:rsidRPr="007F100B" w:rsidRDefault="00B74738" w:rsidP="009C3607">
                          <w:pPr>
                            <w:jc w:val="center"/>
                            <w:rPr>
                              <w:b/>
                              <w:color w:val="2BA6B7"/>
                              <w:sz w:val="48"/>
                              <w:szCs w:val="2"/>
                            </w:rPr>
                          </w:pPr>
                          <w:r>
                            <w:rPr>
                              <w:b/>
                              <w:color w:val="2BA6B7"/>
                              <w:sz w:val="48"/>
                              <w:szCs w:val="2"/>
                            </w:rPr>
                            <w:t>2</w:t>
                          </w:r>
                        </w:p>
                        <w:p w14:paraId="0197FB5F" w14:textId="77777777" w:rsidR="00B74738" w:rsidRDefault="00B74738" w:rsidP="009C3607">
                          <w:pPr>
                            <w:jc w:val="center"/>
                          </w:pPr>
                          <w:r w:rsidRPr="007F100B">
                            <w:rPr>
                              <w:b/>
                              <w:color w:val="2BA6B7"/>
                              <w:sz w:val="48"/>
                              <w:szCs w:val="2"/>
                            </w:rPr>
                            <w:t>1</w:t>
                          </w:r>
                        </w:p>
                      </w:txbxContent>
                    </v:textbox>
                  </v:roundrect>
                </v:group>
                <v:shape id="Zone de texte 11" o:spid="_x0000_s1038" type="#_x0000_t202" style="position:absolute;left:6191;top:95;width:5238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D07625C" w14:textId="77777777" w:rsidR="00B74738" w:rsidRPr="00E17720" w:rsidRDefault="00B74738" w:rsidP="009C3607">
                        <w:pPr>
                          <w:rPr>
                            <w:b/>
                            <w:color w:val="2BA6B7"/>
                            <w:sz w:val="26"/>
                            <w:szCs w:val="26"/>
                          </w:rPr>
                        </w:pPr>
                        <w:r w:rsidRPr="00E17720">
                          <w:rPr>
                            <w:b/>
                            <w:color w:val="2BA6B7"/>
                            <w:sz w:val="26"/>
                            <w:szCs w:val="26"/>
                          </w:rPr>
                          <w:t>LES ENTREPRISES DE PROXIMITE</w:t>
                        </w:r>
                      </w:p>
                      <w:p w14:paraId="0F553AA4" w14:textId="5099EBDC" w:rsidR="00B74738" w:rsidRPr="00E17720" w:rsidRDefault="00B74738" w:rsidP="00FB0261">
                        <w:pPr>
                          <w:rPr>
                            <w:b/>
                            <w:color w:val="auto"/>
                            <w:sz w:val="24"/>
                            <w:szCs w:val="24"/>
                          </w:rPr>
                        </w:pPr>
                        <w:r>
                          <w:rPr>
                            <w:b/>
                            <w:bCs/>
                            <w:color w:val="auto"/>
                            <w:sz w:val="24"/>
                            <w:szCs w:val="24"/>
                          </w:rPr>
                          <w:t>Vers une stabilisation de l’activité au premier trimestre 2026</w:t>
                        </w:r>
                      </w:p>
                    </w:txbxContent>
                  </v:textbox>
                </v:shape>
                <v:shape id="Text Box 3728" o:spid="_x0000_s1039" type="#_x0000_t202" style="position:absolute;top:5207;width:59334;height:26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ED6CF17" w14:textId="14C68F52" w:rsidR="00B74738" w:rsidRDefault="00B74738" w:rsidP="00922DB0">
                        <w:pPr>
                          <w:jc w:val="both"/>
                          <w:rPr>
                            <w:rFonts w:asciiTheme="minorHAnsi" w:hAnsiTheme="minorHAnsi"/>
                            <w:color w:val="6E6E6E"/>
                            <w:sz w:val="22"/>
                            <w:szCs w:val="22"/>
                          </w:rPr>
                        </w:pPr>
                        <w:r w:rsidRPr="00AD4C5E">
                          <w:rPr>
                            <w:rFonts w:asciiTheme="minorHAnsi" w:hAnsiTheme="minorHAnsi"/>
                            <w:color w:val="6E6E6E"/>
                            <w:sz w:val="22"/>
                            <w:szCs w:val="22"/>
                          </w:rPr>
                          <w:t>Le volume d’activité des entreprises de proximité</w:t>
                        </w:r>
                        <w:r>
                          <w:rPr>
                            <w:rFonts w:asciiTheme="minorHAnsi" w:hAnsiTheme="minorHAnsi"/>
                            <w:color w:val="6E6E6E"/>
                            <w:sz w:val="22"/>
                            <w:szCs w:val="22"/>
                          </w:rPr>
                          <w:t xml:space="preserve"> a enregistré une légère baisse de -0,2% sur les trois premiers mois de l’année 2026, marquant ainsi une nette atténuation par rapport aux trimestres précédents. Les</w:t>
                        </w:r>
                        <w:r w:rsidRPr="00AD4C5E">
                          <w:rPr>
                            <w:rFonts w:asciiTheme="minorHAnsi" w:hAnsiTheme="minorHAnsi"/>
                            <w:color w:val="6E6E6E"/>
                            <w:sz w:val="22"/>
                            <w:szCs w:val="22"/>
                          </w:rPr>
                          <w:t xml:space="preserve"> secteurs </w:t>
                        </w:r>
                        <w:r>
                          <w:rPr>
                            <w:rFonts w:asciiTheme="minorHAnsi" w:hAnsiTheme="minorHAnsi"/>
                            <w:color w:val="6E6E6E"/>
                            <w:sz w:val="22"/>
                            <w:szCs w:val="22"/>
                          </w:rPr>
                          <w:t xml:space="preserve">ont connu des évolutions variées sur la période étudiée. Les entreprises de proximité de la construction ont enregistré le repli le plus important (-1,7%), notamment à cause des mauvaises performances des artisans des TP. L’activité des </w:t>
                        </w:r>
                        <w:r w:rsidRPr="00B94B50">
                          <w:rPr>
                            <w:rFonts w:asciiTheme="minorHAnsi" w:hAnsiTheme="minorHAnsi"/>
                            <w:color w:val="6E6E6E"/>
                            <w:sz w:val="22"/>
                            <w:szCs w:val="22"/>
                          </w:rPr>
                          <w:t>entreprises d</w:t>
                        </w:r>
                        <w:r>
                          <w:rPr>
                            <w:rFonts w:asciiTheme="minorHAnsi" w:hAnsiTheme="minorHAnsi"/>
                            <w:color w:val="6E6E6E"/>
                            <w:sz w:val="22"/>
                            <w:szCs w:val="22"/>
                          </w:rPr>
                          <w:t>e proximité de l</w:t>
                        </w:r>
                        <w:r w:rsidRPr="00B94B50">
                          <w:rPr>
                            <w:rFonts w:asciiTheme="minorHAnsi" w:hAnsiTheme="minorHAnsi"/>
                            <w:color w:val="6E6E6E"/>
                            <w:sz w:val="22"/>
                            <w:szCs w:val="22"/>
                          </w:rPr>
                          <w:t>’a</w:t>
                        </w:r>
                        <w:r>
                          <w:rPr>
                            <w:rFonts w:asciiTheme="minorHAnsi" w:hAnsiTheme="minorHAnsi"/>
                            <w:color w:val="6E6E6E"/>
                            <w:sz w:val="22"/>
                            <w:szCs w:val="22"/>
                          </w:rPr>
                          <w:t xml:space="preserve">limentation a également reculé (-0,8%), impactée principalement par la contre-performance </w:t>
                        </w:r>
                        <w:r w:rsidRPr="00B94B50">
                          <w:rPr>
                            <w:rFonts w:asciiTheme="minorHAnsi" w:hAnsiTheme="minorHAnsi"/>
                            <w:color w:val="6E6E6E"/>
                            <w:sz w:val="22"/>
                            <w:szCs w:val="22"/>
                          </w:rPr>
                          <w:t xml:space="preserve">des métiers de l’artisanat </w:t>
                        </w:r>
                        <w:r>
                          <w:rPr>
                            <w:rFonts w:asciiTheme="minorHAnsi" w:hAnsiTheme="minorHAnsi"/>
                            <w:color w:val="6E6E6E"/>
                            <w:sz w:val="22"/>
                            <w:szCs w:val="22"/>
                          </w:rPr>
                          <w:t xml:space="preserve">et </w:t>
                        </w:r>
                        <w:r w:rsidRPr="00B94B50">
                          <w:rPr>
                            <w:rFonts w:asciiTheme="minorHAnsi" w:hAnsiTheme="minorHAnsi"/>
                            <w:color w:val="6E6E6E"/>
                            <w:sz w:val="22"/>
                            <w:szCs w:val="22"/>
                          </w:rPr>
                          <w:t>du commerce</w:t>
                        </w:r>
                        <w:r>
                          <w:rPr>
                            <w:rFonts w:asciiTheme="minorHAnsi" w:hAnsiTheme="minorHAnsi"/>
                            <w:color w:val="6E6E6E"/>
                            <w:sz w:val="22"/>
                            <w:szCs w:val="22"/>
                          </w:rPr>
                          <w:t xml:space="preserve"> alimentaire</w:t>
                        </w:r>
                        <w:r w:rsidRPr="00B94B50">
                          <w:rPr>
                            <w:rFonts w:asciiTheme="minorHAnsi" w:hAnsiTheme="minorHAnsi"/>
                            <w:color w:val="6E6E6E"/>
                            <w:sz w:val="22"/>
                            <w:szCs w:val="22"/>
                          </w:rPr>
                          <w:t xml:space="preserve"> de proximité</w:t>
                        </w:r>
                        <w:r>
                          <w:rPr>
                            <w:rFonts w:asciiTheme="minorHAnsi" w:hAnsiTheme="minorHAnsi"/>
                            <w:color w:val="6E6E6E"/>
                            <w:sz w:val="22"/>
                            <w:szCs w:val="22"/>
                          </w:rPr>
                          <w:t>. En revanche, après plusieurs trimestres de baisse, le chiffre d’affaires des entreprises de proximité de la fabrication et des services s’est stabilisé, en lien avec les bons résultats des artisans de la fabrication. Enfin, les professionnels libéraux ont débuté l’année sur une note positive (+0,7%).</w:t>
                        </w:r>
                      </w:p>
                      <w:p w14:paraId="339637FF" w14:textId="1BE8D0B1" w:rsidR="00B74738" w:rsidRPr="00865142" w:rsidRDefault="00B74738" w:rsidP="00922DB0">
                        <w:pPr>
                          <w:jc w:val="both"/>
                          <w:rPr>
                            <w:rFonts w:asciiTheme="minorHAnsi" w:hAnsiTheme="minorHAnsi"/>
                            <w:color w:val="6E6E6E"/>
                            <w:sz w:val="22"/>
                            <w:szCs w:val="22"/>
                          </w:rPr>
                        </w:pPr>
                        <w:r>
                          <w:rPr>
                            <w:rFonts w:asciiTheme="minorHAnsi" w:hAnsiTheme="minorHAnsi"/>
                            <w:color w:val="6E6E6E"/>
                            <w:sz w:val="22"/>
                            <w:szCs w:val="22"/>
                          </w:rPr>
                          <w:t>Sur les douze derniers mois, l’évolution du secteur reste négative (-1%). Quelle que soit leur taille, la majorité des entreprises enregistre une contraction de chiffre d’affaires. Seules les plus grandes structures (10 salariés et plus) connaissent une progression, toutefois limitée  à +0,2%. L’activité ne devrait pas connaître de rebond au cours du printemps, la prudence restant de mise dans un contexte de reprise de l’inflation.</w:t>
                        </w:r>
                      </w:p>
                    </w:txbxContent>
                  </v:textbox>
                </v:shape>
              </v:group>
            </w:pict>
          </mc:Fallback>
        </mc:AlternateContent>
      </w:r>
      <w:r w:rsidR="00EB6A30">
        <w:rPr>
          <w:rFonts w:cs="Calibri"/>
          <w:b/>
          <w:noProof/>
          <w:color w:val="auto"/>
          <w:sz w:val="24"/>
          <w:szCs w:val="24"/>
        </w:rPr>
        <mc:AlternateContent>
          <mc:Choice Requires="wpg">
            <w:drawing>
              <wp:anchor distT="0" distB="0" distL="114300" distR="114300" simplePos="0" relativeHeight="251641344" behindDoc="0" locked="0" layoutInCell="1" allowOverlap="1" wp14:anchorId="0E0936CB" wp14:editId="02C397A6">
                <wp:simplePos x="0" y="0"/>
                <wp:positionH relativeFrom="column">
                  <wp:posOffset>135255</wp:posOffset>
                </wp:positionH>
                <wp:positionV relativeFrom="paragraph">
                  <wp:posOffset>53340</wp:posOffset>
                </wp:positionV>
                <wp:extent cx="2800350" cy="3097530"/>
                <wp:effectExtent l="0" t="0" r="0" b="7620"/>
                <wp:wrapNone/>
                <wp:docPr id="54" name="Groupe 54"/>
                <wp:cNvGraphicFramePr/>
                <a:graphic xmlns:a="http://schemas.openxmlformats.org/drawingml/2006/main">
                  <a:graphicData uri="http://schemas.microsoft.com/office/word/2010/wordprocessingGroup">
                    <wpg:wgp>
                      <wpg:cNvGrpSpPr/>
                      <wpg:grpSpPr>
                        <a:xfrm>
                          <a:off x="0" y="0"/>
                          <a:ext cx="2800350" cy="3097530"/>
                          <a:chOff x="0" y="0"/>
                          <a:chExt cx="2800350" cy="3097530"/>
                        </a:xfrm>
                      </wpg:grpSpPr>
                      <wpg:grpSp>
                        <wpg:cNvPr id="15" name="Groupe 15"/>
                        <wpg:cNvGrpSpPr/>
                        <wpg:grpSpPr>
                          <a:xfrm>
                            <a:off x="0" y="0"/>
                            <a:ext cx="2800350" cy="2771775"/>
                            <a:chOff x="0" y="0"/>
                            <a:chExt cx="2800350" cy="2771775"/>
                          </a:xfrm>
                        </wpg:grpSpPr>
                        <pic:pic xmlns:pic="http://schemas.openxmlformats.org/drawingml/2006/picture">
                          <pic:nvPicPr>
                            <pic:cNvPr id="13" name="Image 13"/>
                            <pic:cNvPicPr>
                              <a:picLocks noChangeAspect="1"/>
                            </pic:cNvPicPr>
                          </pic:nvPicPr>
                          <pic:blipFill rotWithShape="1">
                            <a:blip r:embed="rId11"/>
                            <a:srcRect l="5673" t="1573" r="7583" b="5641"/>
                            <a:stretch/>
                          </pic:blipFill>
                          <pic:spPr bwMode="auto">
                            <a:xfrm>
                              <a:off x="0" y="0"/>
                              <a:ext cx="2400300" cy="2571750"/>
                            </a:xfrm>
                            <a:prstGeom prst="rect">
                              <a:avLst/>
                            </a:prstGeom>
                            <a:ln>
                              <a:noFill/>
                            </a:ln>
                            <a:extLst>
                              <a:ext uri="{53640926-AAD7-44D8-BBD7-CCE9431645EC}">
                                <a14:shadowObscured xmlns:a14="http://schemas.microsoft.com/office/drawing/2010/main"/>
                              </a:ext>
                            </a:extLst>
                          </pic:spPr>
                        </pic:pic>
                        <wps:wsp>
                          <wps:cNvPr id="14" name="Rectangle 14"/>
                          <wps:cNvSpPr/>
                          <wps:spPr>
                            <a:xfrm>
                              <a:off x="762000" y="2238375"/>
                              <a:ext cx="2038350"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Image 5" descr="Accueil ・ CAPEB"/>
                          <pic:cNvPicPr>
                            <a:picLocks noChangeAspect="1"/>
                          </pic:cNvPicPr>
                        </pic:nvPicPr>
                        <pic:blipFill rotWithShape="1">
                          <a:blip r:embed="rId12" cstate="print">
                            <a:extLst>
                              <a:ext uri="{28A0092B-C50C-407E-A947-70E740481C1C}">
                                <a14:useLocalDpi xmlns:a14="http://schemas.microsoft.com/office/drawing/2010/main" val="0"/>
                              </a:ext>
                            </a:extLst>
                          </a:blip>
                          <a:srcRect t="19878" b="30884"/>
                          <a:stretch/>
                        </pic:blipFill>
                        <pic:spPr bwMode="auto">
                          <a:xfrm>
                            <a:off x="1619250" y="2047875"/>
                            <a:ext cx="730885" cy="359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 9" descr="CNAMS - Confédération Nationale de l'Artisanat des Métiers et des Services  | Entreprises Pays de la Loire"/>
                          <pic:cNvPicPr>
                            <a:picLocks noChangeAspect="1"/>
                          </pic:cNvPicPr>
                        </pic:nvPicPr>
                        <pic:blipFill rotWithShape="1">
                          <a:blip r:embed="rId13">
                            <a:extLst>
                              <a:ext uri="{28A0092B-C50C-407E-A947-70E740481C1C}">
                                <a14:useLocalDpi xmlns:a14="http://schemas.microsoft.com/office/drawing/2010/main" val="0"/>
                              </a:ext>
                            </a:extLst>
                          </a:blip>
                          <a:srcRect t="39546" b="35908"/>
                          <a:stretch/>
                        </pic:blipFill>
                        <pic:spPr bwMode="auto">
                          <a:xfrm>
                            <a:off x="1571625" y="2724150"/>
                            <a:ext cx="685165"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 10" descr="UNAPL – les formations ORIFFPL-IDF pour les professionnels libéraux | AFDN"/>
                          <pic:cNvPicPr>
                            <a:picLocks noChangeAspect="1"/>
                          </pic:cNvPicPr>
                        </pic:nvPicPr>
                        <pic:blipFill rotWithShape="1">
                          <a:blip r:embed="rId14" cstate="print">
                            <a:extLst>
                              <a:ext uri="{28A0092B-C50C-407E-A947-70E740481C1C}">
                                <a14:useLocalDpi xmlns:a14="http://schemas.microsoft.com/office/drawing/2010/main" val="0"/>
                              </a:ext>
                            </a:extLst>
                          </a:blip>
                          <a:srcRect l="8000" t="19792" r="7572" b="19791"/>
                          <a:stretch/>
                        </pic:blipFill>
                        <pic:spPr bwMode="auto">
                          <a:xfrm>
                            <a:off x="733425" y="2809875"/>
                            <a:ext cx="586740" cy="287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 8" descr="CGAD"/>
                          <pic:cNvPicPr>
                            <a:picLocks noChangeAspect="1"/>
                          </pic:cNvPicPr>
                        </pic:nvPicPr>
                        <pic:blipFill rotWithShape="1">
                          <a:blip r:embed="rId15" cstate="print">
                            <a:extLst>
                              <a:ext uri="{28A0092B-C50C-407E-A947-70E740481C1C}">
                                <a14:useLocalDpi xmlns:a14="http://schemas.microsoft.com/office/drawing/2010/main" val="0"/>
                              </a:ext>
                            </a:extLst>
                          </a:blip>
                          <a:srcRect l="21303" t="31113" r="21661" b="32312"/>
                          <a:stretch/>
                        </pic:blipFill>
                        <pic:spPr bwMode="auto">
                          <a:xfrm>
                            <a:off x="981075" y="2428875"/>
                            <a:ext cx="642620" cy="215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995196" id="Groupe 54" o:spid="_x0000_s1026" style="position:absolute;margin-left:10.65pt;margin-top:4.2pt;width:220.5pt;height:243.9pt;z-index:251641344" coordsize="28003,30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">
                <v:group id="Groupe 15" o:spid="_x0000_s1027" style="position:absolute;width:28003;height:27717" coordsize="28003,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width:24003;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">
                    <v:imagedata r:id="rId16" o:title="" croptop="1031f" cropbottom="3697f" cropleft="3718f" cropright="4970f"/>
                  </v:shape>
                  <v:rect id="Rectangle 14" o:spid="_x0000_s1029" style="position:absolute;left:7620;top:22383;width:2038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" fillcolor="white [3212]" stroked="f" strokeweight="2pt"/>
                </v:group>
                <v:shape id="Image 5" o:spid="_x0000_s1030" type="#_x0000_t75" alt="Accueil ・ CAPEB" style="position:absolute;left:16192;top:20478;width:730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">
                  <v:imagedata r:id="rId17" o:title="Accueil ・ CAPEB" croptop="13027f" cropbottom="20240f"/>
                </v:shape>
                <v:shape id="Image 9" o:spid="_x0000_s1031" type="#_x0000_t75" alt="CNAMS - Confédération Nationale de l'Artisanat des Métiers et des Services  | Entreprises Pays de la Loire" style="position:absolute;left:15716;top:27241;width:6851;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">
                  <v:imagedata r:id="rId18" o:title="CNAMS - Confédération Nationale de l'Artisanat des Métiers et des Services  | Entreprises Pays de la Loire" croptop="25917f" cropbottom="23533f"/>
                </v:shape>
                <v:shape id="Image 10" o:spid="_x0000_s1032" type="#_x0000_t75" alt="UNAPL – les formations ORIFFPL-IDF pour les professionnels libéraux | AFDN" style="position:absolute;left:7334;top:28098;width:586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">
                  <v:imagedata r:id="rId19" o:title="UNAPL – les formations ORIFFPL-IDF pour les professionnels libéraux | AFDN" croptop="12971f" cropbottom="12970f" cropleft="5243f" cropright="4962f"/>
                </v:shape>
                <v:shape id="Image 8" o:spid="_x0000_s1033" type="#_x0000_t75" alt="CGAD" style="position:absolute;left:9810;top:24288;width:642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">
                  <v:imagedata r:id="rId20" o:title="CGAD" croptop="20390f" cropbottom="21176f" cropleft="13961f" cropright="14196f"/>
                </v:shape>
              </v:group>
            </w:pict>
          </mc:Fallback>
        </mc:AlternateContent>
      </w:r>
    </w:p>
    <w:p w14:paraId="2D85ECE5" w14:textId="4E7E49F5" w:rsidR="009C3607" w:rsidRDefault="009C3607" w:rsidP="009C3607">
      <w:pPr>
        <w:rPr>
          <w:rFonts w:cs="Calibri"/>
          <w:b/>
          <w:color w:val="auto"/>
          <w:sz w:val="24"/>
          <w:szCs w:val="24"/>
        </w:rPr>
      </w:pPr>
    </w:p>
    <w:p w14:paraId="05DDDCC5" w14:textId="77777777" w:rsidR="009C3607" w:rsidRDefault="009C3607" w:rsidP="009C3607">
      <w:pPr>
        <w:rPr>
          <w:rFonts w:cs="Calibri"/>
          <w:b/>
          <w:color w:val="auto"/>
          <w:sz w:val="24"/>
          <w:szCs w:val="24"/>
        </w:rPr>
      </w:pPr>
    </w:p>
    <w:p w14:paraId="2B6B214C" w14:textId="718B94A2" w:rsidR="009C3607" w:rsidRDefault="009C3607" w:rsidP="009C3607">
      <w:pPr>
        <w:rPr>
          <w:rFonts w:cs="Calibri"/>
          <w:b/>
          <w:color w:val="auto"/>
          <w:sz w:val="24"/>
          <w:szCs w:val="24"/>
        </w:rPr>
      </w:pPr>
    </w:p>
    <w:p w14:paraId="47E92F22" w14:textId="77777777" w:rsidR="009C3607" w:rsidRDefault="009C3607" w:rsidP="005664C0">
      <w:pPr>
        <w:tabs>
          <w:tab w:val="left" w:pos="15168"/>
        </w:tabs>
        <w:rPr>
          <w:rFonts w:cs="Calibri"/>
          <w:b/>
          <w:color w:val="auto"/>
          <w:sz w:val="24"/>
          <w:szCs w:val="24"/>
        </w:rPr>
      </w:pPr>
    </w:p>
    <w:p w14:paraId="57C212FA" w14:textId="77777777" w:rsidR="009C3607" w:rsidRPr="00474736" w:rsidRDefault="009C3607" w:rsidP="009C3607">
      <w:pPr>
        <w:rPr>
          <w:rFonts w:cs="Calibri"/>
          <w:b/>
          <w:color w:val="auto"/>
          <w:sz w:val="24"/>
          <w:szCs w:val="24"/>
        </w:rPr>
      </w:pPr>
    </w:p>
    <w:p w14:paraId="4B5EE2AD" w14:textId="1C92BCD0" w:rsidR="009C3607" w:rsidRPr="00474736" w:rsidRDefault="009C3607" w:rsidP="009C3607">
      <w:pPr>
        <w:rPr>
          <w:rFonts w:cs="Calibri"/>
          <w:b/>
          <w:color w:val="auto"/>
          <w:sz w:val="24"/>
          <w:szCs w:val="24"/>
        </w:rPr>
      </w:pPr>
    </w:p>
    <w:p w14:paraId="122AE93B" w14:textId="5D7417A5" w:rsidR="009C3607" w:rsidRPr="00474736" w:rsidRDefault="009C3607" w:rsidP="009C3607">
      <w:pPr>
        <w:rPr>
          <w:rFonts w:cs="Calibri"/>
          <w:b/>
          <w:color w:val="auto"/>
          <w:sz w:val="24"/>
          <w:szCs w:val="24"/>
        </w:rPr>
      </w:pPr>
    </w:p>
    <w:p w14:paraId="134242DF" w14:textId="3202E4E8" w:rsidR="009C3607" w:rsidRPr="00474736" w:rsidRDefault="009C3607" w:rsidP="009C3607">
      <w:pPr>
        <w:rPr>
          <w:rFonts w:cs="Calibri"/>
          <w:b/>
          <w:color w:val="auto"/>
          <w:sz w:val="24"/>
          <w:szCs w:val="24"/>
        </w:rPr>
      </w:pPr>
    </w:p>
    <w:p w14:paraId="700C0E98" w14:textId="77777777" w:rsidR="009C3607" w:rsidRPr="00474736" w:rsidRDefault="009C3607" w:rsidP="009C3607">
      <w:pPr>
        <w:rPr>
          <w:rFonts w:cs="Calibri"/>
          <w:b/>
          <w:color w:val="auto"/>
          <w:sz w:val="24"/>
          <w:szCs w:val="24"/>
        </w:rPr>
      </w:pPr>
    </w:p>
    <w:p w14:paraId="1998D628" w14:textId="329C2357" w:rsidR="009C3607" w:rsidRDefault="009C3607" w:rsidP="009364D8">
      <w:pPr>
        <w:ind w:left="4820"/>
        <w:rPr>
          <w:rFonts w:cs="Calibri"/>
          <w:color w:val="auto"/>
          <w:sz w:val="18"/>
          <w:szCs w:val="18"/>
        </w:rPr>
      </w:pPr>
      <w:r w:rsidRPr="009364D8">
        <w:rPr>
          <w:rFonts w:cs="Calibri"/>
          <w:color w:val="002060"/>
          <w:sz w:val="18"/>
          <w:szCs w:val="18"/>
        </w:rPr>
        <w:br w:type="page"/>
      </w:r>
    </w:p>
    <w:p w14:paraId="175C769A" w14:textId="77777777" w:rsidR="005340A6" w:rsidRDefault="005340A6">
      <w:pPr>
        <w:rPr>
          <w:rFonts w:cs="Calibri"/>
          <w:color w:val="002060"/>
          <w:sz w:val="18"/>
          <w:szCs w:val="18"/>
        </w:rPr>
      </w:pPr>
    </w:p>
    <w:p w14:paraId="513EC304" w14:textId="6A796C3E" w:rsidR="009604B2" w:rsidRPr="005340A6" w:rsidRDefault="009B3D6C" w:rsidP="005340A6">
      <w:pPr>
        <w:ind w:right="395"/>
        <w:jc w:val="right"/>
        <w:rPr>
          <w:rFonts w:cs="Calibri"/>
          <w:b/>
          <w:color w:val="002060"/>
          <w:sz w:val="30"/>
          <w:szCs w:val="30"/>
        </w:rPr>
      </w:pPr>
      <w:r w:rsidRPr="005340A6">
        <w:rPr>
          <w:b/>
          <w:noProof/>
          <w:color w:val="auto"/>
          <w:sz w:val="30"/>
          <w:szCs w:val="30"/>
        </w:rPr>
        <mc:AlternateContent>
          <mc:Choice Requires="wps">
            <w:drawing>
              <wp:anchor distT="0" distB="0" distL="114300" distR="114300" simplePos="0" relativeHeight="251640320" behindDoc="0" locked="0" layoutInCell="1" allowOverlap="1" wp14:anchorId="42BBAC78" wp14:editId="47B8346F">
                <wp:simplePos x="0" y="0"/>
                <wp:positionH relativeFrom="margin">
                  <wp:posOffset>5126355</wp:posOffset>
                </wp:positionH>
                <wp:positionV relativeFrom="paragraph">
                  <wp:posOffset>1045845</wp:posOffset>
                </wp:positionV>
                <wp:extent cx="4581525" cy="4876800"/>
                <wp:effectExtent l="0" t="0" r="0" b="0"/>
                <wp:wrapNone/>
                <wp:docPr id="2827" name="Zone de texte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876800"/>
                        </a:xfrm>
                        <a:prstGeom prst="rect">
                          <a:avLst/>
                        </a:prstGeom>
                        <a:noFill/>
                        <a:ln>
                          <a:noFill/>
                        </a:ln>
                      </wps:spPr>
                      <wps:txbx>
                        <w:txbxContent>
                          <w:p w14:paraId="03313C99" w14:textId="77777777" w:rsidR="00B74738" w:rsidRPr="00312229" w:rsidRDefault="00B74738" w:rsidP="00D914D2">
                            <w:pPr>
                              <w:tabs>
                                <w:tab w:val="left" w:pos="284"/>
                              </w:tabs>
                              <w:ind w:left="567" w:hanging="283"/>
                              <w:jc w:val="both"/>
                              <w:rPr>
                                <w:color w:val="002060"/>
                                <w:sz w:val="16"/>
                                <w:szCs w:val="16"/>
                              </w:rPr>
                            </w:pPr>
                          </w:p>
                          <w:p w14:paraId="12EE68A4" w14:textId="77777777" w:rsidR="00B74738" w:rsidRPr="00312229" w:rsidRDefault="00B74738" w:rsidP="009B3D6C">
                            <w:pPr>
                              <w:rPr>
                                <w:b/>
                                <w:color w:val="002060"/>
                                <w:sz w:val="26"/>
                                <w:szCs w:val="26"/>
                              </w:rPr>
                            </w:pPr>
                            <w:r w:rsidRPr="00312229">
                              <w:rPr>
                                <w:b/>
                                <w:color w:val="002060"/>
                                <w:sz w:val="26"/>
                                <w:szCs w:val="26"/>
                              </w:rPr>
                              <w:t>IV. Les entreprises de proximité de la fabrication et des services</w:t>
                            </w:r>
                          </w:p>
                          <w:p w14:paraId="74732D00" w14:textId="7B4662E4" w:rsidR="00B74738" w:rsidRDefault="00B74738" w:rsidP="00312229">
                            <w:pPr>
                              <w:pStyle w:val="Paragraphedeliste"/>
                              <w:numPr>
                                <w:ilvl w:val="0"/>
                                <w:numId w:val="15"/>
                              </w:numPr>
                              <w:tabs>
                                <w:tab w:val="left" w:pos="284"/>
                              </w:tabs>
                              <w:spacing w:before="120"/>
                              <w:ind w:left="714" w:hanging="357"/>
                              <w:rPr>
                                <w:color w:val="002060"/>
                                <w:sz w:val="22"/>
                                <w:szCs w:val="22"/>
                              </w:rPr>
                            </w:pPr>
                            <w:r>
                              <w:rPr>
                                <w:color w:val="002060"/>
                                <w:sz w:val="22"/>
                                <w:szCs w:val="22"/>
                              </w:rPr>
                              <w:t>L’activité des entreprises de proximité de la fabrication et des services</w:t>
                            </w:r>
                          </w:p>
                          <w:p w14:paraId="5F3111C1" w14:textId="62B2F8BC" w:rsidR="00B74738" w:rsidRPr="00312229" w:rsidRDefault="00B74738" w:rsidP="00B159D6">
                            <w:pPr>
                              <w:pStyle w:val="Paragraphedeliste"/>
                              <w:numPr>
                                <w:ilvl w:val="0"/>
                                <w:numId w:val="15"/>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de la fabrication</w:t>
                            </w:r>
                          </w:p>
                          <w:p w14:paraId="7882F01A" w14:textId="570652D3" w:rsidR="00B74738" w:rsidRPr="00312229" w:rsidRDefault="00B74738" w:rsidP="00312229">
                            <w:pPr>
                              <w:pStyle w:val="Paragraphedeliste"/>
                              <w:numPr>
                                <w:ilvl w:val="0"/>
                                <w:numId w:val="15"/>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des services</w:t>
                            </w:r>
                          </w:p>
                          <w:p w14:paraId="5242113A" w14:textId="77777777" w:rsidR="00B74738" w:rsidRPr="00312229" w:rsidRDefault="00B74738" w:rsidP="00312229">
                            <w:pPr>
                              <w:pStyle w:val="Paragraphedeliste"/>
                              <w:numPr>
                                <w:ilvl w:val="0"/>
                                <w:numId w:val="15"/>
                              </w:numPr>
                              <w:tabs>
                                <w:tab w:val="left" w:pos="284"/>
                              </w:tabs>
                              <w:spacing w:before="40"/>
                              <w:ind w:left="714" w:hanging="357"/>
                              <w:contextualSpacing w:val="0"/>
                              <w:rPr>
                                <w:color w:val="002060"/>
                                <w:sz w:val="22"/>
                                <w:szCs w:val="22"/>
                              </w:rPr>
                            </w:pPr>
                            <w:r w:rsidRPr="00312229">
                              <w:rPr>
                                <w:color w:val="002060"/>
                                <w:sz w:val="22"/>
                                <w:szCs w:val="22"/>
                              </w:rPr>
                              <w:t>La trésorerie des entreprises de proximité de la fabrication et des services</w:t>
                            </w:r>
                          </w:p>
                          <w:p w14:paraId="4B9BBA9B" w14:textId="77777777" w:rsidR="00B74738" w:rsidRPr="00312229" w:rsidRDefault="00B74738" w:rsidP="00312229">
                            <w:pPr>
                              <w:pStyle w:val="Paragraphedeliste"/>
                              <w:numPr>
                                <w:ilvl w:val="0"/>
                                <w:numId w:val="15"/>
                              </w:numPr>
                              <w:tabs>
                                <w:tab w:val="left" w:pos="284"/>
                              </w:tabs>
                              <w:spacing w:before="40"/>
                              <w:ind w:left="714" w:hanging="357"/>
                              <w:contextualSpacing w:val="0"/>
                              <w:rPr>
                                <w:color w:val="002060"/>
                                <w:sz w:val="22"/>
                                <w:szCs w:val="22"/>
                              </w:rPr>
                            </w:pPr>
                            <w:r w:rsidRPr="00312229">
                              <w:rPr>
                                <w:color w:val="002060"/>
                                <w:sz w:val="22"/>
                                <w:szCs w:val="22"/>
                              </w:rPr>
                              <w:t>Les anticipations d’activité des entreprises de proximité de la fabrication et des services</w:t>
                            </w:r>
                          </w:p>
                          <w:p w14:paraId="3052B2A9" w14:textId="77777777" w:rsidR="00B74738" w:rsidRPr="00312229" w:rsidRDefault="00B74738" w:rsidP="00040031">
                            <w:pPr>
                              <w:tabs>
                                <w:tab w:val="left" w:pos="284"/>
                              </w:tabs>
                              <w:spacing w:before="40"/>
                              <w:rPr>
                                <w:color w:val="002060"/>
                                <w:sz w:val="16"/>
                                <w:szCs w:val="16"/>
                              </w:rPr>
                            </w:pPr>
                          </w:p>
                          <w:p w14:paraId="6F9CDBE0" w14:textId="77777777" w:rsidR="00B74738" w:rsidRPr="00312229" w:rsidRDefault="00B74738" w:rsidP="00312229">
                            <w:pPr>
                              <w:tabs>
                                <w:tab w:val="left" w:pos="284"/>
                              </w:tabs>
                              <w:rPr>
                                <w:color w:val="002060"/>
                                <w:sz w:val="16"/>
                                <w:szCs w:val="16"/>
                              </w:rPr>
                            </w:pPr>
                          </w:p>
                          <w:p w14:paraId="6FAC2273" w14:textId="77777777" w:rsidR="00B74738" w:rsidRPr="00312229" w:rsidRDefault="00B74738" w:rsidP="00312229">
                            <w:pPr>
                              <w:tabs>
                                <w:tab w:val="left" w:pos="284"/>
                              </w:tabs>
                              <w:rPr>
                                <w:color w:val="002060"/>
                                <w:sz w:val="16"/>
                                <w:szCs w:val="16"/>
                              </w:rPr>
                            </w:pPr>
                          </w:p>
                          <w:p w14:paraId="39B27C34" w14:textId="77777777" w:rsidR="00B74738" w:rsidRPr="00312229" w:rsidRDefault="00B74738" w:rsidP="00312229">
                            <w:pPr>
                              <w:rPr>
                                <w:b/>
                                <w:color w:val="002060"/>
                                <w:sz w:val="26"/>
                                <w:szCs w:val="26"/>
                              </w:rPr>
                            </w:pPr>
                            <w:r w:rsidRPr="00312229">
                              <w:rPr>
                                <w:b/>
                                <w:color w:val="002060"/>
                                <w:sz w:val="26"/>
                                <w:szCs w:val="26"/>
                              </w:rPr>
                              <w:t>V. Les professions libérales</w:t>
                            </w:r>
                          </w:p>
                          <w:p w14:paraId="19777A80" w14:textId="5E3D300D" w:rsidR="00B74738" w:rsidRDefault="00B74738" w:rsidP="00312229">
                            <w:pPr>
                              <w:pStyle w:val="Paragraphedeliste"/>
                              <w:numPr>
                                <w:ilvl w:val="0"/>
                                <w:numId w:val="16"/>
                              </w:numPr>
                              <w:tabs>
                                <w:tab w:val="left" w:pos="284"/>
                              </w:tabs>
                              <w:spacing w:before="120"/>
                              <w:ind w:left="714" w:hanging="357"/>
                              <w:contextualSpacing w:val="0"/>
                              <w:rPr>
                                <w:color w:val="002060"/>
                                <w:sz w:val="22"/>
                                <w:szCs w:val="22"/>
                              </w:rPr>
                            </w:pPr>
                            <w:r>
                              <w:rPr>
                                <w:color w:val="002060"/>
                                <w:sz w:val="22"/>
                                <w:szCs w:val="22"/>
                              </w:rPr>
                              <w:t>L’activité des professions libérales</w:t>
                            </w:r>
                          </w:p>
                          <w:p w14:paraId="0F53BC6C" w14:textId="569CDFF6" w:rsidR="00B74738" w:rsidRPr="00312229" w:rsidRDefault="00B74738" w:rsidP="00B159D6">
                            <w:pPr>
                              <w:pStyle w:val="Paragraphedeliste"/>
                              <w:numPr>
                                <w:ilvl w:val="0"/>
                                <w:numId w:val="16"/>
                              </w:numPr>
                              <w:tabs>
                                <w:tab w:val="left" w:pos="284"/>
                              </w:tabs>
                              <w:spacing w:before="40"/>
                              <w:ind w:left="714" w:hanging="357"/>
                              <w:contextualSpacing w:val="0"/>
                              <w:rPr>
                                <w:color w:val="002060"/>
                                <w:sz w:val="22"/>
                                <w:szCs w:val="22"/>
                              </w:rPr>
                            </w:pPr>
                            <w:r>
                              <w:rPr>
                                <w:color w:val="002060"/>
                                <w:sz w:val="22"/>
                                <w:szCs w:val="22"/>
                              </w:rPr>
                              <w:t>L’activité des</w:t>
                            </w:r>
                            <w:r w:rsidRPr="00312229">
                              <w:rPr>
                                <w:color w:val="002060"/>
                                <w:sz w:val="22"/>
                                <w:szCs w:val="22"/>
                              </w:rPr>
                              <w:t xml:space="preserve"> professions libérales de la santé</w:t>
                            </w:r>
                          </w:p>
                          <w:p w14:paraId="1A70336F" w14:textId="530D8625" w:rsidR="00B74738" w:rsidRPr="00312229" w:rsidRDefault="00B74738" w:rsidP="00312229">
                            <w:pPr>
                              <w:pStyle w:val="Paragraphedeliste"/>
                              <w:numPr>
                                <w:ilvl w:val="0"/>
                                <w:numId w:val="16"/>
                              </w:numPr>
                              <w:tabs>
                                <w:tab w:val="left" w:pos="284"/>
                              </w:tabs>
                              <w:spacing w:before="40"/>
                              <w:ind w:left="714" w:hanging="357"/>
                              <w:contextualSpacing w:val="0"/>
                              <w:rPr>
                                <w:color w:val="002060"/>
                                <w:sz w:val="22"/>
                                <w:szCs w:val="22"/>
                              </w:rPr>
                            </w:pPr>
                            <w:r>
                              <w:rPr>
                                <w:color w:val="002060"/>
                                <w:sz w:val="22"/>
                                <w:szCs w:val="22"/>
                              </w:rPr>
                              <w:t>L’activité des</w:t>
                            </w:r>
                            <w:r w:rsidRPr="00312229">
                              <w:rPr>
                                <w:color w:val="002060"/>
                                <w:sz w:val="22"/>
                                <w:szCs w:val="22"/>
                              </w:rPr>
                              <w:t xml:space="preserve"> professions libérales du droit</w:t>
                            </w:r>
                          </w:p>
                          <w:p w14:paraId="5D71E5A4" w14:textId="596FEAFF" w:rsidR="00B74738" w:rsidRPr="00312229" w:rsidRDefault="00B74738" w:rsidP="00312229">
                            <w:pPr>
                              <w:pStyle w:val="Paragraphedeliste"/>
                              <w:numPr>
                                <w:ilvl w:val="0"/>
                                <w:numId w:val="16"/>
                              </w:numPr>
                              <w:tabs>
                                <w:tab w:val="left" w:pos="284"/>
                              </w:tabs>
                              <w:spacing w:before="40"/>
                              <w:ind w:left="714" w:hanging="357"/>
                              <w:contextualSpacing w:val="0"/>
                              <w:rPr>
                                <w:color w:val="002060"/>
                                <w:sz w:val="22"/>
                                <w:szCs w:val="22"/>
                              </w:rPr>
                            </w:pPr>
                            <w:r>
                              <w:rPr>
                                <w:color w:val="002060"/>
                                <w:sz w:val="22"/>
                                <w:szCs w:val="22"/>
                              </w:rPr>
                              <w:t>L’activité d</w:t>
                            </w:r>
                            <w:r w:rsidRPr="00312229">
                              <w:rPr>
                                <w:color w:val="002060"/>
                                <w:sz w:val="22"/>
                                <w:szCs w:val="22"/>
                              </w:rPr>
                              <w:t>es professions libérales des techniques et du cadre de vie</w:t>
                            </w:r>
                          </w:p>
                          <w:p w14:paraId="7583A6E2" w14:textId="77777777" w:rsidR="00B74738" w:rsidRPr="00312229" w:rsidRDefault="00B74738" w:rsidP="00312229">
                            <w:pPr>
                              <w:pStyle w:val="Paragraphedeliste"/>
                              <w:numPr>
                                <w:ilvl w:val="0"/>
                                <w:numId w:val="16"/>
                              </w:numPr>
                              <w:tabs>
                                <w:tab w:val="left" w:pos="284"/>
                              </w:tabs>
                              <w:spacing w:before="40"/>
                              <w:ind w:left="714" w:hanging="357"/>
                              <w:contextualSpacing w:val="0"/>
                              <w:rPr>
                                <w:color w:val="002060"/>
                                <w:sz w:val="22"/>
                                <w:szCs w:val="22"/>
                              </w:rPr>
                            </w:pPr>
                            <w:r w:rsidRPr="00312229">
                              <w:rPr>
                                <w:color w:val="002060"/>
                                <w:sz w:val="22"/>
                                <w:szCs w:val="22"/>
                              </w:rPr>
                              <w:t>La trésorerie des professions libérales</w:t>
                            </w:r>
                          </w:p>
                          <w:p w14:paraId="56A611EE" w14:textId="77777777" w:rsidR="00B74738" w:rsidRPr="00312229" w:rsidRDefault="00B74738" w:rsidP="00312229">
                            <w:pPr>
                              <w:pStyle w:val="Paragraphedeliste"/>
                              <w:numPr>
                                <w:ilvl w:val="0"/>
                                <w:numId w:val="16"/>
                              </w:numPr>
                              <w:tabs>
                                <w:tab w:val="left" w:pos="284"/>
                              </w:tabs>
                              <w:spacing w:before="40"/>
                              <w:ind w:left="714" w:hanging="357"/>
                              <w:contextualSpacing w:val="0"/>
                              <w:rPr>
                                <w:color w:val="002060"/>
                                <w:sz w:val="22"/>
                                <w:szCs w:val="22"/>
                              </w:rPr>
                            </w:pPr>
                            <w:r w:rsidRPr="00312229">
                              <w:rPr>
                                <w:color w:val="002060"/>
                                <w:sz w:val="22"/>
                                <w:szCs w:val="22"/>
                              </w:rPr>
                              <w:t>Les anticipations d’activité des professions libérales</w:t>
                            </w:r>
                          </w:p>
                          <w:p w14:paraId="3C0AAB9B" w14:textId="77777777" w:rsidR="00B74738" w:rsidRDefault="00B74738" w:rsidP="00040031">
                            <w:pPr>
                              <w:tabs>
                                <w:tab w:val="left" w:pos="284"/>
                              </w:tabs>
                              <w:spacing w:before="40"/>
                              <w:rPr>
                                <w:color w:val="002060"/>
                                <w:sz w:val="16"/>
                                <w:szCs w:val="16"/>
                              </w:rPr>
                            </w:pPr>
                          </w:p>
                          <w:p w14:paraId="0066327A" w14:textId="77777777" w:rsidR="00B74738" w:rsidRPr="00040031" w:rsidRDefault="00B74738" w:rsidP="00040031">
                            <w:pPr>
                              <w:tabs>
                                <w:tab w:val="left" w:pos="284"/>
                              </w:tabs>
                              <w:spacing w:before="40"/>
                              <w:rPr>
                                <w:color w:val="002060"/>
                                <w:sz w:val="16"/>
                                <w:szCs w:val="16"/>
                              </w:rPr>
                            </w:pPr>
                          </w:p>
                          <w:p w14:paraId="6BAB2BA3" w14:textId="77777777" w:rsidR="00B74738" w:rsidRPr="00040031" w:rsidRDefault="00B74738" w:rsidP="00D914D2">
                            <w:pPr>
                              <w:tabs>
                                <w:tab w:val="left" w:pos="284"/>
                              </w:tabs>
                              <w:jc w:val="both"/>
                              <w:rPr>
                                <w:color w:val="002060"/>
                                <w:sz w:val="16"/>
                                <w:szCs w:val="16"/>
                              </w:rPr>
                            </w:pPr>
                          </w:p>
                          <w:p w14:paraId="20B60AB3" w14:textId="77777777" w:rsidR="00B74738" w:rsidRPr="00312229" w:rsidRDefault="00B74738" w:rsidP="00D914D2">
                            <w:pPr>
                              <w:tabs>
                                <w:tab w:val="left" w:pos="284"/>
                              </w:tabs>
                              <w:rPr>
                                <w:color w:val="002060"/>
                                <w:sz w:val="24"/>
                                <w:szCs w:val="24"/>
                              </w:rPr>
                            </w:pPr>
                            <w:r w:rsidRPr="00040031">
                              <w:rPr>
                                <w:b/>
                                <w:color w:val="002060"/>
                                <w:sz w:val="24"/>
                                <w:szCs w:val="24"/>
                              </w:rPr>
                              <w:t>ANNEXE :</w:t>
                            </w:r>
                            <w:r>
                              <w:rPr>
                                <w:color w:val="002060"/>
                                <w:sz w:val="24"/>
                                <w:szCs w:val="24"/>
                              </w:rPr>
                              <w:t xml:space="preserve"> Modalités et périmètres</w:t>
                            </w:r>
                          </w:p>
                          <w:p w14:paraId="02C527E8" w14:textId="77777777" w:rsidR="00B74738" w:rsidRPr="00312229" w:rsidRDefault="00B74738" w:rsidP="00D914D2">
                            <w:pPr>
                              <w:tabs>
                                <w:tab w:val="left" w:pos="284"/>
                              </w:tabs>
                              <w:rPr>
                                <w:color w:val="00206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AC78" id="Zone de texte 2827" o:spid="_x0000_s1040" type="#_x0000_t202" style="position:absolute;left:0;text-align:left;margin-left:403.65pt;margin-top:82.35pt;width:360.75pt;height:384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" filled="f" stroked="f">
                <v:textbox>
                  <w:txbxContent>
                    <w:p w14:paraId="03313C99" w14:textId="77777777" w:rsidR="00B74738" w:rsidRPr="00312229" w:rsidRDefault="00B74738" w:rsidP="00D914D2">
                      <w:pPr>
                        <w:tabs>
                          <w:tab w:val="left" w:pos="284"/>
                        </w:tabs>
                        <w:ind w:left="567" w:hanging="283"/>
                        <w:jc w:val="both"/>
                        <w:rPr>
                          <w:color w:val="002060"/>
                          <w:sz w:val="16"/>
                          <w:szCs w:val="16"/>
                        </w:rPr>
                      </w:pPr>
                    </w:p>
                    <w:p w14:paraId="12EE68A4" w14:textId="77777777" w:rsidR="00B74738" w:rsidRPr="00312229" w:rsidRDefault="00B74738" w:rsidP="009B3D6C">
                      <w:pPr>
                        <w:rPr>
                          <w:b/>
                          <w:color w:val="002060"/>
                          <w:sz w:val="26"/>
                          <w:szCs w:val="26"/>
                        </w:rPr>
                      </w:pPr>
                      <w:r w:rsidRPr="00312229">
                        <w:rPr>
                          <w:b/>
                          <w:color w:val="002060"/>
                          <w:sz w:val="26"/>
                          <w:szCs w:val="26"/>
                        </w:rPr>
                        <w:t>IV. Les entreprises de proximité de la fabrication et des services</w:t>
                      </w:r>
                    </w:p>
                    <w:p w14:paraId="74732D00" w14:textId="7B4662E4" w:rsidR="00B74738" w:rsidRDefault="00B74738" w:rsidP="00312229">
                      <w:pPr>
                        <w:pStyle w:val="Paragraphedeliste"/>
                        <w:numPr>
                          <w:ilvl w:val="0"/>
                          <w:numId w:val="15"/>
                        </w:numPr>
                        <w:tabs>
                          <w:tab w:val="left" w:pos="284"/>
                        </w:tabs>
                        <w:spacing w:before="120"/>
                        <w:ind w:left="714" w:hanging="357"/>
                        <w:rPr>
                          <w:color w:val="002060"/>
                          <w:sz w:val="22"/>
                          <w:szCs w:val="22"/>
                        </w:rPr>
                      </w:pPr>
                      <w:r>
                        <w:rPr>
                          <w:color w:val="002060"/>
                          <w:sz w:val="22"/>
                          <w:szCs w:val="22"/>
                        </w:rPr>
                        <w:t>L’activité des entreprises de proximité de la fabrication et des services</w:t>
                      </w:r>
                    </w:p>
                    <w:p w14:paraId="5F3111C1" w14:textId="62B2F8BC" w:rsidR="00B74738" w:rsidRPr="00312229" w:rsidRDefault="00B74738" w:rsidP="00B159D6">
                      <w:pPr>
                        <w:pStyle w:val="Paragraphedeliste"/>
                        <w:numPr>
                          <w:ilvl w:val="0"/>
                          <w:numId w:val="15"/>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de la fabrication</w:t>
                      </w:r>
                    </w:p>
                    <w:p w14:paraId="7882F01A" w14:textId="570652D3" w:rsidR="00B74738" w:rsidRPr="00312229" w:rsidRDefault="00B74738" w:rsidP="00312229">
                      <w:pPr>
                        <w:pStyle w:val="Paragraphedeliste"/>
                        <w:numPr>
                          <w:ilvl w:val="0"/>
                          <w:numId w:val="15"/>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des services</w:t>
                      </w:r>
                    </w:p>
                    <w:p w14:paraId="5242113A" w14:textId="77777777" w:rsidR="00B74738" w:rsidRPr="00312229" w:rsidRDefault="00B74738" w:rsidP="00312229">
                      <w:pPr>
                        <w:pStyle w:val="Paragraphedeliste"/>
                        <w:numPr>
                          <w:ilvl w:val="0"/>
                          <w:numId w:val="15"/>
                        </w:numPr>
                        <w:tabs>
                          <w:tab w:val="left" w:pos="284"/>
                        </w:tabs>
                        <w:spacing w:before="40"/>
                        <w:ind w:left="714" w:hanging="357"/>
                        <w:contextualSpacing w:val="0"/>
                        <w:rPr>
                          <w:color w:val="002060"/>
                          <w:sz w:val="22"/>
                          <w:szCs w:val="22"/>
                        </w:rPr>
                      </w:pPr>
                      <w:r w:rsidRPr="00312229">
                        <w:rPr>
                          <w:color w:val="002060"/>
                          <w:sz w:val="22"/>
                          <w:szCs w:val="22"/>
                        </w:rPr>
                        <w:t>La trésorerie des entreprises de proximité de la fabrication et des services</w:t>
                      </w:r>
                    </w:p>
                    <w:p w14:paraId="4B9BBA9B" w14:textId="77777777" w:rsidR="00B74738" w:rsidRPr="00312229" w:rsidRDefault="00B74738" w:rsidP="00312229">
                      <w:pPr>
                        <w:pStyle w:val="Paragraphedeliste"/>
                        <w:numPr>
                          <w:ilvl w:val="0"/>
                          <w:numId w:val="15"/>
                        </w:numPr>
                        <w:tabs>
                          <w:tab w:val="left" w:pos="284"/>
                        </w:tabs>
                        <w:spacing w:before="40"/>
                        <w:ind w:left="714" w:hanging="357"/>
                        <w:contextualSpacing w:val="0"/>
                        <w:rPr>
                          <w:color w:val="002060"/>
                          <w:sz w:val="22"/>
                          <w:szCs w:val="22"/>
                        </w:rPr>
                      </w:pPr>
                      <w:r w:rsidRPr="00312229">
                        <w:rPr>
                          <w:color w:val="002060"/>
                          <w:sz w:val="22"/>
                          <w:szCs w:val="22"/>
                        </w:rPr>
                        <w:t>Les anticipations d’activité des entreprises de proximité de la fabrication et des services</w:t>
                      </w:r>
                    </w:p>
                    <w:p w14:paraId="3052B2A9" w14:textId="77777777" w:rsidR="00B74738" w:rsidRPr="00312229" w:rsidRDefault="00B74738" w:rsidP="00040031">
                      <w:pPr>
                        <w:tabs>
                          <w:tab w:val="left" w:pos="284"/>
                        </w:tabs>
                        <w:spacing w:before="40"/>
                        <w:rPr>
                          <w:color w:val="002060"/>
                          <w:sz w:val="16"/>
                          <w:szCs w:val="16"/>
                        </w:rPr>
                      </w:pPr>
                    </w:p>
                    <w:p w14:paraId="6F9CDBE0" w14:textId="77777777" w:rsidR="00B74738" w:rsidRPr="00312229" w:rsidRDefault="00B74738" w:rsidP="00312229">
                      <w:pPr>
                        <w:tabs>
                          <w:tab w:val="left" w:pos="284"/>
                        </w:tabs>
                        <w:rPr>
                          <w:color w:val="002060"/>
                          <w:sz w:val="16"/>
                          <w:szCs w:val="16"/>
                        </w:rPr>
                      </w:pPr>
                    </w:p>
                    <w:p w14:paraId="6FAC2273" w14:textId="77777777" w:rsidR="00B74738" w:rsidRPr="00312229" w:rsidRDefault="00B74738" w:rsidP="00312229">
                      <w:pPr>
                        <w:tabs>
                          <w:tab w:val="left" w:pos="284"/>
                        </w:tabs>
                        <w:rPr>
                          <w:color w:val="002060"/>
                          <w:sz w:val="16"/>
                          <w:szCs w:val="16"/>
                        </w:rPr>
                      </w:pPr>
                    </w:p>
                    <w:p w14:paraId="39B27C34" w14:textId="77777777" w:rsidR="00B74738" w:rsidRPr="00312229" w:rsidRDefault="00B74738" w:rsidP="00312229">
                      <w:pPr>
                        <w:rPr>
                          <w:b/>
                          <w:color w:val="002060"/>
                          <w:sz w:val="26"/>
                          <w:szCs w:val="26"/>
                        </w:rPr>
                      </w:pPr>
                      <w:r w:rsidRPr="00312229">
                        <w:rPr>
                          <w:b/>
                          <w:color w:val="002060"/>
                          <w:sz w:val="26"/>
                          <w:szCs w:val="26"/>
                        </w:rPr>
                        <w:t>V. Les professions libérales</w:t>
                      </w:r>
                    </w:p>
                    <w:p w14:paraId="19777A80" w14:textId="5E3D300D" w:rsidR="00B74738" w:rsidRDefault="00B74738" w:rsidP="00312229">
                      <w:pPr>
                        <w:pStyle w:val="Paragraphedeliste"/>
                        <w:numPr>
                          <w:ilvl w:val="0"/>
                          <w:numId w:val="16"/>
                        </w:numPr>
                        <w:tabs>
                          <w:tab w:val="left" w:pos="284"/>
                        </w:tabs>
                        <w:spacing w:before="120"/>
                        <w:ind w:left="714" w:hanging="357"/>
                        <w:contextualSpacing w:val="0"/>
                        <w:rPr>
                          <w:color w:val="002060"/>
                          <w:sz w:val="22"/>
                          <w:szCs w:val="22"/>
                        </w:rPr>
                      </w:pPr>
                      <w:r>
                        <w:rPr>
                          <w:color w:val="002060"/>
                          <w:sz w:val="22"/>
                          <w:szCs w:val="22"/>
                        </w:rPr>
                        <w:t>L’activité des professions libérales</w:t>
                      </w:r>
                    </w:p>
                    <w:p w14:paraId="0F53BC6C" w14:textId="569CDFF6" w:rsidR="00B74738" w:rsidRPr="00312229" w:rsidRDefault="00B74738" w:rsidP="00B159D6">
                      <w:pPr>
                        <w:pStyle w:val="Paragraphedeliste"/>
                        <w:numPr>
                          <w:ilvl w:val="0"/>
                          <w:numId w:val="16"/>
                        </w:numPr>
                        <w:tabs>
                          <w:tab w:val="left" w:pos="284"/>
                        </w:tabs>
                        <w:spacing w:before="40"/>
                        <w:ind w:left="714" w:hanging="357"/>
                        <w:contextualSpacing w:val="0"/>
                        <w:rPr>
                          <w:color w:val="002060"/>
                          <w:sz w:val="22"/>
                          <w:szCs w:val="22"/>
                        </w:rPr>
                      </w:pPr>
                      <w:r>
                        <w:rPr>
                          <w:color w:val="002060"/>
                          <w:sz w:val="22"/>
                          <w:szCs w:val="22"/>
                        </w:rPr>
                        <w:t>L’activité des</w:t>
                      </w:r>
                      <w:r w:rsidRPr="00312229">
                        <w:rPr>
                          <w:color w:val="002060"/>
                          <w:sz w:val="22"/>
                          <w:szCs w:val="22"/>
                        </w:rPr>
                        <w:t xml:space="preserve"> professions libérales de la santé</w:t>
                      </w:r>
                    </w:p>
                    <w:p w14:paraId="1A70336F" w14:textId="530D8625" w:rsidR="00B74738" w:rsidRPr="00312229" w:rsidRDefault="00B74738" w:rsidP="00312229">
                      <w:pPr>
                        <w:pStyle w:val="Paragraphedeliste"/>
                        <w:numPr>
                          <w:ilvl w:val="0"/>
                          <w:numId w:val="16"/>
                        </w:numPr>
                        <w:tabs>
                          <w:tab w:val="left" w:pos="284"/>
                        </w:tabs>
                        <w:spacing w:before="40"/>
                        <w:ind w:left="714" w:hanging="357"/>
                        <w:contextualSpacing w:val="0"/>
                        <w:rPr>
                          <w:color w:val="002060"/>
                          <w:sz w:val="22"/>
                          <w:szCs w:val="22"/>
                        </w:rPr>
                      </w:pPr>
                      <w:r>
                        <w:rPr>
                          <w:color w:val="002060"/>
                          <w:sz w:val="22"/>
                          <w:szCs w:val="22"/>
                        </w:rPr>
                        <w:t>L’activité des</w:t>
                      </w:r>
                      <w:r w:rsidRPr="00312229">
                        <w:rPr>
                          <w:color w:val="002060"/>
                          <w:sz w:val="22"/>
                          <w:szCs w:val="22"/>
                        </w:rPr>
                        <w:t xml:space="preserve"> professions libérales du droit</w:t>
                      </w:r>
                    </w:p>
                    <w:p w14:paraId="5D71E5A4" w14:textId="596FEAFF" w:rsidR="00B74738" w:rsidRPr="00312229" w:rsidRDefault="00B74738" w:rsidP="00312229">
                      <w:pPr>
                        <w:pStyle w:val="Paragraphedeliste"/>
                        <w:numPr>
                          <w:ilvl w:val="0"/>
                          <w:numId w:val="16"/>
                        </w:numPr>
                        <w:tabs>
                          <w:tab w:val="left" w:pos="284"/>
                        </w:tabs>
                        <w:spacing w:before="40"/>
                        <w:ind w:left="714" w:hanging="357"/>
                        <w:contextualSpacing w:val="0"/>
                        <w:rPr>
                          <w:color w:val="002060"/>
                          <w:sz w:val="22"/>
                          <w:szCs w:val="22"/>
                        </w:rPr>
                      </w:pPr>
                      <w:r>
                        <w:rPr>
                          <w:color w:val="002060"/>
                          <w:sz w:val="22"/>
                          <w:szCs w:val="22"/>
                        </w:rPr>
                        <w:t>L’activité d</w:t>
                      </w:r>
                      <w:r w:rsidRPr="00312229">
                        <w:rPr>
                          <w:color w:val="002060"/>
                          <w:sz w:val="22"/>
                          <w:szCs w:val="22"/>
                        </w:rPr>
                        <w:t>es professions libérales des techniques et du cadre de vie</w:t>
                      </w:r>
                    </w:p>
                    <w:p w14:paraId="7583A6E2" w14:textId="77777777" w:rsidR="00B74738" w:rsidRPr="00312229" w:rsidRDefault="00B74738" w:rsidP="00312229">
                      <w:pPr>
                        <w:pStyle w:val="Paragraphedeliste"/>
                        <w:numPr>
                          <w:ilvl w:val="0"/>
                          <w:numId w:val="16"/>
                        </w:numPr>
                        <w:tabs>
                          <w:tab w:val="left" w:pos="284"/>
                        </w:tabs>
                        <w:spacing w:before="40"/>
                        <w:ind w:left="714" w:hanging="357"/>
                        <w:contextualSpacing w:val="0"/>
                        <w:rPr>
                          <w:color w:val="002060"/>
                          <w:sz w:val="22"/>
                          <w:szCs w:val="22"/>
                        </w:rPr>
                      </w:pPr>
                      <w:r w:rsidRPr="00312229">
                        <w:rPr>
                          <w:color w:val="002060"/>
                          <w:sz w:val="22"/>
                          <w:szCs w:val="22"/>
                        </w:rPr>
                        <w:t>La trésorerie des professions libérales</w:t>
                      </w:r>
                    </w:p>
                    <w:p w14:paraId="56A611EE" w14:textId="77777777" w:rsidR="00B74738" w:rsidRPr="00312229" w:rsidRDefault="00B74738" w:rsidP="00312229">
                      <w:pPr>
                        <w:pStyle w:val="Paragraphedeliste"/>
                        <w:numPr>
                          <w:ilvl w:val="0"/>
                          <w:numId w:val="16"/>
                        </w:numPr>
                        <w:tabs>
                          <w:tab w:val="left" w:pos="284"/>
                        </w:tabs>
                        <w:spacing w:before="40"/>
                        <w:ind w:left="714" w:hanging="357"/>
                        <w:contextualSpacing w:val="0"/>
                        <w:rPr>
                          <w:color w:val="002060"/>
                          <w:sz w:val="22"/>
                          <w:szCs w:val="22"/>
                        </w:rPr>
                      </w:pPr>
                      <w:r w:rsidRPr="00312229">
                        <w:rPr>
                          <w:color w:val="002060"/>
                          <w:sz w:val="22"/>
                          <w:szCs w:val="22"/>
                        </w:rPr>
                        <w:t>Les anticipations d’activité des professions libérales</w:t>
                      </w:r>
                    </w:p>
                    <w:p w14:paraId="3C0AAB9B" w14:textId="77777777" w:rsidR="00B74738" w:rsidRDefault="00B74738" w:rsidP="00040031">
                      <w:pPr>
                        <w:tabs>
                          <w:tab w:val="left" w:pos="284"/>
                        </w:tabs>
                        <w:spacing w:before="40"/>
                        <w:rPr>
                          <w:color w:val="002060"/>
                          <w:sz w:val="16"/>
                          <w:szCs w:val="16"/>
                        </w:rPr>
                      </w:pPr>
                    </w:p>
                    <w:p w14:paraId="0066327A" w14:textId="77777777" w:rsidR="00B74738" w:rsidRPr="00040031" w:rsidRDefault="00B74738" w:rsidP="00040031">
                      <w:pPr>
                        <w:tabs>
                          <w:tab w:val="left" w:pos="284"/>
                        </w:tabs>
                        <w:spacing w:before="40"/>
                        <w:rPr>
                          <w:color w:val="002060"/>
                          <w:sz w:val="16"/>
                          <w:szCs w:val="16"/>
                        </w:rPr>
                      </w:pPr>
                    </w:p>
                    <w:p w14:paraId="6BAB2BA3" w14:textId="77777777" w:rsidR="00B74738" w:rsidRPr="00040031" w:rsidRDefault="00B74738" w:rsidP="00D914D2">
                      <w:pPr>
                        <w:tabs>
                          <w:tab w:val="left" w:pos="284"/>
                        </w:tabs>
                        <w:jc w:val="both"/>
                        <w:rPr>
                          <w:color w:val="002060"/>
                          <w:sz w:val="16"/>
                          <w:szCs w:val="16"/>
                        </w:rPr>
                      </w:pPr>
                    </w:p>
                    <w:p w14:paraId="20B60AB3" w14:textId="77777777" w:rsidR="00B74738" w:rsidRPr="00312229" w:rsidRDefault="00B74738" w:rsidP="00D914D2">
                      <w:pPr>
                        <w:tabs>
                          <w:tab w:val="left" w:pos="284"/>
                        </w:tabs>
                        <w:rPr>
                          <w:color w:val="002060"/>
                          <w:sz w:val="24"/>
                          <w:szCs w:val="24"/>
                        </w:rPr>
                      </w:pPr>
                      <w:r w:rsidRPr="00040031">
                        <w:rPr>
                          <w:b/>
                          <w:color w:val="002060"/>
                          <w:sz w:val="24"/>
                          <w:szCs w:val="24"/>
                        </w:rPr>
                        <w:t>ANNEXE :</w:t>
                      </w:r>
                      <w:r>
                        <w:rPr>
                          <w:color w:val="002060"/>
                          <w:sz w:val="24"/>
                          <w:szCs w:val="24"/>
                        </w:rPr>
                        <w:t xml:space="preserve"> Modalités et périmètres</w:t>
                      </w:r>
                    </w:p>
                    <w:p w14:paraId="02C527E8" w14:textId="77777777" w:rsidR="00B74738" w:rsidRPr="00312229" w:rsidRDefault="00B74738" w:rsidP="00D914D2">
                      <w:pPr>
                        <w:tabs>
                          <w:tab w:val="left" w:pos="284"/>
                        </w:tabs>
                        <w:rPr>
                          <w:color w:val="002060"/>
                          <w:sz w:val="24"/>
                          <w:szCs w:val="24"/>
                        </w:rPr>
                      </w:pPr>
                    </w:p>
                  </w:txbxContent>
                </v:textbox>
                <w10:wrap anchorx="margin"/>
              </v:shape>
            </w:pict>
          </mc:Fallback>
        </mc:AlternateContent>
      </w:r>
      <w:r w:rsidRPr="005340A6">
        <w:rPr>
          <w:b/>
          <w:noProof/>
          <w:color w:val="auto"/>
          <w:sz w:val="30"/>
          <w:szCs w:val="30"/>
        </w:rPr>
        <mc:AlternateContent>
          <mc:Choice Requires="wps">
            <w:drawing>
              <wp:anchor distT="0" distB="0" distL="114300" distR="114300" simplePos="0" relativeHeight="251658752" behindDoc="0" locked="0" layoutInCell="1" allowOverlap="1" wp14:anchorId="516CF3AD" wp14:editId="00C054DA">
                <wp:simplePos x="0" y="0"/>
                <wp:positionH relativeFrom="column">
                  <wp:posOffset>4926330</wp:posOffset>
                </wp:positionH>
                <wp:positionV relativeFrom="paragraph">
                  <wp:posOffset>1007110</wp:posOffset>
                </wp:positionV>
                <wp:extent cx="0" cy="5133975"/>
                <wp:effectExtent l="0" t="0" r="19050" b="28575"/>
                <wp:wrapNone/>
                <wp:docPr id="2828" name="Connecteur droit 2828"/>
                <wp:cNvGraphicFramePr/>
                <a:graphic xmlns:a="http://schemas.openxmlformats.org/drawingml/2006/main">
                  <a:graphicData uri="http://schemas.microsoft.com/office/word/2010/wordprocessingShape">
                    <wps:wsp>
                      <wps:cNvCnPr/>
                      <wps:spPr>
                        <a:xfrm flipH="1">
                          <a:off x="0" y="0"/>
                          <a:ext cx="0" cy="513397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F3E40" id="Connecteur droit 2828"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9pt,79.3pt" to="387.9pt,4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" strokecolor="#002060"/>
            </w:pict>
          </mc:Fallback>
        </mc:AlternateContent>
      </w:r>
      <w:r w:rsidRPr="005340A6">
        <w:rPr>
          <w:b/>
          <w:noProof/>
          <w:color w:val="auto"/>
          <w:sz w:val="30"/>
          <w:szCs w:val="30"/>
        </w:rPr>
        <mc:AlternateContent>
          <mc:Choice Requires="wps">
            <w:drawing>
              <wp:anchor distT="0" distB="0" distL="114300" distR="114300" simplePos="0" relativeHeight="251629056" behindDoc="0" locked="0" layoutInCell="1" allowOverlap="1" wp14:anchorId="6422CFA7" wp14:editId="6D83F075">
                <wp:simplePos x="0" y="0"/>
                <wp:positionH relativeFrom="margin">
                  <wp:posOffset>325755</wp:posOffset>
                </wp:positionH>
                <wp:positionV relativeFrom="paragraph">
                  <wp:posOffset>1036320</wp:posOffset>
                </wp:positionV>
                <wp:extent cx="4543425" cy="5210175"/>
                <wp:effectExtent l="0" t="0" r="0" b="9525"/>
                <wp:wrapNone/>
                <wp:docPr id="4482" name="Zone de texte 4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210175"/>
                        </a:xfrm>
                        <a:prstGeom prst="rect">
                          <a:avLst/>
                        </a:prstGeom>
                        <a:noFill/>
                        <a:ln>
                          <a:noFill/>
                        </a:ln>
                      </wps:spPr>
                      <wps:txbx>
                        <w:txbxContent>
                          <w:p w14:paraId="5C944809" w14:textId="77777777" w:rsidR="00B74738" w:rsidRPr="00312229" w:rsidRDefault="00B74738" w:rsidP="009604B2">
                            <w:pPr>
                              <w:rPr>
                                <w:color w:val="002060"/>
                                <w:sz w:val="8"/>
                                <w:szCs w:val="8"/>
                              </w:rPr>
                            </w:pPr>
                          </w:p>
                          <w:p w14:paraId="3F9C6380" w14:textId="77777777" w:rsidR="00B74738" w:rsidRPr="00312229" w:rsidRDefault="00B74738" w:rsidP="009604B2">
                            <w:pPr>
                              <w:jc w:val="both"/>
                              <w:rPr>
                                <w:color w:val="002060"/>
                                <w:sz w:val="8"/>
                                <w:szCs w:val="8"/>
                              </w:rPr>
                            </w:pPr>
                          </w:p>
                          <w:p w14:paraId="6DA2045B" w14:textId="77777777" w:rsidR="00B74738" w:rsidRPr="00312229" w:rsidRDefault="00B74738" w:rsidP="00312229">
                            <w:pPr>
                              <w:rPr>
                                <w:b/>
                                <w:color w:val="002060"/>
                                <w:sz w:val="26"/>
                                <w:szCs w:val="26"/>
                              </w:rPr>
                            </w:pPr>
                            <w:r w:rsidRPr="00312229">
                              <w:rPr>
                                <w:b/>
                                <w:color w:val="002060"/>
                                <w:sz w:val="26"/>
                                <w:szCs w:val="26"/>
                              </w:rPr>
                              <w:t>I. La conjoncture générale</w:t>
                            </w:r>
                          </w:p>
                          <w:p w14:paraId="7B8E159C" w14:textId="77777777" w:rsidR="00B74738" w:rsidRPr="00312229" w:rsidRDefault="00B74738" w:rsidP="00312229">
                            <w:pPr>
                              <w:pStyle w:val="Paragraphedeliste"/>
                              <w:numPr>
                                <w:ilvl w:val="0"/>
                                <w:numId w:val="12"/>
                              </w:numPr>
                              <w:tabs>
                                <w:tab w:val="left" w:pos="284"/>
                              </w:tabs>
                              <w:spacing w:before="120"/>
                              <w:ind w:left="714" w:hanging="357"/>
                              <w:rPr>
                                <w:color w:val="002060"/>
                                <w:sz w:val="22"/>
                                <w:szCs w:val="22"/>
                              </w:rPr>
                            </w:pPr>
                            <w:r w:rsidRPr="00312229">
                              <w:rPr>
                                <w:color w:val="002060"/>
                                <w:sz w:val="22"/>
                                <w:szCs w:val="22"/>
                              </w:rPr>
                              <w:t>L’environnement économique</w:t>
                            </w:r>
                          </w:p>
                          <w:p w14:paraId="14DFF9EF" w14:textId="77777777" w:rsidR="00B74738" w:rsidRPr="00312229" w:rsidRDefault="00B74738" w:rsidP="00312229">
                            <w:pPr>
                              <w:pStyle w:val="Paragraphedeliste"/>
                              <w:numPr>
                                <w:ilvl w:val="0"/>
                                <w:numId w:val="12"/>
                              </w:numPr>
                              <w:tabs>
                                <w:tab w:val="left" w:pos="284"/>
                              </w:tabs>
                              <w:spacing w:before="40"/>
                              <w:ind w:left="714" w:hanging="357"/>
                              <w:contextualSpacing w:val="0"/>
                              <w:rPr>
                                <w:color w:val="002060"/>
                                <w:sz w:val="22"/>
                                <w:szCs w:val="22"/>
                              </w:rPr>
                            </w:pPr>
                            <w:r w:rsidRPr="00312229">
                              <w:rPr>
                                <w:color w:val="002060"/>
                                <w:sz w:val="22"/>
                                <w:szCs w:val="22"/>
                              </w:rPr>
                              <w:t xml:space="preserve">L’activité des entreprises de proximité </w:t>
                            </w:r>
                          </w:p>
                          <w:p w14:paraId="6F840DD4" w14:textId="77777777" w:rsidR="00B74738" w:rsidRPr="00312229" w:rsidRDefault="00B74738" w:rsidP="00312229">
                            <w:pPr>
                              <w:pStyle w:val="Paragraphedeliste"/>
                              <w:numPr>
                                <w:ilvl w:val="0"/>
                                <w:numId w:val="12"/>
                              </w:numPr>
                              <w:tabs>
                                <w:tab w:val="left" w:pos="284"/>
                              </w:tabs>
                              <w:spacing w:before="40"/>
                              <w:ind w:left="714" w:hanging="357"/>
                              <w:contextualSpacing w:val="0"/>
                              <w:rPr>
                                <w:color w:val="002060"/>
                                <w:sz w:val="22"/>
                                <w:szCs w:val="22"/>
                              </w:rPr>
                            </w:pPr>
                            <w:r w:rsidRPr="00312229">
                              <w:rPr>
                                <w:color w:val="002060"/>
                                <w:sz w:val="22"/>
                                <w:szCs w:val="22"/>
                              </w:rPr>
                              <w:t>L’activité selon la taille des entreprises de proximité</w:t>
                            </w:r>
                          </w:p>
                          <w:p w14:paraId="38136D36" w14:textId="77777777" w:rsidR="00B74738" w:rsidRPr="00312229" w:rsidRDefault="00B74738" w:rsidP="00312229">
                            <w:pPr>
                              <w:pStyle w:val="Paragraphedeliste"/>
                              <w:numPr>
                                <w:ilvl w:val="0"/>
                                <w:numId w:val="12"/>
                              </w:numPr>
                              <w:tabs>
                                <w:tab w:val="left" w:pos="284"/>
                              </w:tabs>
                              <w:spacing w:before="40"/>
                              <w:ind w:left="714" w:hanging="357"/>
                              <w:contextualSpacing w:val="0"/>
                              <w:rPr>
                                <w:color w:val="002060"/>
                                <w:sz w:val="22"/>
                                <w:szCs w:val="22"/>
                              </w:rPr>
                            </w:pPr>
                            <w:r w:rsidRPr="00312229">
                              <w:rPr>
                                <w:color w:val="002060"/>
                                <w:sz w:val="22"/>
                                <w:szCs w:val="22"/>
                              </w:rPr>
                              <w:t>La trésorerie des entreprises de proximité</w:t>
                            </w:r>
                          </w:p>
                          <w:p w14:paraId="5C51795F" w14:textId="77777777" w:rsidR="00B74738" w:rsidRPr="00312229" w:rsidRDefault="00B74738" w:rsidP="00312229">
                            <w:pPr>
                              <w:pStyle w:val="Paragraphedeliste"/>
                              <w:numPr>
                                <w:ilvl w:val="0"/>
                                <w:numId w:val="12"/>
                              </w:numPr>
                              <w:tabs>
                                <w:tab w:val="left" w:pos="284"/>
                              </w:tabs>
                              <w:spacing w:before="40"/>
                              <w:ind w:left="714" w:hanging="357"/>
                              <w:contextualSpacing w:val="0"/>
                              <w:rPr>
                                <w:color w:val="002060"/>
                                <w:sz w:val="22"/>
                                <w:szCs w:val="22"/>
                              </w:rPr>
                            </w:pPr>
                            <w:r w:rsidRPr="00312229">
                              <w:rPr>
                                <w:color w:val="002060"/>
                                <w:sz w:val="22"/>
                                <w:szCs w:val="22"/>
                              </w:rPr>
                              <w:t>Les anticipations d’activité des entreprises de proximité</w:t>
                            </w:r>
                          </w:p>
                          <w:p w14:paraId="3CAA19AA" w14:textId="77777777" w:rsidR="00B74738" w:rsidRPr="00312229" w:rsidRDefault="00B74738" w:rsidP="00312229">
                            <w:pPr>
                              <w:tabs>
                                <w:tab w:val="left" w:pos="284"/>
                              </w:tabs>
                              <w:rPr>
                                <w:color w:val="002060"/>
                                <w:sz w:val="16"/>
                                <w:szCs w:val="16"/>
                              </w:rPr>
                            </w:pPr>
                          </w:p>
                          <w:p w14:paraId="64A754AA" w14:textId="77777777" w:rsidR="00B74738" w:rsidRPr="00312229" w:rsidRDefault="00B74738" w:rsidP="00312229">
                            <w:pPr>
                              <w:tabs>
                                <w:tab w:val="left" w:pos="284"/>
                              </w:tabs>
                              <w:rPr>
                                <w:color w:val="002060"/>
                                <w:sz w:val="16"/>
                                <w:szCs w:val="16"/>
                              </w:rPr>
                            </w:pPr>
                          </w:p>
                          <w:p w14:paraId="0267E9A9" w14:textId="77777777" w:rsidR="00B74738" w:rsidRPr="00312229" w:rsidRDefault="00B74738" w:rsidP="00312229">
                            <w:pPr>
                              <w:tabs>
                                <w:tab w:val="left" w:pos="284"/>
                              </w:tabs>
                              <w:rPr>
                                <w:color w:val="002060"/>
                                <w:sz w:val="16"/>
                                <w:szCs w:val="16"/>
                              </w:rPr>
                            </w:pPr>
                          </w:p>
                          <w:p w14:paraId="677B9B16" w14:textId="77777777" w:rsidR="00B74738" w:rsidRPr="00312229" w:rsidRDefault="00B74738" w:rsidP="00312229">
                            <w:pPr>
                              <w:rPr>
                                <w:b/>
                                <w:color w:val="002060"/>
                                <w:sz w:val="26"/>
                                <w:szCs w:val="26"/>
                              </w:rPr>
                            </w:pPr>
                            <w:r w:rsidRPr="00312229">
                              <w:rPr>
                                <w:b/>
                                <w:color w:val="002060"/>
                                <w:sz w:val="26"/>
                                <w:szCs w:val="26"/>
                              </w:rPr>
                              <w:t>II. Les entreprises de proximité de la construction</w:t>
                            </w:r>
                          </w:p>
                          <w:p w14:paraId="1FF44784" w14:textId="48BAA957" w:rsidR="00B74738" w:rsidRDefault="00B74738" w:rsidP="00312229">
                            <w:pPr>
                              <w:pStyle w:val="Paragraphedeliste"/>
                              <w:numPr>
                                <w:ilvl w:val="0"/>
                                <w:numId w:val="13"/>
                              </w:numPr>
                              <w:tabs>
                                <w:tab w:val="left" w:pos="284"/>
                              </w:tabs>
                              <w:spacing w:before="120"/>
                              <w:ind w:left="714" w:hanging="357"/>
                              <w:rPr>
                                <w:color w:val="002060"/>
                                <w:sz w:val="22"/>
                                <w:szCs w:val="22"/>
                              </w:rPr>
                            </w:pPr>
                            <w:r>
                              <w:rPr>
                                <w:color w:val="002060"/>
                                <w:sz w:val="22"/>
                                <w:szCs w:val="22"/>
                              </w:rPr>
                              <w:t>L’activité des entreprises de proximité de la construction</w:t>
                            </w:r>
                          </w:p>
                          <w:p w14:paraId="0BF978A9" w14:textId="02B05BFA" w:rsidR="00B74738" w:rsidRPr="00312229" w:rsidRDefault="00B74738" w:rsidP="00B159D6">
                            <w:pPr>
                              <w:pStyle w:val="Paragraphedeliste"/>
                              <w:numPr>
                                <w:ilvl w:val="0"/>
                                <w:numId w:val="13"/>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du bâtiment</w:t>
                            </w:r>
                          </w:p>
                          <w:p w14:paraId="7C969174" w14:textId="6D0965CA" w:rsidR="00B74738" w:rsidRPr="00312229" w:rsidRDefault="00B74738" w:rsidP="00312229">
                            <w:pPr>
                              <w:pStyle w:val="Paragraphedeliste"/>
                              <w:numPr>
                                <w:ilvl w:val="0"/>
                                <w:numId w:val="13"/>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des travaux publics</w:t>
                            </w:r>
                          </w:p>
                          <w:p w14:paraId="375719D5" w14:textId="77777777" w:rsidR="00B74738" w:rsidRPr="00312229" w:rsidRDefault="00B74738" w:rsidP="00312229">
                            <w:pPr>
                              <w:pStyle w:val="Paragraphedeliste"/>
                              <w:numPr>
                                <w:ilvl w:val="0"/>
                                <w:numId w:val="13"/>
                              </w:numPr>
                              <w:tabs>
                                <w:tab w:val="left" w:pos="284"/>
                              </w:tabs>
                              <w:spacing w:before="40"/>
                              <w:ind w:left="714" w:hanging="357"/>
                              <w:contextualSpacing w:val="0"/>
                              <w:rPr>
                                <w:color w:val="002060"/>
                                <w:sz w:val="22"/>
                                <w:szCs w:val="22"/>
                              </w:rPr>
                            </w:pPr>
                            <w:r w:rsidRPr="00312229">
                              <w:rPr>
                                <w:color w:val="002060"/>
                                <w:sz w:val="22"/>
                                <w:szCs w:val="22"/>
                              </w:rPr>
                              <w:t>La trésorerie des entreprises de proximité de la construction</w:t>
                            </w:r>
                          </w:p>
                          <w:p w14:paraId="2386E29D" w14:textId="77777777" w:rsidR="00B74738" w:rsidRPr="00312229" w:rsidRDefault="00B74738" w:rsidP="00312229">
                            <w:pPr>
                              <w:pStyle w:val="Paragraphedeliste"/>
                              <w:numPr>
                                <w:ilvl w:val="0"/>
                                <w:numId w:val="13"/>
                              </w:numPr>
                              <w:tabs>
                                <w:tab w:val="left" w:pos="284"/>
                              </w:tabs>
                              <w:spacing w:before="40"/>
                              <w:ind w:left="714" w:hanging="357"/>
                              <w:contextualSpacing w:val="0"/>
                              <w:rPr>
                                <w:color w:val="002060"/>
                                <w:sz w:val="22"/>
                                <w:szCs w:val="22"/>
                              </w:rPr>
                            </w:pPr>
                            <w:r w:rsidRPr="00312229">
                              <w:rPr>
                                <w:color w:val="002060"/>
                                <w:sz w:val="22"/>
                                <w:szCs w:val="22"/>
                              </w:rPr>
                              <w:t>Les anticipations d’activité des entreprises de proximité de la construction</w:t>
                            </w:r>
                          </w:p>
                          <w:p w14:paraId="08B05989" w14:textId="77777777" w:rsidR="00B74738" w:rsidRPr="00312229" w:rsidRDefault="00B74738" w:rsidP="00312229">
                            <w:pPr>
                              <w:tabs>
                                <w:tab w:val="left" w:pos="284"/>
                              </w:tabs>
                              <w:ind w:left="567" w:hanging="283"/>
                              <w:rPr>
                                <w:color w:val="002060"/>
                                <w:sz w:val="16"/>
                                <w:szCs w:val="16"/>
                              </w:rPr>
                            </w:pPr>
                          </w:p>
                          <w:p w14:paraId="70678E98" w14:textId="77777777" w:rsidR="00B74738" w:rsidRPr="00312229" w:rsidRDefault="00B74738" w:rsidP="00312229">
                            <w:pPr>
                              <w:tabs>
                                <w:tab w:val="left" w:pos="284"/>
                              </w:tabs>
                              <w:ind w:left="567" w:hanging="283"/>
                              <w:rPr>
                                <w:color w:val="002060"/>
                                <w:sz w:val="16"/>
                                <w:szCs w:val="16"/>
                              </w:rPr>
                            </w:pPr>
                          </w:p>
                          <w:p w14:paraId="4FD65567" w14:textId="77777777" w:rsidR="00B74738" w:rsidRPr="00312229" w:rsidRDefault="00B74738" w:rsidP="00312229">
                            <w:pPr>
                              <w:tabs>
                                <w:tab w:val="left" w:pos="284"/>
                              </w:tabs>
                              <w:ind w:left="567" w:hanging="283"/>
                              <w:rPr>
                                <w:color w:val="002060"/>
                                <w:sz w:val="16"/>
                                <w:szCs w:val="16"/>
                              </w:rPr>
                            </w:pPr>
                          </w:p>
                          <w:p w14:paraId="6C9737BE" w14:textId="77777777" w:rsidR="00B74738" w:rsidRPr="00312229" w:rsidRDefault="00B74738" w:rsidP="00312229">
                            <w:pPr>
                              <w:rPr>
                                <w:b/>
                                <w:color w:val="002060"/>
                                <w:sz w:val="26"/>
                                <w:szCs w:val="26"/>
                              </w:rPr>
                            </w:pPr>
                            <w:r w:rsidRPr="00312229">
                              <w:rPr>
                                <w:b/>
                                <w:color w:val="002060"/>
                                <w:sz w:val="26"/>
                                <w:szCs w:val="26"/>
                              </w:rPr>
                              <w:t>III. Les entreprises de proximité de l’alimentation</w:t>
                            </w:r>
                          </w:p>
                          <w:p w14:paraId="79AACD96" w14:textId="0528C058" w:rsidR="00B74738" w:rsidRDefault="00B74738" w:rsidP="00312229">
                            <w:pPr>
                              <w:pStyle w:val="Paragraphedeliste"/>
                              <w:numPr>
                                <w:ilvl w:val="0"/>
                                <w:numId w:val="14"/>
                              </w:numPr>
                              <w:tabs>
                                <w:tab w:val="left" w:pos="284"/>
                              </w:tabs>
                              <w:spacing w:before="120"/>
                              <w:ind w:left="714" w:hanging="357"/>
                              <w:rPr>
                                <w:color w:val="002060"/>
                                <w:sz w:val="22"/>
                                <w:szCs w:val="22"/>
                              </w:rPr>
                            </w:pPr>
                            <w:r>
                              <w:rPr>
                                <w:color w:val="002060"/>
                                <w:sz w:val="22"/>
                                <w:szCs w:val="22"/>
                              </w:rPr>
                              <w:t>L’activité des entreprises de proximité de l’alimentation</w:t>
                            </w:r>
                          </w:p>
                          <w:p w14:paraId="00426060" w14:textId="7C4F20E2" w:rsidR="00B74738" w:rsidRPr="00312229" w:rsidRDefault="00B74738" w:rsidP="00B159D6">
                            <w:pPr>
                              <w:pStyle w:val="Paragraphedeliste"/>
                              <w:numPr>
                                <w:ilvl w:val="0"/>
                                <w:numId w:val="14"/>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de l’alimentation</w:t>
                            </w:r>
                          </w:p>
                          <w:p w14:paraId="0D77E92B" w14:textId="39EB8215" w:rsidR="00B74738" w:rsidRPr="00312229" w:rsidRDefault="00B74738" w:rsidP="00312229">
                            <w:pPr>
                              <w:pStyle w:val="Paragraphedeliste"/>
                              <w:numPr>
                                <w:ilvl w:val="0"/>
                                <w:numId w:val="14"/>
                              </w:numPr>
                              <w:tabs>
                                <w:tab w:val="left" w:pos="284"/>
                              </w:tabs>
                              <w:spacing w:before="40"/>
                              <w:ind w:left="714" w:hanging="357"/>
                              <w:contextualSpacing w:val="0"/>
                              <w:rPr>
                                <w:color w:val="002060"/>
                                <w:sz w:val="22"/>
                                <w:szCs w:val="22"/>
                              </w:rPr>
                            </w:pPr>
                            <w:r>
                              <w:rPr>
                                <w:color w:val="002060"/>
                                <w:sz w:val="22"/>
                                <w:szCs w:val="22"/>
                              </w:rPr>
                              <w:t>L’activité des métiers du</w:t>
                            </w:r>
                            <w:r w:rsidRPr="00312229">
                              <w:rPr>
                                <w:color w:val="002060"/>
                                <w:sz w:val="22"/>
                                <w:szCs w:val="22"/>
                              </w:rPr>
                              <w:t xml:space="preserve"> commerce alimentaire de proximité</w:t>
                            </w:r>
                          </w:p>
                          <w:p w14:paraId="4C38C321" w14:textId="2E0A3401" w:rsidR="00B74738" w:rsidRPr="00312229" w:rsidRDefault="00B74738" w:rsidP="00312229">
                            <w:pPr>
                              <w:pStyle w:val="Paragraphedeliste"/>
                              <w:numPr>
                                <w:ilvl w:val="0"/>
                                <w:numId w:val="14"/>
                              </w:numPr>
                              <w:tabs>
                                <w:tab w:val="left" w:pos="284"/>
                              </w:tabs>
                              <w:spacing w:before="40"/>
                              <w:ind w:left="714" w:hanging="357"/>
                              <w:contextualSpacing w:val="0"/>
                              <w:rPr>
                                <w:color w:val="002060"/>
                                <w:sz w:val="22"/>
                                <w:szCs w:val="22"/>
                              </w:rPr>
                            </w:pPr>
                            <w:r>
                              <w:rPr>
                                <w:color w:val="002060"/>
                                <w:sz w:val="22"/>
                                <w:szCs w:val="22"/>
                              </w:rPr>
                              <w:t>L’activité des métiers d</w:t>
                            </w:r>
                            <w:r w:rsidRPr="00312229">
                              <w:rPr>
                                <w:color w:val="002060"/>
                                <w:sz w:val="22"/>
                                <w:szCs w:val="22"/>
                              </w:rPr>
                              <w:t xml:space="preserve">es </w:t>
                            </w:r>
                            <w:r>
                              <w:rPr>
                                <w:color w:val="002060"/>
                                <w:sz w:val="22"/>
                                <w:szCs w:val="22"/>
                              </w:rPr>
                              <w:t>h</w:t>
                            </w:r>
                            <w:r w:rsidRPr="00312229">
                              <w:rPr>
                                <w:color w:val="002060"/>
                                <w:sz w:val="22"/>
                                <w:szCs w:val="22"/>
                              </w:rPr>
                              <w:t>ôtels-</w:t>
                            </w:r>
                            <w:r>
                              <w:rPr>
                                <w:color w:val="002060"/>
                                <w:sz w:val="22"/>
                                <w:szCs w:val="22"/>
                              </w:rPr>
                              <w:t>c</w:t>
                            </w:r>
                            <w:r w:rsidRPr="00312229">
                              <w:rPr>
                                <w:color w:val="002060"/>
                                <w:sz w:val="22"/>
                                <w:szCs w:val="22"/>
                              </w:rPr>
                              <w:t>afés-</w:t>
                            </w:r>
                            <w:r>
                              <w:rPr>
                                <w:color w:val="002060"/>
                                <w:sz w:val="22"/>
                                <w:szCs w:val="22"/>
                              </w:rPr>
                              <w:t>r</w:t>
                            </w:r>
                            <w:r w:rsidRPr="00312229">
                              <w:rPr>
                                <w:color w:val="002060"/>
                                <w:sz w:val="22"/>
                                <w:szCs w:val="22"/>
                              </w:rPr>
                              <w:t>estaurants - HCR</w:t>
                            </w:r>
                          </w:p>
                          <w:p w14:paraId="38A2AD26" w14:textId="77777777" w:rsidR="00B74738" w:rsidRPr="00312229" w:rsidRDefault="00B74738" w:rsidP="00312229">
                            <w:pPr>
                              <w:pStyle w:val="Paragraphedeliste"/>
                              <w:numPr>
                                <w:ilvl w:val="0"/>
                                <w:numId w:val="14"/>
                              </w:numPr>
                              <w:tabs>
                                <w:tab w:val="left" w:pos="284"/>
                              </w:tabs>
                              <w:spacing w:before="40"/>
                              <w:ind w:left="714" w:hanging="357"/>
                              <w:contextualSpacing w:val="0"/>
                              <w:rPr>
                                <w:color w:val="002060"/>
                                <w:sz w:val="22"/>
                                <w:szCs w:val="22"/>
                              </w:rPr>
                            </w:pPr>
                            <w:r w:rsidRPr="00312229">
                              <w:rPr>
                                <w:color w:val="002060"/>
                                <w:sz w:val="22"/>
                                <w:szCs w:val="22"/>
                              </w:rPr>
                              <w:t>La trésorerie des entreprises de proximité de l’alimentation</w:t>
                            </w:r>
                          </w:p>
                          <w:p w14:paraId="53D966E4" w14:textId="77777777" w:rsidR="00B74738" w:rsidRPr="00312229" w:rsidRDefault="00B74738" w:rsidP="00312229">
                            <w:pPr>
                              <w:pStyle w:val="Paragraphedeliste"/>
                              <w:numPr>
                                <w:ilvl w:val="0"/>
                                <w:numId w:val="17"/>
                              </w:numPr>
                              <w:tabs>
                                <w:tab w:val="left" w:pos="284"/>
                              </w:tabs>
                              <w:spacing w:before="40"/>
                              <w:ind w:left="714" w:hanging="357"/>
                              <w:contextualSpacing w:val="0"/>
                              <w:rPr>
                                <w:color w:val="002060"/>
                                <w:sz w:val="22"/>
                                <w:szCs w:val="22"/>
                              </w:rPr>
                            </w:pPr>
                            <w:r w:rsidRPr="00312229">
                              <w:rPr>
                                <w:color w:val="002060"/>
                                <w:sz w:val="22"/>
                                <w:szCs w:val="22"/>
                              </w:rPr>
                              <w:t>Les anticipations d’activité des entreprises de proximité de l’alimentation</w:t>
                            </w:r>
                          </w:p>
                          <w:p w14:paraId="564D1BBC" w14:textId="77777777" w:rsidR="00B74738" w:rsidRPr="00312229" w:rsidRDefault="00B74738" w:rsidP="00312229">
                            <w:pPr>
                              <w:tabs>
                                <w:tab w:val="left" w:pos="284"/>
                              </w:tabs>
                              <w:spacing w:before="40"/>
                              <w:ind w:left="714" w:hanging="357"/>
                              <w:rPr>
                                <w:color w:val="002060"/>
                                <w:sz w:val="16"/>
                                <w:szCs w:val="16"/>
                              </w:rPr>
                            </w:pPr>
                          </w:p>
                          <w:p w14:paraId="672DCC24" w14:textId="77777777" w:rsidR="00B74738" w:rsidRPr="00312229" w:rsidRDefault="00B74738" w:rsidP="00312229">
                            <w:pPr>
                              <w:tabs>
                                <w:tab w:val="left" w:pos="284"/>
                              </w:tabs>
                              <w:spacing w:before="40"/>
                              <w:ind w:left="714" w:hanging="357"/>
                              <w:rPr>
                                <w:color w:val="002060"/>
                                <w:sz w:val="18"/>
                                <w:szCs w:val="18"/>
                              </w:rPr>
                            </w:pPr>
                          </w:p>
                          <w:p w14:paraId="62FD80E7" w14:textId="77777777" w:rsidR="00B74738" w:rsidRPr="00312229" w:rsidRDefault="00B74738" w:rsidP="00312229">
                            <w:pPr>
                              <w:tabs>
                                <w:tab w:val="left" w:pos="284"/>
                              </w:tabs>
                              <w:spacing w:before="40"/>
                              <w:ind w:left="714" w:hanging="357"/>
                              <w:rPr>
                                <w:color w:val="002060"/>
                                <w:sz w:val="18"/>
                                <w:szCs w:val="18"/>
                              </w:rPr>
                            </w:pPr>
                          </w:p>
                          <w:p w14:paraId="3247197A" w14:textId="77777777" w:rsidR="00B74738" w:rsidRPr="00312229" w:rsidRDefault="00B74738" w:rsidP="00312229">
                            <w:pPr>
                              <w:tabs>
                                <w:tab w:val="left" w:pos="284"/>
                              </w:tabs>
                              <w:spacing w:before="40"/>
                              <w:ind w:left="714" w:hanging="357"/>
                              <w:rPr>
                                <w:color w:val="002060"/>
                                <w:sz w:val="24"/>
                                <w:szCs w:val="24"/>
                              </w:rPr>
                            </w:pPr>
                          </w:p>
                          <w:p w14:paraId="6CA924F3" w14:textId="77777777" w:rsidR="00B74738" w:rsidRPr="00312229" w:rsidRDefault="00B74738" w:rsidP="009604B2">
                            <w:pPr>
                              <w:tabs>
                                <w:tab w:val="left" w:pos="284"/>
                              </w:tabs>
                              <w:rPr>
                                <w:color w:val="00206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2CFA7" id="Zone de texte 4482" o:spid="_x0000_s1041" type="#_x0000_t202" style="position:absolute;left:0;text-align:left;margin-left:25.65pt;margin-top:81.6pt;width:357.75pt;height:410.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" filled="f" stroked="f">
                <v:textbox>
                  <w:txbxContent>
                    <w:p w14:paraId="5C944809" w14:textId="77777777" w:rsidR="00B74738" w:rsidRPr="00312229" w:rsidRDefault="00B74738" w:rsidP="009604B2">
                      <w:pPr>
                        <w:rPr>
                          <w:color w:val="002060"/>
                          <w:sz w:val="8"/>
                          <w:szCs w:val="8"/>
                        </w:rPr>
                      </w:pPr>
                    </w:p>
                    <w:p w14:paraId="3F9C6380" w14:textId="77777777" w:rsidR="00B74738" w:rsidRPr="00312229" w:rsidRDefault="00B74738" w:rsidP="009604B2">
                      <w:pPr>
                        <w:jc w:val="both"/>
                        <w:rPr>
                          <w:color w:val="002060"/>
                          <w:sz w:val="8"/>
                          <w:szCs w:val="8"/>
                        </w:rPr>
                      </w:pPr>
                    </w:p>
                    <w:p w14:paraId="6DA2045B" w14:textId="77777777" w:rsidR="00B74738" w:rsidRPr="00312229" w:rsidRDefault="00B74738" w:rsidP="00312229">
                      <w:pPr>
                        <w:rPr>
                          <w:b/>
                          <w:color w:val="002060"/>
                          <w:sz w:val="26"/>
                          <w:szCs w:val="26"/>
                        </w:rPr>
                      </w:pPr>
                      <w:r w:rsidRPr="00312229">
                        <w:rPr>
                          <w:b/>
                          <w:color w:val="002060"/>
                          <w:sz w:val="26"/>
                          <w:szCs w:val="26"/>
                        </w:rPr>
                        <w:t>I. La conjoncture générale</w:t>
                      </w:r>
                    </w:p>
                    <w:p w14:paraId="7B8E159C" w14:textId="77777777" w:rsidR="00B74738" w:rsidRPr="00312229" w:rsidRDefault="00B74738" w:rsidP="00312229">
                      <w:pPr>
                        <w:pStyle w:val="Paragraphedeliste"/>
                        <w:numPr>
                          <w:ilvl w:val="0"/>
                          <w:numId w:val="12"/>
                        </w:numPr>
                        <w:tabs>
                          <w:tab w:val="left" w:pos="284"/>
                        </w:tabs>
                        <w:spacing w:before="120"/>
                        <w:ind w:left="714" w:hanging="357"/>
                        <w:rPr>
                          <w:color w:val="002060"/>
                          <w:sz w:val="22"/>
                          <w:szCs w:val="22"/>
                        </w:rPr>
                      </w:pPr>
                      <w:r w:rsidRPr="00312229">
                        <w:rPr>
                          <w:color w:val="002060"/>
                          <w:sz w:val="22"/>
                          <w:szCs w:val="22"/>
                        </w:rPr>
                        <w:t>L’environnement économique</w:t>
                      </w:r>
                    </w:p>
                    <w:p w14:paraId="14DFF9EF" w14:textId="77777777" w:rsidR="00B74738" w:rsidRPr="00312229" w:rsidRDefault="00B74738" w:rsidP="00312229">
                      <w:pPr>
                        <w:pStyle w:val="Paragraphedeliste"/>
                        <w:numPr>
                          <w:ilvl w:val="0"/>
                          <w:numId w:val="12"/>
                        </w:numPr>
                        <w:tabs>
                          <w:tab w:val="left" w:pos="284"/>
                        </w:tabs>
                        <w:spacing w:before="40"/>
                        <w:ind w:left="714" w:hanging="357"/>
                        <w:contextualSpacing w:val="0"/>
                        <w:rPr>
                          <w:color w:val="002060"/>
                          <w:sz w:val="22"/>
                          <w:szCs w:val="22"/>
                        </w:rPr>
                      </w:pPr>
                      <w:r w:rsidRPr="00312229">
                        <w:rPr>
                          <w:color w:val="002060"/>
                          <w:sz w:val="22"/>
                          <w:szCs w:val="22"/>
                        </w:rPr>
                        <w:t xml:space="preserve">L’activité des entreprises de proximité </w:t>
                      </w:r>
                    </w:p>
                    <w:p w14:paraId="6F840DD4" w14:textId="77777777" w:rsidR="00B74738" w:rsidRPr="00312229" w:rsidRDefault="00B74738" w:rsidP="00312229">
                      <w:pPr>
                        <w:pStyle w:val="Paragraphedeliste"/>
                        <w:numPr>
                          <w:ilvl w:val="0"/>
                          <w:numId w:val="12"/>
                        </w:numPr>
                        <w:tabs>
                          <w:tab w:val="left" w:pos="284"/>
                        </w:tabs>
                        <w:spacing w:before="40"/>
                        <w:ind w:left="714" w:hanging="357"/>
                        <w:contextualSpacing w:val="0"/>
                        <w:rPr>
                          <w:color w:val="002060"/>
                          <w:sz w:val="22"/>
                          <w:szCs w:val="22"/>
                        </w:rPr>
                      </w:pPr>
                      <w:r w:rsidRPr="00312229">
                        <w:rPr>
                          <w:color w:val="002060"/>
                          <w:sz w:val="22"/>
                          <w:szCs w:val="22"/>
                        </w:rPr>
                        <w:t>L’activité selon la taille des entreprises de proximité</w:t>
                      </w:r>
                    </w:p>
                    <w:p w14:paraId="38136D36" w14:textId="77777777" w:rsidR="00B74738" w:rsidRPr="00312229" w:rsidRDefault="00B74738" w:rsidP="00312229">
                      <w:pPr>
                        <w:pStyle w:val="Paragraphedeliste"/>
                        <w:numPr>
                          <w:ilvl w:val="0"/>
                          <w:numId w:val="12"/>
                        </w:numPr>
                        <w:tabs>
                          <w:tab w:val="left" w:pos="284"/>
                        </w:tabs>
                        <w:spacing w:before="40"/>
                        <w:ind w:left="714" w:hanging="357"/>
                        <w:contextualSpacing w:val="0"/>
                        <w:rPr>
                          <w:color w:val="002060"/>
                          <w:sz w:val="22"/>
                          <w:szCs w:val="22"/>
                        </w:rPr>
                      </w:pPr>
                      <w:r w:rsidRPr="00312229">
                        <w:rPr>
                          <w:color w:val="002060"/>
                          <w:sz w:val="22"/>
                          <w:szCs w:val="22"/>
                        </w:rPr>
                        <w:t>La trésorerie des entreprises de proximité</w:t>
                      </w:r>
                    </w:p>
                    <w:p w14:paraId="5C51795F" w14:textId="77777777" w:rsidR="00B74738" w:rsidRPr="00312229" w:rsidRDefault="00B74738" w:rsidP="00312229">
                      <w:pPr>
                        <w:pStyle w:val="Paragraphedeliste"/>
                        <w:numPr>
                          <w:ilvl w:val="0"/>
                          <w:numId w:val="12"/>
                        </w:numPr>
                        <w:tabs>
                          <w:tab w:val="left" w:pos="284"/>
                        </w:tabs>
                        <w:spacing w:before="40"/>
                        <w:ind w:left="714" w:hanging="357"/>
                        <w:contextualSpacing w:val="0"/>
                        <w:rPr>
                          <w:color w:val="002060"/>
                          <w:sz w:val="22"/>
                          <w:szCs w:val="22"/>
                        </w:rPr>
                      </w:pPr>
                      <w:r w:rsidRPr="00312229">
                        <w:rPr>
                          <w:color w:val="002060"/>
                          <w:sz w:val="22"/>
                          <w:szCs w:val="22"/>
                        </w:rPr>
                        <w:t>Les anticipations d’activité des entreprises de proximité</w:t>
                      </w:r>
                    </w:p>
                    <w:p w14:paraId="3CAA19AA" w14:textId="77777777" w:rsidR="00B74738" w:rsidRPr="00312229" w:rsidRDefault="00B74738" w:rsidP="00312229">
                      <w:pPr>
                        <w:tabs>
                          <w:tab w:val="left" w:pos="284"/>
                        </w:tabs>
                        <w:rPr>
                          <w:color w:val="002060"/>
                          <w:sz w:val="16"/>
                          <w:szCs w:val="16"/>
                        </w:rPr>
                      </w:pPr>
                    </w:p>
                    <w:p w14:paraId="64A754AA" w14:textId="77777777" w:rsidR="00B74738" w:rsidRPr="00312229" w:rsidRDefault="00B74738" w:rsidP="00312229">
                      <w:pPr>
                        <w:tabs>
                          <w:tab w:val="left" w:pos="284"/>
                        </w:tabs>
                        <w:rPr>
                          <w:color w:val="002060"/>
                          <w:sz w:val="16"/>
                          <w:szCs w:val="16"/>
                        </w:rPr>
                      </w:pPr>
                    </w:p>
                    <w:p w14:paraId="0267E9A9" w14:textId="77777777" w:rsidR="00B74738" w:rsidRPr="00312229" w:rsidRDefault="00B74738" w:rsidP="00312229">
                      <w:pPr>
                        <w:tabs>
                          <w:tab w:val="left" w:pos="284"/>
                        </w:tabs>
                        <w:rPr>
                          <w:color w:val="002060"/>
                          <w:sz w:val="16"/>
                          <w:szCs w:val="16"/>
                        </w:rPr>
                      </w:pPr>
                    </w:p>
                    <w:p w14:paraId="677B9B16" w14:textId="77777777" w:rsidR="00B74738" w:rsidRPr="00312229" w:rsidRDefault="00B74738" w:rsidP="00312229">
                      <w:pPr>
                        <w:rPr>
                          <w:b/>
                          <w:color w:val="002060"/>
                          <w:sz w:val="26"/>
                          <w:szCs w:val="26"/>
                        </w:rPr>
                      </w:pPr>
                      <w:r w:rsidRPr="00312229">
                        <w:rPr>
                          <w:b/>
                          <w:color w:val="002060"/>
                          <w:sz w:val="26"/>
                          <w:szCs w:val="26"/>
                        </w:rPr>
                        <w:t>II. Les entreprises de proximité de la construction</w:t>
                      </w:r>
                    </w:p>
                    <w:p w14:paraId="1FF44784" w14:textId="48BAA957" w:rsidR="00B74738" w:rsidRDefault="00B74738" w:rsidP="00312229">
                      <w:pPr>
                        <w:pStyle w:val="Paragraphedeliste"/>
                        <w:numPr>
                          <w:ilvl w:val="0"/>
                          <w:numId w:val="13"/>
                        </w:numPr>
                        <w:tabs>
                          <w:tab w:val="left" w:pos="284"/>
                        </w:tabs>
                        <w:spacing w:before="120"/>
                        <w:ind w:left="714" w:hanging="357"/>
                        <w:rPr>
                          <w:color w:val="002060"/>
                          <w:sz w:val="22"/>
                          <w:szCs w:val="22"/>
                        </w:rPr>
                      </w:pPr>
                      <w:r>
                        <w:rPr>
                          <w:color w:val="002060"/>
                          <w:sz w:val="22"/>
                          <w:szCs w:val="22"/>
                        </w:rPr>
                        <w:t>L’activité des entreprises de proximité de la construction</w:t>
                      </w:r>
                    </w:p>
                    <w:p w14:paraId="0BF978A9" w14:textId="02B05BFA" w:rsidR="00B74738" w:rsidRPr="00312229" w:rsidRDefault="00B74738" w:rsidP="00B159D6">
                      <w:pPr>
                        <w:pStyle w:val="Paragraphedeliste"/>
                        <w:numPr>
                          <w:ilvl w:val="0"/>
                          <w:numId w:val="13"/>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du bâtiment</w:t>
                      </w:r>
                    </w:p>
                    <w:p w14:paraId="7C969174" w14:textId="6D0965CA" w:rsidR="00B74738" w:rsidRPr="00312229" w:rsidRDefault="00B74738" w:rsidP="00312229">
                      <w:pPr>
                        <w:pStyle w:val="Paragraphedeliste"/>
                        <w:numPr>
                          <w:ilvl w:val="0"/>
                          <w:numId w:val="13"/>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des travaux publics</w:t>
                      </w:r>
                    </w:p>
                    <w:p w14:paraId="375719D5" w14:textId="77777777" w:rsidR="00B74738" w:rsidRPr="00312229" w:rsidRDefault="00B74738" w:rsidP="00312229">
                      <w:pPr>
                        <w:pStyle w:val="Paragraphedeliste"/>
                        <w:numPr>
                          <w:ilvl w:val="0"/>
                          <w:numId w:val="13"/>
                        </w:numPr>
                        <w:tabs>
                          <w:tab w:val="left" w:pos="284"/>
                        </w:tabs>
                        <w:spacing w:before="40"/>
                        <w:ind w:left="714" w:hanging="357"/>
                        <w:contextualSpacing w:val="0"/>
                        <w:rPr>
                          <w:color w:val="002060"/>
                          <w:sz w:val="22"/>
                          <w:szCs w:val="22"/>
                        </w:rPr>
                      </w:pPr>
                      <w:r w:rsidRPr="00312229">
                        <w:rPr>
                          <w:color w:val="002060"/>
                          <w:sz w:val="22"/>
                          <w:szCs w:val="22"/>
                        </w:rPr>
                        <w:t>La trésorerie des entreprises de proximité de la construction</w:t>
                      </w:r>
                    </w:p>
                    <w:p w14:paraId="2386E29D" w14:textId="77777777" w:rsidR="00B74738" w:rsidRPr="00312229" w:rsidRDefault="00B74738" w:rsidP="00312229">
                      <w:pPr>
                        <w:pStyle w:val="Paragraphedeliste"/>
                        <w:numPr>
                          <w:ilvl w:val="0"/>
                          <w:numId w:val="13"/>
                        </w:numPr>
                        <w:tabs>
                          <w:tab w:val="left" w:pos="284"/>
                        </w:tabs>
                        <w:spacing w:before="40"/>
                        <w:ind w:left="714" w:hanging="357"/>
                        <w:contextualSpacing w:val="0"/>
                        <w:rPr>
                          <w:color w:val="002060"/>
                          <w:sz w:val="22"/>
                          <w:szCs w:val="22"/>
                        </w:rPr>
                      </w:pPr>
                      <w:r w:rsidRPr="00312229">
                        <w:rPr>
                          <w:color w:val="002060"/>
                          <w:sz w:val="22"/>
                          <w:szCs w:val="22"/>
                        </w:rPr>
                        <w:t>Les anticipations d’activité des entreprises de proximité de la construction</w:t>
                      </w:r>
                    </w:p>
                    <w:p w14:paraId="08B05989" w14:textId="77777777" w:rsidR="00B74738" w:rsidRPr="00312229" w:rsidRDefault="00B74738" w:rsidP="00312229">
                      <w:pPr>
                        <w:tabs>
                          <w:tab w:val="left" w:pos="284"/>
                        </w:tabs>
                        <w:ind w:left="567" w:hanging="283"/>
                        <w:rPr>
                          <w:color w:val="002060"/>
                          <w:sz w:val="16"/>
                          <w:szCs w:val="16"/>
                        </w:rPr>
                      </w:pPr>
                    </w:p>
                    <w:p w14:paraId="70678E98" w14:textId="77777777" w:rsidR="00B74738" w:rsidRPr="00312229" w:rsidRDefault="00B74738" w:rsidP="00312229">
                      <w:pPr>
                        <w:tabs>
                          <w:tab w:val="left" w:pos="284"/>
                        </w:tabs>
                        <w:ind w:left="567" w:hanging="283"/>
                        <w:rPr>
                          <w:color w:val="002060"/>
                          <w:sz w:val="16"/>
                          <w:szCs w:val="16"/>
                        </w:rPr>
                      </w:pPr>
                    </w:p>
                    <w:p w14:paraId="4FD65567" w14:textId="77777777" w:rsidR="00B74738" w:rsidRPr="00312229" w:rsidRDefault="00B74738" w:rsidP="00312229">
                      <w:pPr>
                        <w:tabs>
                          <w:tab w:val="left" w:pos="284"/>
                        </w:tabs>
                        <w:ind w:left="567" w:hanging="283"/>
                        <w:rPr>
                          <w:color w:val="002060"/>
                          <w:sz w:val="16"/>
                          <w:szCs w:val="16"/>
                        </w:rPr>
                      </w:pPr>
                    </w:p>
                    <w:p w14:paraId="6C9737BE" w14:textId="77777777" w:rsidR="00B74738" w:rsidRPr="00312229" w:rsidRDefault="00B74738" w:rsidP="00312229">
                      <w:pPr>
                        <w:rPr>
                          <w:b/>
                          <w:color w:val="002060"/>
                          <w:sz w:val="26"/>
                          <w:szCs w:val="26"/>
                        </w:rPr>
                      </w:pPr>
                      <w:r w:rsidRPr="00312229">
                        <w:rPr>
                          <w:b/>
                          <w:color w:val="002060"/>
                          <w:sz w:val="26"/>
                          <w:szCs w:val="26"/>
                        </w:rPr>
                        <w:t>III. Les entreprises de proximité de l’alimentation</w:t>
                      </w:r>
                    </w:p>
                    <w:p w14:paraId="79AACD96" w14:textId="0528C058" w:rsidR="00B74738" w:rsidRDefault="00B74738" w:rsidP="00312229">
                      <w:pPr>
                        <w:pStyle w:val="Paragraphedeliste"/>
                        <w:numPr>
                          <w:ilvl w:val="0"/>
                          <w:numId w:val="14"/>
                        </w:numPr>
                        <w:tabs>
                          <w:tab w:val="left" w:pos="284"/>
                        </w:tabs>
                        <w:spacing w:before="120"/>
                        <w:ind w:left="714" w:hanging="357"/>
                        <w:rPr>
                          <w:color w:val="002060"/>
                          <w:sz w:val="22"/>
                          <w:szCs w:val="22"/>
                        </w:rPr>
                      </w:pPr>
                      <w:r>
                        <w:rPr>
                          <w:color w:val="002060"/>
                          <w:sz w:val="22"/>
                          <w:szCs w:val="22"/>
                        </w:rPr>
                        <w:t>L’activité des entreprises de proximité de l’alimentation</w:t>
                      </w:r>
                    </w:p>
                    <w:p w14:paraId="00426060" w14:textId="7C4F20E2" w:rsidR="00B74738" w:rsidRPr="00312229" w:rsidRDefault="00B74738" w:rsidP="00B159D6">
                      <w:pPr>
                        <w:pStyle w:val="Paragraphedeliste"/>
                        <w:numPr>
                          <w:ilvl w:val="0"/>
                          <w:numId w:val="14"/>
                        </w:numPr>
                        <w:tabs>
                          <w:tab w:val="left" w:pos="284"/>
                        </w:tabs>
                        <w:spacing w:before="40"/>
                        <w:ind w:left="714" w:hanging="357"/>
                        <w:contextualSpacing w:val="0"/>
                        <w:rPr>
                          <w:color w:val="002060"/>
                          <w:sz w:val="22"/>
                          <w:szCs w:val="22"/>
                        </w:rPr>
                      </w:pPr>
                      <w:r>
                        <w:rPr>
                          <w:color w:val="002060"/>
                          <w:sz w:val="22"/>
                          <w:szCs w:val="22"/>
                        </w:rPr>
                        <w:t>L’activité des métiers de l</w:t>
                      </w:r>
                      <w:r w:rsidRPr="00312229">
                        <w:rPr>
                          <w:color w:val="002060"/>
                          <w:sz w:val="22"/>
                          <w:szCs w:val="22"/>
                        </w:rPr>
                        <w:t>’artisanat de l’alimentation</w:t>
                      </w:r>
                    </w:p>
                    <w:p w14:paraId="0D77E92B" w14:textId="39EB8215" w:rsidR="00B74738" w:rsidRPr="00312229" w:rsidRDefault="00B74738" w:rsidP="00312229">
                      <w:pPr>
                        <w:pStyle w:val="Paragraphedeliste"/>
                        <w:numPr>
                          <w:ilvl w:val="0"/>
                          <w:numId w:val="14"/>
                        </w:numPr>
                        <w:tabs>
                          <w:tab w:val="left" w:pos="284"/>
                        </w:tabs>
                        <w:spacing w:before="40"/>
                        <w:ind w:left="714" w:hanging="357"/>
                        <w:contextualSpacing w:val="0"/>
                        <w:rPr>
                          <w:color w:val="002060"/>
                          <w:sz w:val="22"/>
                          <w:szCs w:val="22"/>
                        </w:rPr>
                      </w:pPr>
                      <w:r>
                        <w:rPr>
                          <w:color w:val="002060"/>
                          <w:sz w:val="22"/>
                          <w:szCs w:val="22"/>
                        </w:rPr>
                        <w:t>L’activité des métiers du</w:t>
                      </w:r>
                      <w:r w:rsidRPr="00312229">
                        <w:rPr>
                          <w:color w:val="002060"/>
                          <w:sz w:val="22"/>
                          <w:szCs w:val="22"/>
                        </w:rPr>
                        <w:t xml:space="preserve"> commerce alimentaire de proximité</w:t>
                      </w:r>
                    </w:p>
                    <w:p w14:paraId="4C38C321" w14:textId="2E0A3401" w:rsidR="00B74738" w:rsidRPr="00312229" w:rsidRDefault="00B74738" w:rsidP="00312229">
                      <w:pPr>
                        <w:pStyle w:val="Paragraphedeliste"/>
                        <w:numPr>
                          <w:ilvl w:val="0"/>
                          <w:numId w:val="14"/>
                        </w:numPr>
                        <w:tabs>
                          <w:tab w:val="left" w:pos="284"/>
                        </w:tabs>
                        <w:spacing w:before="40"/>
                        <w:ind w:left="714" w:hanging="357"/>
                        <w:contextualSpacing w:val="0"/>
                        <w:rPr>
                          <w:color w:val="002060"/>
                          <w:sz w:val="22"/>
                          <w:szCs w:val="22"/>
                        </w:rPr>
                      </w:pPr>
                      <w:r>
                        <w:rPr>
                          <w:color w:val="002060"/>
                          <w:sz w:val="22"/>
                          <w:szCs w:val="22"/>
                        </w:rPr>
                        <w:t>L’activité des métiers d</w:t>
                      </w:r>
                      <w:r w:rsidRPr="00312229">
                        <w:rPr>
                          <w:color w:val="002060"/>
                          <w:sz w:val="22"/>
                          <w:szCs w:val="22"/>
                        </w:rPr>
                        <w:t xml:space="preserve">es </w:t>
                      </w:r>
                      <w:r>
                        <w:rPr>
                          <w:color w:val="002060"/>
                          <w:sz w:val="22"/>
                          <w:szCs w:val="22"/>
                        </w:rPr>
                        <w:t>h</w:t>
                      </w:r>
                      <w:r w:rsidRPr="00312229">
                        <w:rPr>
                          <w:color w:val="002060"/>
                          <w:sz w:val="22"/>
                          <w:szCs w:val="22"/>
                        </w:rPr>
                        <w:t>ôtels-</w:t>
                      </w:r>
                      <w:r>
                        <w:rPr>
                          <w:color w:val="002060"/>
                          <w:sz w:val="22"/>
                          <w:szCs w:val="22"/>
                        </w:rPr>
                        <w:t>c</w:t>
                      </w:r>
                      <w:r w:rsidRPr="00312229">
                        <w:rPr>
                          <w:color w:val="002060"/>
                          <w:sz w:val="22"/>
                          <w:szCs w:val="22"/>
                        </w:rPr>
                        <w:t>afés-</w:t>
                      </w:r>
                      <w:r>
                        <w:rPr>
                          <w:color w:val="002060"/>
                          <w:sz w:val="22"/>
                          <w:szCs w:val="22"/>
                        </w:rPr>
                        <w:t>r</w:t>
                      </w:r>
                      <w:r w:rsidRPr="00312229">
                        <w:rPr>
                          <w:color w:val="002060"/>
                          <w:sz w:val="22"/>
                          <w:szCs w:val="22"/>
                        </w:rPr>
                        <w:t>estaurants - HCR</w:t>
                      </w:r>
                    </w:p>
                    <w:p w14:paraId="38A2AD26" w14:textId="77777777" w:rsidR="00B74738" w:rsidRPr="00312229" w:rsidRDefault="00B74738" w:rsidP="00312229">
                      <w:pPr>
                        <w:pStyle w:val="Paragraphedeliste"/>
                        <w:numPr>
                          <w:ilvl w:val="0"/>
                          <w:numId w:val="14"/>
                        </w:numPr>
                        <w:tabs>
                          <w:tab w:val="left" w:pos="284"/>
                        </w:tabs>
                        <w:spacing w:before="40"/>
                        <w:ind w:left="714" w:hanging="357"/>
                        <w:contextualSpacing w:val="0"/>
                        <w:rPr>
                          <w:color w:val="002060"/>
                          <w:sz w:val="22"/>
                          <w:szCs w:val="22"/>
                        </w:rPr>
                      </w:pPr>
                      <w:r w:rsidRPr="00312229">
                        <w:rPr>
                          <w:color w:val="002060"/>
                          <w:sz w:val="22"/>
                          <w:szCs w:val="22"/>
                        </w:rPr>
                        <w:t>La trésorerie des entreprises de proximité de l’alimentation</w:t>
                      </w:r>
                    </w:p>
                    <w:p w14:paraId="53D966E4" w14:textId="77777777" w:rsidR="00B74738" w:rsidRPr="00312229" w:rsidRDefault="00B74738" w:rsidP="00312229">
                      <w:pPr>
                        <w:pStyle w:val="Paragraphedeliste"/>
                        <w:numPr>
                          <w:ilvl w:val="0"/>
                          <w:numId w:val="17"/>
                        </w:numPr>
                        <w:tabs>
                          <w:tab w:val="left" w:pos="284"/>
                        </w:tabs>
                        <w:spacing w:before="40"/>
                        <w:ind w:left="714" w:hanging="357"/>
                        <w:contextualSpacing w:val="0"/>
                        <w:rPr>
                          <w:color w:val="002060"/>
                          <w:sz w:val="22"/>
                          <w:szCs w:val="22"/>
                        </w:rPr>
                      </w:pPr>
                      <w:r w:rsidRPr="00312229">
                        <w:rPr>
                          <w:color w:val="002060"/>
                          <w:sz w:val="22"/>
                          <w:szCs w:val="22"/>
                        </w:rPr>
                        <w:t>Les anticipations d’activité des entreprises de proximité de l’alimentation</w:t>
                      </w:r>
                    </w:p>
                    <w:p w14:paraId="564D1BBC" w14:textId="77777777" w:rsidR="00B74738" w:rsidRPr="00312229" w:rsidRDefault="00B74738" w:rsidP="00312229">
                      <w:pPr>
                        <w:tabs>
                          <w:tab w:val="left" w:pos="284"/>
                        </w:tabs>
                        <w:spacing w:before="40"/>
                        <w:ind w:left="714" w:hanging="357"/>
                        <w:rPr>
                          <w:color w:val="002060"/>
                          <w:sz w:val="16"/>
                          <w:szCs w:val="16"/>
                        </w:rPr>
                      </w:pPr>
                    </w:p>
                    <w:p w14:paraId="672DCC24" w14:textId="77777777" w:rsidR="00B74738" w:rsidRPr="00312229" w:rsidRDefault="00B74738" w:rsidP="00312229">
                      <w:pPr>
                        <w:tabs>
                          <w:tab w:val="left" w:pos="284"/>
                        </w:tabs>
                        <w:spacing w:before="40"/>
                        <w:ind w:left="714" w:hanging="357"/>
                        <w:rPr>
                          <w:color w:val="002060"/>
                          <w:sz w:val="18"/>
                          <w:szCs w:val="18"/>
                        </w:rPr>
                      </w:pPr>
                    </w:p>
                    <w:p w14:paraId="62FD80E7" w14:textId="77777777" w:rsidR="00B74738" w:rsidRPr="00312229" w:rsidRDefault="00B74738" w:rsidP="00312229">
                      <w:pPr>
                        <w:tabs>
                          <w:tab w:val="left" w:pos="284"/>
                        </w:tabs>
                        <w:spacing w:before="40"/>
                        <w:ind w:left="714" w:hanging="357"/>
                        <w:rPr>
                          <w:color w:val="002060"/>
                          <w:sz w:val="18"/>
                          <w:szCs w:val="18"/>
                        </w:rPr>
                      </w:pPr>
                    </w:p>
                    <w:p w14:paraId="3247197A" w14:textId="77777777" w:rsidR="00B74738" w:rsidRPr="00312229" w:rsidRDefault="00B74738" w:rsidP="00312229">
                      <w:pPr>
                        <w:tabs>
                          <w:tab w:val="left" w:pos="284"/>
                        </w:tabs>
                        <w:spacing w:before="40"/>
                        <w:ind w:left="714" w:hanging="357"/>
                        <w:rPr>
                          <w:color w:val="002060"/>
                          <w:sz w:val="24"/>
                          <w:szCs w:val="24"/>
                        </w:rPr>
                      </w:pPr>
                    </w:p>
                    <w:p w14:paraId="6CA924F3" w14:textId="77777777" w:rsidR="00B74738" w:rsidRPr="00312229" w:rsidRDefault="00B74738" w:rsidP="009604B2">
                      <w:pPr>
                        <w:tabs>
                          <w:tab w:val="left" w:pos="284"/>
                        </w:tabs>
                        <w:rPr>
                          <w:color w:val="002060"/>
                          <w:sz w:val="24"/>
                          <w:szCs w:val="24"/>
                        </w:rPr>
                      </w:pPr>
                    </w:p>
                  </w:txbxContent>
                </v:textbox>
                <w10:wrap anchorx="margin"/>
              </v:shape>
            </w:pict>
          </mc:Fallback>
        </mc:AlternateContent>
      </w:r>
      <w:r w:rsidR="009604B2" w:rsidRPr="005340A6">
        <w:rPr>
          <w:rFonts w:cs="Calibri"/>
          <w:b/>
          <w:color w:val="002060"/>
          <w:sz w:val="30"/>
          <w:szCs w:val="30"/>
        </w:rPr>
        <w:br w:type="page"/>
      </w:r>
      <w:r w:rsidR="009604B2" w:rsidRPr="005340A6">
        <w:rPr>
          <w:b/>
          <w:noProof/>
          <w:sz w:val="30"/>
          <w:szCs w:val="30"/>
        </w:rPr>
        <mc:AlternateContent>
          <mc:Choice Requires="wps">
            <w:drawing>
              <wp:anchor distT="0" distB="0" distL="114300" distR="114300" simplePos="0" relativeHeight="251647488" behindDoc="0" locked="1" layoutInCell="1" allowOverlap="1" wp14:anchorId="5B4FC821" wp14:editId="79AC9A5C">
                <wp:simplePos x="0" y="0"/>
                <wp:positionH relativeFrom="margin">
                  <wp:align>right</wp:align>
                </wp:positionH>
                <wp:positionV relativeFrom="margin">
                  <wp:posOffset>-629285</wp:posOffset>
                </wp:positionV>
                <wp:extent cx="412750" cy="2092960"/>
                <wp:effectExtent l="0" t="1905" r="23495" b="23495"/>
                <wp:wrapNone/>
                <wp:docPr id="16"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412750" cy="2092960"/>
                        </a:xfrm>
                        <a:prstGeom prst="round1Rect">
                          <a:avLst>
                            <a:gd name="adj" fmla="val 50000"/>
                          </a:avLst>
                        </a:prstGeom>
                        <a:solidFill>
                          <a:schemeClr val="bg1"/>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A9DB5" w14:textId="77777777" w:rsidR="00B74738" w:rsidRPr="005340A6" w:rsidRDefault="00B74738" w:rsidP="000122D1">
                            <w:pPr>
                              <w:ind w:left="227"/>
                              <w:jc w:val="center"/>
                              <w:rPr>
                                <w:b/>
                                <w:color w:val="002060"/>
                                <w:sz w:val="30"/>
                                <w:szCs w:val="30"/>
                              </w:rPr>
                            </w:pPr>
                            <w:r w:rsidRPr="005340A6">
                              <w:rPr>
                                <w:b/>
                                <w:color w:val="002060"/>
                                <w:sz w:val="30"/>
                                <w:szCs w:val="30"/>
                              </w:rPr>
                              <w:t>SOMMAIRE</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FC821" id="Arrondir un rectangle à un seul coin 152" o:spid="_x0000_s1042" style="position:absolute;left:0;text-align:left;margin-left:-18.7pt;margin-top:-49.55pt;width:32.5pt;height:164.8pt;rotation:-90;flip:y;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412750,2092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" adj="-11796480,,5400" path="m,l206375,c320353,,412750,92397,412750,206375r,1886585l,2092960,,xe" fillcolor="white [3212]" strokecolor="#002060" strokeweight="1pt">
                <v:stroke joinstyle="miter"/>
                <v:formulas/>
                <v:path arrowok="t" o:connecttype="custom" o:connectlocs="0,0;206375,0;412750,206375;412750,2092960;0,2092960;0,0" o:connectangles="0,0,0,0,0,0" textboxrect="0,0,412750,2092960"/>
                <v:textbox inset="0,0,0,0">
                  <w:txbxContent>
                    <w:p w14:paraId="5C2A9DB5" w14:textId="77777777" w:rsidR="00B74738" w:rsidRPr="005340A6" w:rsidRDefault="00B74738" w:rsidP="000122D1">
                      <w:pPr>
                        <w:ind w:left="227"/>
                        <w:jc w:val="center"/>
                        <w:rPr>
                          <w:b/>
                          <w:color w:val="002060"/>
                          <w:sz w:val="30"/>
                          <w:szCs w:val="30"/>
                        </w:rPr>
                      </w:pPr>
                      <w:r w:rsidRPr="005340A6">
                        <w:rPr>
                          <w:b/>
                          <w:color w:val="002060"/>
                          <w:sz w:val="30"/>
                          <w:szCs w:val="30"/>
                        </w:rPr>
                        <w:t>SOMMAIRE</w:t>
                      </w:r>
                    </w:p>
                  </w:txbxContent>
                </v:textbox>
                <w10:wrap anchorx="margin" anchory="margin"/>
                <w10:anchorlock/>
              </v:shape>
            </w:pict>
          </mc:Fallback>
        </mc:AlternateContent>
      </w:r>
    </w:p>
    <w:p w14:paraId="6FCC5ED2" w14:textId="77777777" w:rsidR="005340A6" w:rsidRPr="009B5C1A" w:rsidRDefault="009B5C1A" w:rsidP="009B5C1A">
      <w:pPr>
        <w:ind w:left="4820"/>
        <w:jc w:val="right"/>
        <w:rPr>
          <w:rFonts w:cs="Calibri"/>
          <w:b/>
          <w:color w:val="002060"/>
          <w:sz w:val="30"/>
          <w:szCs w:val="30"/>
        </w:rPr>
      </w:pPr>
      <w:r w:rsidRPr="009B5C1A">
        <w:rPr>
          <w:rFonts w:cs="Calibri"/>
          <w:b/>
          <w:color w:val="002060"/>
          <w:sz w:val="30"/>
          <w:szCs w:val="30"/>
        </w:rPr>
        <w:lastRenderedPageBreak/>
        <w:t>I. LA CONJONCTURE GENERALE</w:t>
      </w:r>
    </w:p>
    <w:p w14:paraId="0E5E8D7C" w14:textId="77777777" w:rsidR="009364D8" w:rsidRPr="009364D8" w:rsidRDefault="009364D8" w:rsidP="009B5C1A">
      <w:pPr>
        <w:ind w:left="284"/>
        <w:rPr>
          <w:rFonts w:cs="Calibri"/>
          <w:color w:val="002060"/>
          <w:sz w:val="18"/>
          <w:szCs w:val="18"/>
        </w:rPr>
      </w:pPr>
    </w:p>
    <w:p w14:paraId="5C6696CD" w14:textId="77777777" w:rsidR="00752899" w:rsidRPr="00134CFB" w:rsidRDefault="000673FD" w:rsidP="000673FD">
      <w:pPr>
        <w:pStyle w:val="Paragraphedeliste"/>
        <w:tabs>
          <w:tab w:val="left" w:pos="284"/>
        </w:tabs>
        <w:ind w:left="0"/>
        <w:rPr>
          <w:b/>
          <w:color w:val="002060"/>
          <w:sz w:val="28"/>
          <w:szCs w:val="28"/>
          <w:u w:val="single"/>
        </w:rPr>
      </w:pPr>
      <w:r w:rsidRPr="00134CFB">
        <w:rPr>
          <w:rFonts w:ascii="Courier New" w:hAnsi="Courier New" w:cs="Courier New"/>
          <w:color w:val="002060"/>
          <w:sz w:val="28"/>
          <w:szCs w:val="28"/>
        </w:rPr>
        <w:t>o</w:t>
      </w:r>
      <w:r w:rsidR="00752899" w:rsidRPr="00134CFB">
        <w:rPr>
          <w:b/>
          <w:noProof/>
          <w:color w:val="002060"/>
          <w:sz w:val="28"/>
          <w:szCs w:val="28"/>
        </w:rPr>
        <mc:AlternateContent>
          <mc:Choice Requires="wps">
            <w:drawing>
              <wp:anchor distT="0" distB="0" distL="114300" distR="114300" simplePos="0" relativeHeight="251652608" behindDoc="0" locked="1" layoutInCell="1" allowOverlap="1" wp14:anchorId="664AAF97" wp14:editId="6DAAA957">
                <wp:simplePos x="0" y="0"/>
                <wp:positionH relativeFrom="margin">
                  <wp:posOffset>7876540</wp:posOffset>
                </wp:positionH>
                <wp:positionV relativeFrom="margin">
                  <wp:posOffset>-1704975</wp:posOffset>
                </wp:positionV>
                <wp:extent cx="375920" cy="3779520"/>
                <wp:effectExtent l="0" t="6350" r="17780" b="17780"/>
                <wp:wrapNone/>
                <wp:docPr id="4703"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779520"/>
                        </a:xfrm>
                        <a:prstGeom prst="round1Rect">
                          <a:avLst>
                            <a:gd name="adj" fmla="val 50000"/>
                          </a:avLst>
                        </a:prstGeom>
                        <a:solidFill>
                          <a:schemeClr val="accent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D165" w14:textId="77777777" w:rsidR="00B74738" w:rsidRPr="000122D1" w:rsidRDefault="00B74738" w:rsidP="000122D1">
                            <w:pPr>
                              <w:ind w:left="227"/>
                              <w:jc w:val="center"/>
                              <w:rPr>
                                <w:b/>
                                <w:color w:val="FFFFFF" w:themeColor="background1"/>
                                <w:sz w:val="30"/>
                                <w:szCs w:val="30"/>
                              </w:rPr>
                            </w:pPr>
                            <w:r w:rsidRPr="000122D1">
                              <w:rPr>
                                <w:b/>
                                <w:color w:val="FFFFFF" w:themeColor="background1"/>
                                <w:sz w:val="30"/>
                                <w:szCs w:val="30"/>
                              </w:rPr>
                              <w:t>I. LA CONJONCTURE GENERALE</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AF97" id="_x0000_s1043" style="position:absolute;margin-left:620.2pt;margin-top:-134.25pt;width:29.6pt;height:297.6pt;rotation:-90;flip:y;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375920,3779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" adj="-11796480,,5400" path="m,l187960,c291767,,375920,84153,375920,187960r,3591560l,3779520,,xe" fillcolor="#4f81bd [3204]" strokecolor="#4f81bd [3204]" strokeweight="1pt">
                <v:stroke joinstyle="miter"/>
                <v:formulas/>
                <v:path arrowok="t" o:connecttype="custom" o:connectlocs="0,0;187960,0;375920,187960;375920,3779520;0,3779520;0,0" o:connectangles="0,0,0,0,0,0" textboxrect="0,0,375920,3779520"/>
                <v:textbox inset="0,0,0,0">
                  <w:txbxContent>
                    <w:p w14:paraId="60E5D165" w14:textId="77777777" w:rsidR="00B74738" w:rsidRPr="000122D1" w:rsidRDefault="00B74738" w:rsidP="000122D1">
                      <w:pPr>
                        <w:ind w:left="227"/>
                        <w:jc w:val="center"/>
                        <w:rPr>
                          <w:b/>
                          <w:color w:val="FFFFFF" w:themeColor="background1"/>
                          <w:sz w:val="30"/>
                          <w:szCs w:val="30"/>
                        </w:rPr>
                      </w:pPr>
                      <w:r w:rsidRPr="000122D1">
                        <w:rPr>
                          <w:b/>
                          <w:color w:val="FFFFFF" w:themeColor="background1"/>
                          <w:sz w:val="30"/>
                          <w:szCs w:val="30"/>
                        </w:rPr>
                        <w:t>I. LA CONJONCTURE GENERALE</w:t>
                      </w:r>
                    </w:p>
                  </w:txbxContent>
                </v:textbox>
                <w10:wrap anchorx="margin" anchory="margin"/>
                <w10:anchorlock/>
              </v:shape>
            </w:pict>
          </mc:Fallback>
        </mc:AlternateContent>
      </w:r>
      <w:r w:rsidRPr="00134CFB">
        <w:rPr>
          <w:rFonts w:ascii="Courier New" w:hAnsi="Courier New" w:cs="Courier New"/>
          <w:color w:val="002060"/>
          <w:sz w:val="28"/>
          <w:szCs w:val="28"/>
        </w:rPr>
        <w:tab/>
      </w:r>
      <w:r w:rsidR="00752899" w:rsidRPr="00134CFB">
        <w:rPr>
          <w:b/>
          <w:color w:val="002060"/>
          <w:sz w:val="28"/>
          <w:szCs w:val="28"/>
          <w:u w:val="single"/>
        </w:rPr>
        <w:t>L’environnement économique</w:t>
      </w:r>
    </w:p>
    <w:p w14:paraId="66B41E9F" w14:textId="77777777" w:rsidR="009364D8" w:rsidRDefault="00752899" w:rsidP="009364D8">
      <w:pPr>
        <w:ind w:left="4820"/>
        <w:jc w:val="both"/>
        <w:rPr>
          <w:rFonts w:cs="Calibri"/>
          <w:color w:val="002060"/>
          <w:sz w:val="18"/>
          <w:szCs w:val="18"/>
        </w:rPr>
      </w:pPr>
      <w:r w:rsidRPr="009364D8">
        <w:rPr>
          <w:rFonts w:ascii="Arial" w:hAnsi="Arial" w:cs="Arial"/>
          <w:noProof/>
          <w:color w:val="002060"/>
        </w:rPr>
        <mc:AlternateContent>
          <mc:Choice Requires="wps">
            <w:drawing>
              <wp:anchor distT="0" distB="0" distL="114300" distR="114300" simplePos="0" relativeHeight="251590144" behindDoc="0" locked="0" layoutInCell="1" allowOverlap="1" wp14:anchorId="419844D8" wp14:editId="0C8CB565">
                <wp:simplePos x="0" y="0"/>
                <wp:positionH relativeFrom="margin">
                  <wp:posOffset>144780</wp:posOffset>
                </wp:positionH>
                <wp:positionV relativeFrom="paragraph">
                  <wp:posOffset>47625</wp:posOffset>
                </wp:positionV>
                <wp:extent cx="3038475" cy="4505325"/>
                <wp:effectExtent l="0" t="0" r="9525" b="9525"/>
                <wp:wrapNone/>
                <wp:docPr id="18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505325"/>
                        </a:xfrm>
                        <a:prstGeom prst="rect">
                          <a:avLst/>
                        </a:prstGeom>
                        <a:solidFill>
                          <a:schemeClr val="bg1">
                            <a:lumMod val="95000"/>
                          </a:schemeClr>
                        </a:solidFill>
                        <a:ln w="9525">
                          <a:noFill/>
                          <a:miter lim="800000"/>
                          <a:headEnd/>
                          <a:tailEnd/>
                        </a:ln>
                        <a:effectLst/>
                      </wps:spPr>
                      <wps:txbx>
                        <w:txbxContent>
                          <w:p w14:paraId="4B662D16" w14:textId="46D3A789" w:rsidR="00B74738" w:rsidRPr="00305B42" w:rsidRDefault="00B74738" w:rsidP="00B125D5">
                            <w:pPr>
                              <w:shd w:val="clear" w:color="auto" w:fill="F2F2F2" w:themeFill="background1" w:themeFillShade="F2"/>
                              <w:rPr>
                                <w:rFonts w:cs="Calibri"/>
                                <w:b/>
                                <w:bCs/>
                                <w:color w:val="002060"/>
                                <w:sz w:val="22"/>
                                <w:szCs w:val="22"/>
                              </w:rPr>
                            </w:pPr>
                            <w:r>
                              <w:rPr>
                                <w:rFonts w:cs="Calibri"/>
                                <w:b/>
                                <w:bCs/>
                                <w:color w:val="002060"/>
                                <w:sz w:val="22"/>
                                <w:szCs w:val="22"/>
                              </w:rPr>
                              <w:t>Croissance modérée</w:t>
                            </w:r>
                          </w:p>
                          <w:p w14:paraId="29DC7970" w14:textId="77777777" w:rsidR="00B74738" w:rsidRPr="00562651" w:rsidRDefault="00B74738" w:rsidP="00B125D5">
                            <w:pPr>
                              <w:shd w:val="clear" w:color="auto" w:fill="F2F2F2" w:themeFill="background1" w:themeFillShade="F2"/>
                              <w:rPr>
                                <w:rFonts w:cs="Calibri"/>
                                <w:b/>
                                <w:bCs/>
                                <w:color w:val="2BA6B7"/>
                                <w:sz w:val="6"/>
                                <w:szCs w:val="6"/>
                              </w:rPr>
                            </w:pPr>
                          </w:p>
                          <w:p w14:paraId="43B49AFC" w14:textId="6BD662A7" w:rsidR="00B74738" w:rsidRPr="00F42D8D" w:rsidRDefault="00B74738" w:rsidP="00562651">
                            <w:pPr>
                              <w:pStyle w:val="xmsonormal"/>
                              <w:shd w:val="clear" w:color="auto" w:fill="F2F2F2" w:themeFill="background1" w:themeFillShade="F2"/>
                              <w:spacing w:before="0" w:beforeAutospacing="0" w:after="0" w:afterAutospacing="0"/>
                              <w:jc w:val="both"/>
                              <w:rPr>
                                <w:rFonts w:cs="Calibri"/>
                                <w:sz w:val="2"/>
                                <w:szCs w:val="2"/>
                                <w:highlight w:val="yellow"/>
                              </w:rPr>
                            </w:pPr>
                            <w:r>
                              <w:rPr>
                                <w:rFonts w:ascii="Calibri" w:hAnsi="Calibri" w:cs="Calibri"/>
                                <w:color w:val="6E6E6E"/>
                                <w:sz w:val="20"/>
                                <w:szCs w:val="20"/>
                              </w:rPr>
                              <w:t>L’</w:t>
                            </w:r>
                            <w:r w:rsidRPr="002F4123">
                              <w:rPr>
                                <w:rFonts w:ascii="Calibri" w:hAnsi="Calibri" w:cs="Calibri"/>
                                <w:color w:val="6E6E6E"/>
                                <w:sz w:val="20"/>
                                <w:szCs w:val="20"/>
                              </w:rPr>
                              <w:t>économie française a évolué à un rythme modéré</w:t>
                            </w:r>
                            <w:r>
                              <w:rPr>
                                <w:rFonts w:ascii="Calibri" w:hAnsi="Calibri" w:cs="Calibri"/>
                                <w:color w:val="6E6E6E"/>
                                <w:sz w:val="20"/>
                                <w:szCs w:val="20"/>
                              </w:rPr>
                              <w:t xml:space="preserve"> au premier trimestre 2026</w:t>
                            </w:r>
                            <w:r w:rsidRPr="002F4123">
                              <w:rPr>
                                <w:rFonts w:ascii="Calibri" w:hAnsi="Calibri" w:cs="Calibri"/>
                                <w:color w:val="6E6E6E"/>
                                <w:sz w:val="20"/>
                                <w:szCs w:val="20"/>
                              </w:rPr>
                              <w:t xml:space="preserve">, </w:t>
                            </w:r>
                            <w:r>
                              <w:rPr>
                                <w:rFonts w:ascii="Calibri" w:hAnsi="Calibri" w:cs="Calibri"/>
                                <w:color w:val="6E6E6E"/>
                                <w:sz w:val="20"/>
                                <w:szCs w:val="20"/>
                              </w:rPr>
                              <w:t>toujours pénalisée par une d</w:t>
                            </w:r>
                            <w:r w:rsidRPr="002F4123">
                              <w:rPr>
                                <w:rFonts w:ascii="Calibri" w:hAnsi="Calibri" w:cs="Calibri"/>
                                <w:color w:val="6E6E6E"/>
                                <w:sz w:val="20"/>
                                <w:szCs w:val="20"/>
                              </w:rPr>
                              <w:t xml:space="preserve">emande intérieure hésitante, mais aussi par </w:t>
                            </w:r>
                            <w:r>
                              <w:rPr>
                                <w:rFonts w:ascii="Calibri" w:hAnsi="Calibri" w:cs="Calibri"/>
                                <w:color w:val="6E6E6E"/>
                                <w:sz w:val="20"/>
                                <w:szCs w:val="20"/>
                              </w:rPr>
                              <w:t xml:space="preserve">le déclenchement du conflit au Moyen-Orient. Dans ce contexte, le PIB a progressé de +1,3% en volume à un an d’intervalle, après +1,2% fin 2025. La consommation des ménages est restée frileuse, du fait d’un niveau d’épargne toujours élevé et d’une confiance fragile. L’investissement des entreprises est demeuré prudent, </w:t>
                            </w:r>
                            <w:r w:rsidRPr="009A08E1">
                              <w:rPr>
                                <w:rFonts w:ascii="Calibri" w:hAnsi="Calibri" w:cs="Calibri"/>
                                <w:color w:val="6E6E6E"/>
                                <w:sz w:val="20"/>
                                <w:szCs w:val="20"/>
                              </w:rPr>
                              <w:t xml:space="preserve">freiné par des conditions financières restrictives et un climat international instable. </w:t>
                            </w:r>
                          </w:p>
                          <w:p w14:paraId="02AA8F2A" w14:textId="009536FD" w:rsidR="00B74738" w:rsidRDefault="00B74738" w:rsidP="00D95CDD">
                            <w:pPr>
                              <w:spacing w:before="60"/>
                              <w:jc w:val="both"/>
                            </w:pPr>
                            <w:r>
                              <w:rPr>
                                <w:rFonts w:cs="Calibri"/>
                                <w:color w:val="6E6E6E"/>
                              </w:rPr>
                              <w:t xml:space="preserve">Sur les trois premiers mois de l’année 2026, </w:t>
                            </w:r>
                            <w:r w:rsidRPr="00F42D8D">
                              <w:rPr>
                                <w:rFonts w:cs="Calibri"/>
                                <w:color w:val="6E6E6E"/>
                              </w:rPr>
                              <w:t xml:space="preserve">l’activité en volume </w:t>
                            </w:r>
                            <w:r>
                              <w:rPr>
                                <w:rFonts w:cs="Calibri"/>
                                <w:color w:val="6E6E6E"/>
                              </w:rPr>
                              <w:t xml:space="preserve">a fortement reculé dans le secteur des TP </w:t>
                            </w:r>
                            <w:r>
                              <w:rPr>
                                <w:rFonts w:cs="Calibri"/>
                                <w:color w:val="6E6E6E"/>
                              </w:rPr>
                              <w:br/>
                              <w:t xml:space="preserve">(-6,9% à un an d’intervalle), plus modérément dans ceux du bâtiment (-1,5%), du commerce non alimentaire (-1,4%) et de la production industrielle </w:t>
                            </w:r>
                            <w:r>
                              <w:rPr>
                                <w:rFonts w:cs="Calibri"/>
                                <w:color w:val="6E6E6E"/>
                              </w:rPr>
                              <w:br/>
                              <w:t xml:space="preserve">(-0,4%). Le commerce alimentaire a quant à lui enregistré une progression à un an d’intervalle (+1,3%). </w:t>
                            </w:r>
                            <w:r w:rsidRPr="00F42D8D">
                              <w:rPr>
                                <w:rFonts w:cs="Calibri"/>
                                <w:color w:val="6E6E6E"/>
                              </w:rPr>
                              <w:t xml:space="preserve">En valeur, </w:t>
                            </w:r>
                            <w:r>
                              <w:rPr>
                                <w:rFonts w:cs="Calibri"/>
                                <w:color w:val="6E6E6E"/>
                              </w:rPr>
                              <w:t xml:space="preserve">la contraction du </w:t>
                            </w:r>
                            <w:r w:rsidRPr="00F42D8D">
                              <w:rPr>
                                <w:rFonts w:cs="Calibri"/>
                                <w:color w:val="6E6E6E"/>
                              </w:rPr>
                              <w:t xml:space="preserve">chiffre d’affaires </w:t>
                            </w:r>
                            <w:r>
                              <w:rPr>
                                <w:rFonts w:cs="Calibri"/>
                                <w:color w:val="6E6E6E"/>
                              </w:rPr>
                              <w:t xml:space="preserve">s’accentue pour les travaux publics (-7,2%) et la production industrielle (-2,1%), du fait de la baisse des prix. A l’inverse, le secteur du bâtiment est proche de l’équilibre grâce à l’inflation, tandis que le repli se modère pour le commerce non alimentaire </w:t>
                            </w:r>
                            <w:r>
                              <w:rPr>
                                <w:rFonts w:cs="Calibri"/>
                                <w:color w:val="6E6E6E"/>
                              </w:rPr>
                              <w:br/>
                              <w:t xml:space="preserve">(-1,0%).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844D8" id="Text Box 207" o:spid="_x0000_s1044" type="#_x0000_t202" style="position:absolute;left:0;text-align:left;margin-left:11.4pt;margin-top:3.75pt;width:239.25pt;height:354.7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" fillcolor="#f2f2f2 [3052]" stroked="f">
                <v:textbox>
                  <w:txbxContent>
                    <w:p w14:paraId="4B662D16" w14:textId="46D3A789" w:rsidR="00B74738" w:rsidRPr="00305B42" w:rsidRDefault="00B74738" w:rsidP="00B125D5">
                      <w:pPr>
                        <w:shd w:val="clear" w:color="auto" w:fill="F2F2F2" w:themeFill="background1" w:themeFillShade="F2"/>
                        <w:rPr>
                          <w:rFonts w:cs="Calibri"/>
                          <w:b/>
                          <w:bCs/>
                          <w:color w:val="002060"/>
                          <w:sz w:val="22"/>
                          <w:szCs w:val="22"/>
                        </w:rPr>
                      </w:pPr>
                      <w:r>
                        <w:rPr>
                          <w:rFonts w:cs="Calibri"/>
                          <w:b/>
                          <w:bCs/>
                          <w:color w:val="002060"/>
                          <w:sz w:val="22"/>
                          <w:szCs w:val="22"/>
                        </w:rPr>
                        <w:t>Croissance modérée</w:t>
                      </w:r>
                    </w:p>
                    <w:p w14:paraId="29DC7970" w14:textId="77777777" w:rsidR="00B74738" w:rsidRPr="00562651" w:rsidRDefault="00B74738" w:rsidP="00B125D5">
                      <w:pPr>
                        <w:shd w:val="clear" w:color="auto" w:fill="F2F2F2" w:themeFill="background1" w:themeFillShade="F2"/>
                        <w:rPr>
                          <w:rFonts w:cs="Calibri"/>
                          <w:b/>
                          <w:bCs/>
                          <w:color w:val="2BA6B7"/>
                          <w:sz w:val="6"/>
                          <w:szCs w:val="6"/>
                        </w:rPr>
                      </w:pPr>
                    </w:p>
                    <w:p w14:paraId="43B49AFC" w14:textId="6BD662A7" w:rsidR="00B74738" w:rsidRPr="00F42D8D" w:rsidRDefault="00B74738" w:rsidP="00562651">
                      <w:pPr>
                        <w:pStyle w:val="xmsonormal"/>
                        <w:shd w:val="clear" w:color="auto" w:fill="F2F2F2" w:themeFill="background1" w:themeFillShade="F2"/>
                        <w:spacing w:before="0" w:beforeAutospacing="0" w:after="0" w:afterAutospacing="0"/>
                        <w:jc w:val="both"/>
                        <w:rPr>
                          <w:rFonts w:cs="Calibri"/>
                          <w:sz w:val="2"/>
                          <w:szCs w:val="2"/>
                          <w:highlight w:val="yellow"/>
                        </w:rPr>
                      </w:pPr>
                      <w:r>
                        <w:rPr>
                          <w:rFonts w:ascii="Calibri" w:hAnsi="Calibri" w:cs="Calibri"/>
                          <w:color w:val="6E6E6E"/>
                          <w:sz w:val="20"/>
                          <w:szCs w:val="20"/>
                        </w:rPr>
                        <w:t>L’</w:t>
                      </w:r>
                      <w:r w:rsidRPr="002F4123">
                        <w:rPr>
                          <w:rFonts w:ascii="Calibri" w:hAnsi="Calibri" w:cs="Calibri"/>
                          <w:color w:val="6E6E6E"/>
                          <w:sz w:val="20"/>
                          <w:szCs w:val="20"/>
                        </w:rPr>
                        <w:t>économie française a évolué à un rythme modéré</w:t>
                      </w:r>
                      <w:r>
                        <w:rPr>
                          <w:rFonts w:ascii="Calibri" w:hAnsi="Calibri" w:cs="Calibri"/>
                          <w:color w:val="6E6E6E"/>
                          <w:sz w:val="20"/>
                          <w:szCs w:val="20"/>
                        </w:rPr>
                        <w:t xml:space="preserve"> au premier trimestre 2026</w:t>
                      </w:r>
                      <w:r w:rsidRPr="002F4123">
                        <w:rPr>
                          <w:rFonts w:ascii="Calibri" w:hAnsi="Calibri" w:cs="Calibri"/>
                          <w:color w:val="6E6E6E"/>
                          <w:sz w:val="20"/>
                          <w:szCs w:val="20"/>
                        </w:rPr>
                        <w:t xml:space="preserve">, </w:t>
                      </w:r>
                      <w:r>
                        <w:rPr>
                          <w:rFonts w:ascii="Calibri" w:hAnsi="Calibri" w:cs="Calibri"/>
                          <w:color w:val="6E6E6E"/>
                          <w:sz w:val="20"/>
                          <w:szCs w:val="20"/>
                        </w:rPr>
                        <w:t>toujours pénalisée par une d</w:t>
                      </w:r>
                      <w:r w:rsidRPr="002F4123">
                        <w:rPr>
                          <w:rFonts w:ascii="Calibri" w:hAnsi="Calibri" w:cs="Calibri"/>
                          <w:color w:val="6E6E6E"/>
                          <w:sz w:val="20"/>
                          <w:szCs w:val="20"/>
                        </w:rPr>
                        <w:t xml:space="preserve">emande intérieure hésitante, mais aussi par </w:t>
                      </w:r>
                      <w:r>
                        <w:rPr>
                          <w:rFonts w:ascii="Calibri" w:hAnsi="Calibri" w:cs="Calibri"/>
                          <w:color w:val="6E6E6E"/>
                          <w:sz w:val="20"/>
                          <w:szCs w:val="20"/>
                        </w:rPr>
                        <w:t xml:space="preserve">le déclenchement du conflit au Moyen-Orient. Dans ce contexte, le PIB a progressé de +1,3% en volume à un an d’intervalle, après +1,2% fin 2025. La consommation des ménages est restée frileuse, du fait d’un niveau d’épargne toujours élevé et d’une confiance fragile. L’investissement des entreprises est demeuré prudent, </w:t>
                      </w:r>
                      <w:r w:rsidRPr="009A08E1">
                        <w:rPr>
                          <w:rFonts w:ascii="Calibri" w:hAnsi="Calibri" w:cs="Calibri"/>
                          <w:color w:val="6E6E6E"/>
                          <w:sz w:val="20"/>
                          <w:szCs w:val="20"/>
                        </w:rPr>
                        <w:t xml:space="preserve">freiné par des conditions financières restrictives et un climat international instable. </w:t>
                      </w:r>
                    </w:p>
                    <w:p w14:paraId="02AA8F2A" w14:textId="009536FD" w:rsidR="00B74738" w:rsidRDefault="00B74738" w:rsidP="00D95CDD">
                      <w:pPr>
                        <w:spacing w:before="60"/>
                        <w:jc w:val="both"/>
                      </w:pPr>
                      <w:r>
                        <w:rPr>
                          <w:rFonts w:cs="Calibri"/>
                          <w:color w:val="6E6E6E"/>
                        </w:rPr>
                        <w:t xml:space="preserve">Sur les trois premiers mois de l’année 2026, </w:t>
                      </w:r>
                      <w:r w:rsidRPr="00F42D8D">
                        <w:rPr>
                          <w:rFonts w:cs="Calibri"/>
                          <w:color w:val="6E6E6E"/>
                        </w:rPr>
                        <w:t xml:space="preserve">l’activité en volume </w:t>
                      </w:r>
                      <w:r>
                        <w:rPr>
                          <w:rFonts w:cs="Calibri"/>
                          <w:color w:val="6E6E6E"/>
                        </w:rPr>
                        <w:t xml:space="preserve">a fortement reculé dans le secteur des TP </w:t>
                      </w:r>
                      <w:r>
                        <w:rPr>
                          <w:rFonts w:cs="Calibri"/>
                          <w:color w:val="6E6E6E"/>
                        </w:rPr>
                        <w:br/>
                        <w:t xml:space="preserve">(-6,9% à un an d’intervalle), plus modérément dans ceux du bâtiment (-1,5%), du commerce non alimentaire (-1,4%) et de la production industrielle </w:t>
                      </w:r>
                      <w:r>
                        <w:rPr>
                          <w:rFonts w:cs="Calibri"/>
                          <w:color w:val="6E6E6E"/>
                        </w:rPr>
                        <w:br/>
                        <w:t xml:space="preserve">(-0,4%). Le commerce alimentaire a quant à lui enregistré une progression à un an d’intervalle (+1,3%). </w:t>
                      </w:r>
                      <w:r w:rsidRPr="00F42D8D">
                        <w:rPr>
                          <w:rFonts w:cs="Calibri"/>
                          <w:color w:val="6E6E6E"/>
                        </w:rPr>
                        <w:t xml:space="preserve">En valeur, </w:t>
                      </w:r>
                      <w:r>
                        <w:rPr>
                          <w:rFonts w:cs="Calibri"/>
                          <w:color w:val="6E6E6E"/>
                        </w:rPr>
                        <w:t xml:space="preserve">la contraction du </w:t>
                      </w:r>
                      <w:r w:rsidRPr="00F42D8D">
                        <w:rPr>
                          <w:rFonts w:cs="Calibri"/>
                          <w:color w:val="6E6E6E"/>
                        </w:rPr>
                        <w:t xml:space="preserve">chiffre d’affaires </w:t>
                      </w:r>
                      <w:r>
                        <w:rPr>
                          <w:rFonts w:cs="Calibri"/>
                          <w:color w:val="6E6E6E"/>
                        </w:rPr>
                        <w:t xml:space="preserve">s’accentue pour les travaux publics (-7,2%) et la production industrielle (-2,1%), du fait de la baisse des prix. A l’inverse, le secteur du bâtiment est proche de l’équilibre grâce à l’inflation, tandis que le repli se modère pour le commerce non alimentaire </w:t>
                      </w:r>
                      <w:r>
                        <w:rPr>
                          <w:rFonts w:cs="Calibri"/>
                          <w:color w:val="6E6E6E"/>
                        </w:rPr>
                        <w:br/>
                        <w:t xml:space="preserve">(-1,0%). </w:t>
                      </w:r>
                    </w:p>
                  </w:txbxContent>
                </v:textbox>
                <w10:wrap anchorx="margin"/>
              </v:shape>
            </w:pict>
          </mc:Fallback>
        </mc:AlternateContent>
      </w:r>
    </w:p>
    <w:p w14:paraId="2707A609" w14:textId="77777777" w:rsidR="00A34C41" w:rsidRDefault="00A34C41" w:rsidP="009364D8">
      <w:pPr>
        <w:ind w:left="4820"/>
        <w:jc w:val="both"/>
        <w:rPr>
          <w:rFonts w:cs="Calibri"/>
          <w:color w:val="002060"/>
          <w:sz w:val="18"/>
          <w:szCs w:val="18"/>
        </w:rPr>
      </w:pPr>
    </w:p>
    <w:p w14:paraId="6B796CCD" w14:textId="77777777" w:rsidR="00A34C41" w:rsidRDefault="00A34C41" w:rsidP="009364D8">
      <w:pPr>
        <w:ind w:left="4820"/>
        <w:jc w:val="both"/>
        <w:rPr>
          <w:rFonts w:cs="Calibri"/>
          <w:color w:val="002060"/>
          <w:sz w:val="18"/>
          <w:szCs w:val="18"/>
        </w:rPr>
      </w:pPr>
    </w:p>
    <w:p w14:paraId="2C4FE3E4" w14:textId="77777777" w:rsidR="00A34C41" w:rsidRPr="009364D8" w:rsidRDefault="00A34C41" w:rsidP="009364D8">
      <w:pPr>
        <w:ind w:left="4820"/>
        <w:jc w:val="both"/>
        <w:rPr>
          <w:rFonts w:cs="Calibri"/>
          <w:color w:val="002060"/>
          <w:sz w:val="18"/>
          <w:szCs w:val="18"/>
        </w:rPr>
      </w:pPr>
    </w:p>
    <w:p w14:paraId="0FE67F91" w14:textId="77777777" w:rsidR="009364D8" w:rsidRPr="009364D8" w:rsidRDefault="009364D8" w:rsidP="009364D8">
      <w:pPr>
        <w:ind w:left="4820"/>
        <w:jc w:val="both"/>
        <w:rPr>
          <w:rFonts w:cs="Calibri"/>
          <w:color w:val="002060"/>
          <w:sz w:val="18"/>
          <w:szCs w:val="18"/>
        </w:rPr>
      </w:pPr>
    </w:p>
    <w:p w14:paraId="18B89A12" w14:textId="2F21C59E" w:rsidR="009364D8" w:rsidRPr="00923A8A" w:rsidRDefault="005127A2" w:rsidP="007A0102">
      <w:pPr>
        <w:tabs>
          <w:tab w:val="left" w:pos="5529"/>
          <w:tab w:val="left" w:pos="11907"/>
        </w:tabs>
        <w:ind w:left="4820"/>
        <w:jc w:val="both"/>
        <w:rPr>
          <w:rFonts w:cs="Calibri"/>
          <w:b/>
          <w:color w:val="002060"/>
          <w:sz w:val="22"/>
          <w:szCs w:val="22"/>
        </w:rPr>
      </w:pPr>
      <w:r>
        <w:rPr>
          <w:rFonts w:cs="Calibri"/>
          <w:noProof/>
          <w:color w:val="002060"/>
          <w:kern w:val="24"/>
          <w:sz w:val="22"/>
          <w:szCs w:val="22"/>
        </w:rPr>
        <mc:AlternateContent>
          <mc:Choice Requires="wpg">
            <w:drawing>
              <wp:anchor distT="0" distB="0" distL="114300" distR="114300" simplePos="0" relativeHeight="251614720" behindDoc="0" locked="0" layoutInCell="1" allowOverlap="1" wp14:anchorId="29E5BA6B" wp14:editId="7EACF01E">
                <wp:simplePos x="0" y="0"/>
                <wp:positionH relativeFrom="column">
                  <wp:posOffset>7391400</wp:posOffset>
                </wp:positionH>
                <wp:positionV relativeFrom="paragraph">
                  <wp:posOffset>34925</wp:posOffset>
                </wp:positionV>
                <wp:extent cx="118745" cy="116840"/>
                <wp:effectExtent l="0" t="0" r="0" b="0"/>
                <wp:wrapNone/>
                <wp:docPr id="4682" name="Groupe 4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54" y="4275"/>
                          <a:chExt cx="187" cy="184"/>
                        </a:xfrm>
                      </wpg:grpSpPr>
                      <wps:wsp>
                        <wps:cNvPr id="4683" name="Rectangle à coins arrondis 253"/>
                        <wps:cNvSpPr>
                          <a:spLocks noChangeArrowheads="1"/>
                        </wps:cNvSpPr>
                        <wps:spPr bwMode="auto">
                          <a:xfrm>
                            <a:off x="6354" y="4354"/>
                            <a:ext cx="111" cy="105"/>
                          </a:xfrm>
                          <a:prstGeom prst="roundRect">
                            <a:avLst>
                              <a:gd name="adj" fmla="val 24773"/>
                            </a:avLst>
                          </a:prstGeom>
                          <a:solidFill>
                            <a:schemeClr val="tx2">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684" name="Rectangle à coins arrondis 254"/>
                        <wps:cNvSpPr>
                          <a:spLocks noChangeArrowheads="1"/>
                        </wps:cNvSpPr>
                        <wps:spPr bwMode="auto">
                          <a:xfrm>
                            <a:off x="6388" y="4275"/>
                            <a:ext cx="153" cy="145"/>
                          </a:xfrm>
                          <a:prstGeom prst="roundRect">
                            <a:avLst>
                              <a:gd name="adj" fmla="val 18556"/>
                            </a:avLst>
                          </a:prstGeom>
                          <a:solidFill>
                            <a:schemeClr val="tx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anchor>
            </w:drawing>
          </mc:Choice>
          <mc:Fallback>
            <w:pict>
              <v:group w14:anchorId="07572147" id="Groupe 4682" o:spid="_x0000_s1026" style="position:absolute;margin-left:582pt;margin-top:2.75pt;width:9.35pt;height:9.2pt;z-index:251614720" coordorigin="6354,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">
                <v:roundrect id="Rectangle à coins arrondis 253" o:spid="_x0000_s1027" style="position:absolute;left:6354;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" fillcolor="#c6d9f1 [671]" stroked="f" strokeweight="2pt">
                  <v:textbox inset="0,0,,0"/>
                </v:roundrect>
                <v:roundrect id="Rectangle à coins arrondis 254" o:spid="_x0000_s1028" style="position:absolute;left:6388;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" fillcolor="#1f497d [3215]" stroked="f" strokeweight="2pt">
                  <v:textbox inset="0,0,,0"/>
                </v:roundrect>
              </v:group>
            </w:pict>
          </mc:Fallback>
        </mc:AlternateContent>
      </w:r>
      <w:r w:rsidR="007A0102">
        <w:rPr>
          <w:rFonts w:cs="Calibri"/>
          <w:noProof/>
          <w:color w:val="002060"/>
          <w:kern w:val="24"/>
          <w:sz w:val="22"/>
          <w:szCs w:val="22"/>
        </w:rPr>
        <mc:AlternateContent>
          <mc:Choice Requires="wpg">
            <w:drawing>
              <wp:anchor distT="0" distB="0" distL="114300" distR="114300" simplePos="0" relativeHeight="251601408" behindDoc="0" locked="0" layoutInCell="1" allowOverlap="1" wp14:anchorId="55725D12" wp14:editId="4B84BE03">
                <wp:simplePos x="0" y="0"/>
                <wp:positionH relativeFrom="column">
                  <wp:posOffset>3342005</wp:posOffset>
                </wp:positionH>
                <wp:positionV relativeFrom="paragraph">
                  <wp:posOffset>31115</wp:posOffset>
                </wp:positionV>
                <wp:extent cx="118745" cy="116840"/>
                <wp:effectExtent l="0" t="0" r="0" b="0"/>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54" y="4275"/>
                          <a:chExt cx="187" cy="184"/>
                        </a:xfrm>
                      </wpg:grpSpPr>
                      <wps:wsp>
                        <wps:cNvPr id="49" name="Rectangle à coins arrondis 253"/>
                        <wps:cNvSpPr>
                          <a:spLocks noChangeArrowheads="1"/>
                        </wps:cNvSpPr>
                        <wps:spPr bwMode="auto">
                          <a:xfrm>
                            <a:off x="6354" y="4354"/>
                            <a:ext cx="111" cy="105"/>
                          </a:xfrm>
                          <a:prstGeom prst="roundRect">
                            <a:avLst>
                              <a:gd name="adj" fmla="val 24773"/>
                            </a:avLst>
                          </a:prstGeom>
                          <a:solidFill>
                            <a:schemeClr val="tx2">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50" name="Rectangle à coins arrondis 254"/>
                        <wps:cNvSpPr>
                          <a:spLocks noChangeArrowheads="1"/>
                        </wps:cNvSpPr>
                        <wps:spPr bwMode="auto">
                          <a:xfrm>
                            <a:off x="6388" y="4275"/>
                            <a:ext cx="153" cy="145"/>
                          </a:xfrm>
                          <a:prstGeom prst="roundRect">
                            <a:avLst>
                              <a:gd name="adj" fmla="val 18556"/>
                            </a:avLst>
                          </a:prstGeom>
                          <a:solidFill>
                            <a:schemeClr val="tx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anchor>
            </w:drawing>
          </mc:Choice>
          <mc:Fallback>
            <w:pict>
              <v:group w14:anchorId="2AEF3D12" id="Groupe 48" o:spid="_x0000_s1026" style="position:absolute;margin-left:263.15pt;margin-top:2.45pt;width:9.35pt;height:9.2pt;z-index:251601408" coordorigin="6354,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">
                <v:roundrect id="Rectangle à coins arrondis 253" o:spid="_x0000_s1027" style="position:absolute;left:6354;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" fillcolor="#c6d9f1 [671]" stroked="f" strokeweight="2pt">
                  <v:textbox inset="0,0,,0"/>
                </v:roundrect>
                <v:roundrect id="Rectangle à coins arrondis 254" o:spid="_x0000_s1028" style="position:absolute;left:6388;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" fillcolor="#1f497d [3215]" stroked="f" strokeweight="2pt">
                  <v:textbox inset="0,0,,0"/>
                </v:roundrect>
              </v:group>
            </w:pict>
          </mc:Fallback>
        </mc:AlternateContent>
      </w:r>
      <w:r w:rsidR="00923A8A">
        <w:rPr>
          <w:rFonts w:cs="Calibri"/>
          <w:b/>
          <w:color w:val="002060"/>
          <w:sz w:val="22"/>
          <w:szCs w:val="22"/>
        </w:rPr>
        <w:tab/>
      </w:r>
      <w:r w:rsidR="00923A8A" w:rsidRPr="00923A8A">
        <w:rPr>
          <w:rFonts w:cs="Calibri"/>
          <w:b/>
          <w:color w:val="002060"/>
          <w:sz w:val="22"/>
          <w:szCs w:val="22"/>
        </w:rPr>
        <w:t>Evolution du PIB</w:t>
      </w:r>
      <w:r w:rsidR="00923A8A" w:rsidRPr="00923A8A">
        <w:rPr>
          <w:rFonts w:cs="Calibri"/>
          <w:b/>
          <w:color w:val="002060"/>
          <w:sz w:val="22"/>
          <w:szCs w:val="22"/>
        </w:rPr>
        <w:tab/>
        <w:t>Evolution du PIB selon les secteurs</w:t>
      </w:r>
    </w:p>
    <w:p w14:paraId="7CFB6772" w14:textId="77777777" w:rsidR="009364D8" w:rsidRPr="009364D8" w:rsidRDefault="009364D8" w:rsidP="009364D8">
      <w:pPr>
        <w:ind w:left="4820"/>
        <w:jc w:val="both"/>
        <w:rPr>
          <w:rFonts w:cs="Calibri"/>
          <w:color w:val="002060"/>
          <w:sz w:val="18"/>
          <w:szCs w:val="18"/>
        </w:rPr>
      </w:pPr>
    </w:p>
    <w:p w14:paraId="53BC887C" w14:textId="77777777" w:rsidR="009364D8" w:rsidRPr="009364D8" w:rsidRDefault="00923A8A" w:rsidP="007F21F5">
      <w:pPr>
        <w:tabs>
          <w:tab w:val="left" w:pos="7088"/>
        </w:tabs>
        <w:rPr>
          <w:rFonts w:cs="Calibri"/>
          <w:color w:val="002060"/>
          <w:kern w:val="24"/>
          <w:sz w:val="22"/>
          <w:szCs w:val="22"/>
        </w:rPr>
      </w:pPr>
      <w:r>
        <w:rPr>
          <w:rFonts w:cs="Calibri"/>
          <w:noProof/>
          <w:color w:val="002060"/>
          <w:kern w:val="24"/>
          <w:sz w:val="22"/>
          <w:szCs w:val="22"/>
        </w:rPr>
        <mc:AlternateContent>
          <mc:Choice Requires="wps">
            <w:drawing>
              <wp:anchor distT="0" distB="0" distL="114300" distR="114300" simplePos="0" relativeHeight="251606528" behindDoc="0" locked="0" layoutInCell="1" allowOverlap="1" wp14:anchorId="7F17D302" wp14:editId="3E7A5088">
                <wp:simplePos x="0" y="0"/>
                <wp:positionH relativeFrom="margin">
                  <wp:posOffset>6936105</wp:posOffset>
                </wp:positionH>
                <wp:positionV relativeFrom="paragraph">
                  <wp:posOffset>77470</wp:posOffset>
                </wp:positionV>
                <wp:extent cx="3114675" cy="3952875"/>
                <wp:effectExtent l="0" t="0" r="9525" b="9525"/>
                <wp:wrapNone/>
                <wp:docPr id="4689" name="Zone de texte 4689"/>
                <wp:cNvGraphicFramePr/>
                <a:graphic xmlns:a="http://schemas.openxmlformats.org/drawingml/2006/main">
                  <a:graphicData uri="http://schemas.microsoft.com/office/word/2010/wordprocessingShape">
                    <wps:wsp>
                      <wps:cNvSpPr txBox="1"/>
                      <wps:spPr>
                        <a:xfrm>
                          <a:off x="0" y="0"/>
                          <a:ext cx="3114675" cy="395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4636" w:type="dxa"/>
                              <w:jc w:val="center"/>
                              <w:tblLook w:val="04A0" w:firstRow="1" w:lastRow="0" w:firstColumn="1" w:lastColumn="0" w:noHBand="0" w:noVBand="1"/>
                            </w:tblPr>
                            <w:tblGrid>
                              <w:gridCol w:w="1744"/>
                              <w:gridCol w:w="1064"/>
                              <w:gridCol w:w="873"/>
                              <w:gridCol w:w="955"/>
                            </w:tblGrid>
                            <w:tr w:rsidR="00B74738" w14:paraId="68B34691" w14:textId="77777777" w:rsidTr="002205D6">
                              <w:trPr>
                                <w:jc w:val="center"/>
                              </w:trPr>
                              <w:tc>
                                <w:tcPr>
                                  <w:tcW w:w="1744" w:type="dxa"/>
                                  <w:tcBorders>
                                    <w:bottom w:val="single" w:sz="4" w:space="0" w:color="auto"/>
                                    <w:right w:val="single" w:sz="4" w:space="0" w:color="auto"/>
                                  </w:tcBorders>
                                  <w:vAlign w:val="center"/>
                                </w:tcPr>
                                <w:p w14:paraId="78A4FAEE" w14:textId="77777777" w:rsidR="00B74738" w:rsidRPr="00441B64" w:rsidRDefault="00B74738" w:rsidP="00441B64">
                                  <w:pPr>
                                    <w:spacing w:before="120" w:after="120"/>
                                    <w:rPr>
                                      <w:color w:val="1F497D" w:themeColor="text2"/>
                                      <w:sz w:val="22"/>
                                      <w:szCs w:val="22"/>
                                    </w:rPr>
                                  </w:pPr>
                                  <w:r w:rsidRPr="00441B64">
                                    <w:rPr>
                                      <w:color w:val="1F497D" w:themeColor="text2"/>
                                      <w:sz w:val="22"/>
                                      <w:szCs w:val="22"/>
                                    </w:rPr>
                                    <w:t>Secteurs</w:t>
                                  </w:r>
                                </w:p>
                              </w:tc>
                              <w:tc>
                                <w:tcPr>
                                  <w:tcW w:w="1064" w:type="dxa"/>
                                  <w:tcBorders>
                                    <w:left w:val="single" w:sz="4" w:space="0" w:color="auto"/>
                                    <w:bottom w:val="single" w:sz="4" w:space="0" w:color="auto"/>
                                    <w:right w:val="nil"/>
                                  </w:tcBorders>
                                  <w:vAlign w:val="center"/>
                                </w:tcPr>
                                <w:p w14:paraId="6C3B86ED" w14:textId="77777777" w:rsidR="00B74738" w:rsidRPr="00441B64" w:rsidRDefault="00B74738" w:rsidP="00441B64">
                                  <w:pPr>
                                    <w:spacing w:before="120" w:after="120"/>
                                    <w:jc w:val="center"/>
                                    <w:rPr>
                                      <w:color w:val="1F497D" w:themeColor="text2"/>
                                      <w:sz w:val="22"/>
                                      <w:szCs w:val="22"/>
                                    </w:rPr>
                                  </w:pPr>
                                  <w:r w:rsidRPr="00441B64">
                                    <w:rPr>
                                      <w:color w:val="1F497D" w:themeColor="text2"/>
                                      <w:sz w:val="22"/>
                                      <w:szCs w:val="22"/>
                                    </w:rPr>
                                    <w:t>Volume</w:t>
                                  </w:r>
                                  <w:r w:rsidRPr="00441B64">
                                    <w:rPr>
                                      <w:color w:val="1F497D" w:themeColor="text2"/>
                                      <w:sz w:val="22"/>
                                      <w:szCs w:val="22"/>
                                      <w:vertAlign w:val="superscript"/>
                                    </w:rPr>
                                    <w:t>(1)</w:t>
                                  </w:r>
                                </w:p>
                              </w:tc>
                              <w:tc>
                                <w:tcPr>
                                  <w:tcW w:w="873" w:type="dxa"/>
                                  <w:tcBorders>
                                    <w:left w:val="nil"/>
                                    <w:bottom w:val="single" w:sz="4" w:space="0" w:color="auto"/>
                                    <w:right w:val="nil"/>
                                  </w:tcBorders>
                                  <w:vAlign w:val="center"/>
                                </w:tcPr>
                                <w:p w14:paraId="42B425B6" w14:textId="77777777" w:rsidR="00B74738" w:rsidRPr="00441B64" w:rsidRDefault="00B74738" w:rsidP="00441B64">
                                  <w:pPr>
                                    <w:spacing w:before="120" w:after="120"/>
                                    <w:jc w:val="center"/>
                                    <w:rPr>
                                      <w:color w:val="1F497D" w:themeColor="text2"/>
                                      <w:sz w:val="22"/>
                                      <w:szCs w:val="22"/>
                                    </w:rPr>
                                  </w:pPr>
                                  <w:r w:rsidRPr="00441B64">
                                    <w:rPr>
                                      <w:color w:val="1F497D" w:themeColor="text2"/>
                                      <w:sz w:val="22"/>
                                      <w:szCs w:val="22"/>
                                    </w:rPr>
                                    <w:t>Prix</w:t>
                                  </w:r>
                                  <w:r w:rsidRPr="00441B64">
                                    <w:rPr>
                                      <w:color w:val="1F497D" w:themeColor="text2"/>
                                      <w:sz w:val="22"/>
                                      <w:szCs w:val="22"/>
                                      <w:vertAlign w:val="superscript"/>
                                    </w:rPr>
                                    <w:t>(1)</w:t>
                                  </w:r>
                                </w:p>
                              </w:tc>
                              <w:tc>
                                <w:tcPr>
                                  <w:tcW w:w="955" w:type="dxa"/>
                                  <w:tcBorders>
                                    <w:left w:val="nil"/>
                                    <w:bottom w:val="single" w:sz="4" w:space="0" w:color="auto"/>
                                  </w:tcBorders>
                                  <w:vAlign w:val="center"/>
                                </w:tcPr>
                                <w:p w14:paraId="14179B73" w14:textId="77777777" w:rsidR="00B74738" w:rsidRPr="00441B64" w:rsidRDefault="00B74738" w:rsidP="00441B64">
                                  <w:pPr>
                                    <w:spacing w:before="120" w:after="120"/>
                                    <w:jc w:val="center"/>
                                    <w:rPr>
                                      <w:color w:val="1F497D" w:themeColor="text2"/>
                                      <w:sz w:val="22"/>
                                      <w:szCs w:val="22"/>
                                    </w:rPr>
                                  </w:pPr>
                                  <w:r w:rsidRPr="00441B64">
                                    <w:rPr>
                                      <w:color w:val="1F497D" w:themeColor="text2"/>
                                      <w:sz w:val="22"/>
                                      <w:szCs w:val="22"/>
                                    </w:rPr>
                                    <w:t>Valeur</w:t>
                                  </w:r>
                                  <w:r w:rsidRPr="00441B64">
                                    <w:rPr>
                                      <w:color w:val="1F497D" w:themeColor="text2"/>
                                      <w:sz w:val="22"/>
                                      <w:szCs w:val="22"/>
                                      <w:vertAlign w:val="superscript"/>
                                    </w:rPr>
                                    <w:t>(1)</w:t>
                                  </w:r>
                                </w:p>
                              </w:tc>
                            </w:tr>
                            <w:tr w:rsidR="00B74738" w:rsidRPr="00441B64" w14:paraId="228955CC" w14:textId="77777777" w:rsidTr="004B3863">
                              <w:trPr>
                                <w:trHeight w:val="907"/>
                                <w:jc w:val="center"/>
                              </w:trPr>
                              <w:tc>
                                <w:tcPr>
                                  <w:tcW w:w="1744" w:type="dxa"/>
                                  <w:tcBorders>
                                    <w:bottom w:val="single" w:sz="4" w:space="0" w:color="auto"/>
                                    <w:right w:val="single" w:sz="4" w:space="0" w:color="auto"/>
                                  </w:tcBorders>
                                  <w:vAlign w:val="center"/>
                                </w:tcPr>
                                <w:p w14:paraId="40A726EE" w14:textId="77777777" w:rsidR="00B74738" w:rsidRPr="00441B64" w:rsidRDefault="00B74738" w:rsidP="007F36C4">
                                  <w:pPr>
                                    <w:spacing w:before="240" w:after="240"/>
                                    <w:rPr>
                                      <w:color w:val="1F497D" w:themeColor="text2"/>
                                      <w:sz w:val="22"/>
                                      <w:szCs w:val="22"/>
                                    </w:rPr>
                                  </w:pPr>
                                  <w:r w:rsidRPr="00441B64">
                                    <w:rPr>
                                      <w:color w:val="1F497D" w:themeColor="text2"/>
                                      <w:sz w:val="22"/>
                                      <w:szCs w:val="22"/>
                                    </w:rPr>
                                    <w:t>Bâtiment*</w:t>
                                  </w:r>
                                </w:p>
                              </w:tc>
                              <w:tc>
                                <w:tcPr>
                                  <w:tcW w:w="1064" w:type="dxa"/>
                                  <w:tcBorders>
                                    <w:left w:val="single" w:sz="4" w:space="0" w:color="auto"/>
                                    <w:bottom w:val="single" w:sz="4" w:space="0" w:color="auto"/>
                                    <w:right w:val="nil"/>
                                  </w:tcBorders>
                                  <w:shd w:val="clear" w:color="auto" w:fill="990033"/>
                                  <w:vAlign w:val="center"/>
                                </w:tcPr>
                                <w:p w14:paraId="678D54C5" w14:textId="1F3A9F8B"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-1,5</w:t>
                                  </w:r>
                                  <w:r w:rsidRPr="00A34C41">
                                    <w:rPr>
                                      <w:color w:val="FFFFFF" w:themeColor="background1"/>
                                      <w:sz w:val="22"/>
                                      <w:szCs w:val="22"/>
                                    </w:rPr>
                                    <w:t>%</w:t>
                                  </w:r>
                                </w:p>
                              </w:tc>
                              <w:tc>
                                <w:tcPr>
                                  <w:tcW w:w="873" w:type="dxa"/>
                                  <w:tcBorders>
                                    <w:left w:val="nil"/>
                                    <w:bottom w:val="single" w:sz="4" w:space="0" w:color="auto"/>
                                    <w:right w:val="nil"/>
                                  </w:tcBorders>
                                  <w:shd w:val="clear" w:color="auto" w:fill="1F497D" w:themeFill="text2"/>
                                  <w:vAlign w:val="center"/>
                                </w:tcPr>
                                <w:p w14:paraId="33FA0161" w14:textId="1234E535" w:rsidR="00B74738" w:rsidRPr="00A34C41" w:rsidRDefault="00B74738" w:rsidP="00DE3EF5">
                                  <w:pPr>
                                    <w:spacing w:before="240" w:after="240"/>
                                    <w:jc w:val="center"/>
                                    <w:rPr>
                                      <w:color w:val="FFFFFF" w:themeColor="background1"/>
                                      <w:sz w:val="22"/>
                                      <w:szCs w:val="22"/>
                                    </w:rPr>
                                  </w:pPr>
                                  <w:r w:rsidRPr="00A34C41">
                                    <w:rPr>
                                      <w:color w:val="FFFFFF" w:themeColor="background1"/>
                                      <w:sz w:val="22"/>
                                      <w:szCs w:val="22"/>
                                    </w:rPr>
                                    <w:t>+</w:t>
                                  </w:r>
                                  <w:r>
                                    <w:rPr>
                                      <w:color w:val="FFFFFF" w:themeColor="background1"/>
                                      <w:sz w:val="22"/>
                                      <w:szCs w:val="22"/>
                                    </w:rPr>
                                    <w:t>1</w:t>
                                  </w:r>
                                  <w:r w:rsidRPr="00A34C41">
                                    <w:rPr>
                                      <w:color w:val="FFFFFF" w:themeColor="background1"/>
                                      <w:sz w:val="22"/>
                                      <w:szCs w:val="22"/>
                                    </w:rPr>
                                    <w:t>,</w:t>
                                  </w:r>
                                  <w:r>
                                    <w:rPr>
                                      <w:color w:val="FFFFFF" w:themeColor="background1"/>
                                      <w:sz w:val="22"/>
                                      <w:szCs w:val="22"/>
                                    </w:rPr>
                                    <w:t>4</w:t>
                                  </w:r>
                                  <w:r w:rsidRPr="00A34C41">
                                    <w:rPr>
                                      <w:color w:val="FFFFFF" w:themeColor="background1"/>
                                      <w:sz w:val="22"/>
                                      <w:szCs w:val="22"/>
                                    </w:rPr>
                                    <w:t>%</w:t>
                                  </w:r>
                                </w:p>
                              </w:tc>
                              <w:tc>
                                <w:tcPr>
                                  <w:tcW w:w="955" w:type="dxa"/>
                                  <w:tcBorders>
                                    <w:left w:val="nil"/>
                                    <w:bottom w:val="single" w:sz="4" w:space="0" w:color="auto"/>
                                  </w:tcBorders>
                                  <w:shd w:val="clear" w:color="auto" w:fill="595959" w:themeFill="text1" w:themeFillTint="A6"/>
                                  <w:vAlign w:val="center"/>
                                </w:tcPr>
                                <w:p w14:paraId="1913AABA" w14:textId="2BE57492"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-0,1</w:t>
                                  </w:r>
                                  <w:r w:rsidRPr="00A34C41">
                                    <w:rPr>
                                      <w:color w:val="FFFFFF" w:themeColor="background1"/>
                                      <w:sz w:val="22"/>
                                      <w:szCs w:val="22"/>
                                    </w:rPr>
                                    <w:t>%</w:t>
                                  </w:r>
                                </w:p>
                              </w:tc>
                            </w:tr>
                            <w:tr w:rsidR="00B74738" w14:paraId="5F1B1E2D" w14:textId="77777777" w:rsidTr="00FC0318">
                              <w:trPr>
                                <w:trHeight w:val="907"/>
                                <w:jc w:val="center"/>
                              </w:trPr>
                              <w:tc>
                                <w:tcPr>
                                  <w:tcW w:w="1744" w:type="dxa"/>
                                  <w:tcBorders>
                                    <w:top w:val="single" w:sz="4" w:space="0" w:color="auto"/>
                                    <w:right w:val="single" w:sz="4" w:space="0" w:color="auto"/>
                                  </w:tcBorders>
                                  <w:vAlign w:val="center"/>
                                </w:tcPr>
                                <w:p w14:paraId="09AD3DBE" w14:textId="77777777" w:rsidR="00B74738" w:rsidRPr="00441B64" w:rsidRDefault="00B74738" w:rsidP="007F36C4">
                                  <w:pPr>
                                    <w:spacing w:before="240" w:after="240"/>
                                    <w:rPr>
                                      <w:color w:val="1F497D" w:themeColor="text2"/>
                                      <w:sz w:val="22"/>
                                      <w:szCs w:val="22"/>
                                    </w:rPr>
                                  </w:pPr>
                                  <w:r w:rsidRPr="00441B64">
                                    <w:rPr>
                                      <w:color w:val="1F497D" w:themeColor="text2"/>
                                      <w:sz w:val="22"/>
                                      <w:szCs w:val="22"/>
                                    </w:rPr>
                                    <w:t>Travaux publics*</w:t>
                                  </w:r>
                                </w:p>
                              </w:tc>
                              <w:tc>
                                <w:tcPr>
                                  <w:tcW w:w="1064" w:type="dxa"/>
                                  <w:tcBorders>
                                    <w:top w:val="single" w:sz="4" w:space="0" w:color="auto"/>
                                    <w:left w:val="single" w:sz="4" w:space="0" w:color="auto"/>
                                    <w:right w:val="nil"/>
                                  </w:tcBorders>
                                  <w:shd w:val="clear" w:color="auto" w:fill="990033"/>
                                  <w:vAlign w:val="center"/>
                                </w:tcPr>
                                <w:p w14:paraId="56265234" w14:textId="35372CBE"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-6,9</w:t>
                                  </w:r>
                                  <w:r w:rsidRPr="00A34C41">
                                    <w:rPr>
                                      <w:color w:val="FFFFFF" w:themeColor="background1"/>
                                      <w:sz w:val="22"/>
                                      <w:szCs w:val="22"/>
                                    </w:rPr>
                                    <w:t>%</w:t>
                                  </w:r>
                                </w:p>
                              </w:tc>
                              <w:tc>
                                <w:tcPr>
                                  <w:tcW w:w="873" w:type="dxa"/>
                                  <w:tcBorders>
                                    <w:top w:val="single" w:sz="4" w:space="0" w:color="auto"/>
                                    <w:left w:val="nil"/>
                                    <w:right w:val="nil"/>
                                  </w:tcBorders>
                                  <w:shd w:val="clear" w:color="auto" w:fill="990033"/>
                                  <w:vAlign w:val="center"/>
                                </w:tcPr>
                                <w:p w14:paraId="172C66DD" w14:textId="3A8AF226"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-0,3</w:t>
                                  </w:r>
                                  <w:r w:rsidRPr="00A34C41">
                                    <w:rPr>
                                      <w:color w:val="FFFFFF" w:themeColor="background1"/>
                                      <w:sz w:val="22"/>
                                      <w:szCs w:val="22"/>
                                    </w:rPr>
                                    <w:t>%</w:t>
                                  </w:r>
                                </w:p>
                              </w:tc>
                              <w:tc>
                                <w:tcPr>
                                  <w:tcW w:w="955" w:type="dxa"/>
                                  <w:tcBorders>
                                    <w:top w:val="single" w:sz="4" w:space="0" w:color="auto"/>
                                    <w:left w:val="nil"/>
                                  </w:tcBorders>
                                  <w:shd w:val="clear" w:color="auto" w:fill="990033"/>
                                  <w:vAlign w:val="center"/>
                                </w:tcPr>
                                <w:p w14:paraId="1D72FB30" w14:textId="5CC5EEC2"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-7,2</w:t>
                                  </w:r>
                                  <w:r w:rsidRPr="00A34C41">
                                    <w:rPr>
                                      <w:color w:val="FFFFFF" w:themeColor="background1"/>
                                      <w:sz w:val="22"/>
                                      <w:szCs w:val="22"/>
                                    </w:rPr>
                                    <w:t>%</w:t>
                                  </w:r>
                                </w:p>
                              </w:tc>
                            </w:tr>
                            <w:tr w:rsidR="00B74738" w14:paraId="7DD5EAC3" w14:textId="77777777" w:rsidTr="004B3863">
                              <w:trPr>
                                <w:trHeight w:val="907"/>
                                <w:jc w:val="center"/>
                              </w:trPr>
                              <w:tc>
                                <w:tcPr>
                                  <w:tcW w:w="1744" w:type="dxa"/>
                                  <w:tcBorders>
                                    <w:right w:val="single" w:sz="4" w:space="0" w:color="auto"/>
                                  </w:tcBorders>
                                  <w:vAlign w:val="center"/>
                                </w:tcPr>
                                <w:p w14:paraId="2E6197F7" w14:textId="77777777" w:rsidR="00B74738" w:rsidRPr="00441B64" w:rsidRDefault="00B74738" w:rsidP="007F36C4">
                                  <w:pPr>
                                    <w:spacing w:before="120" w:after="120"/>
                                    <w:rPr>
                                      <w:color w:val="1F497D" w:themeColor="text2"/>
                                      <w:sz w:val="22"/>
                                      <w:szCs w:val="22"/>
                                    </w:rPr>
                                  </w:pPr>
                                  <w:r w:rsidRPr="00441B64">
                                    <w:rPr>
                                      <w:color w:val="1F497D" w:themeColor="text2"/>
                                      <w:sz w:val="22"/>
                                      <w:szCs w:val="22"/>
                                    </w:rPr>
                                    <w:t>Production industrielle**</w:t>
                                  </w:r>
                                </w:p>
                              </w:tc>
                              <w:tc>
                                <w:tcPr>
                                  <w:tcW w:w="1064" w:type="dxa"/>
                                  <w:tcBorders>
                                    <w:left w:val="single" w:sz="4" w:space="0" w:color="auto"/>
                                    <w:right w:val="nil"/>
                                  </w:tcBorders>
                                  <w:shd w:val="clear" w:color="auto" w:fill="990033"/>
                                  <w:vAlign w:val="center"/>
                                </w:tcPr>
                                <w:p w14:paraId="710F9C9E" w14:textId="4D2F3EB4" w:rsidR="00B74738" w:rsidRPr="00A34C41" w:rsidRDefault="00B74738" w:rsidP="00D860AE">
                                  <w:pPr>
                                    <w:spacing w:before="120" w:after="120"/>
                                    <w:jc w:val="center"/>
                                    <w:rPr>
                                      <w:color w:val="FFFFFF" w:themeColor="background1"/>
                                      <w:sz w:val="22"/>
                                      <w:szCs w:val="22"/>
                                    </w:rPr>
                                  </w:pPr>
                                  <w:r>
                                    <w:rPr>
                                      <w:color w:val="FFFFFF" w:themeColor="background1"/>
                                      <w:sz w:val="22"/>
                                      <w:szCs w:val="22"/>
                                    </w:rPr>
                                    <w:t>-0,4%</w:t>
                                  </w:r>
                                </w:p>
                              </w:tc>
                              <w:tc>
                                <w:tcPr>
                                  <w:tcW w:w="873" w:type="dxa"/>
                                  <w:tcBorders>
                                    <w:left w:val="nil"/>
                                    <w:right w:val="nil"/>
                                  </w:tcBorders>
                                  <w:shd w:val="clear" w:color="auto" w:fill="990033"/>
                                  <w:vAlign w:val="center"/>
                                </w:tcPr>
                                <w:p w14:paraId="7EF85AF2" w14:textId="75A2B7EF" w:rsidR="00B74738" w:rsidRPr="00A34C41" w:rsidRDefault="00B74738" w:rsidP="00D860AE">
                                  <w:pPr>
                                    <w:spacing w:before="120" w:after="120"/>
                                    <w:jc w:val="center"/>
                                    <w:rPr>
                                      <w:color w:val="FFFFFF" w:themeColor="background1"/>
                                      <w:sz w:val="22"/>
                                      <w:szCs w:val="22"/>
                                    </w:rPr>
                                  </w:pPr>
                                  <w:r>
                                    <w:rPr>
                                      <w:color w:val="FFFFFF" w:themeColor="background1"/>
                                      <w:sz w:val="22"/>
                                      <w:szCs w:val="22"/>
                                    </w:rPr>
                                    <w:t>-2,5%</w:t>
                                  </w:r>
                                </w:p>
                              </w:tc>
                              <w:tc>
                                <w:tcPr>
                                  <w:tcW w:w="955" w:type="dxa"/>
                                  <w:tcBorders>
                                    <w:left w:val="nil"/>
                                  </w:tcBorders>
                                  <w:shd w:val="clear" w:color="auto" w:fill="990033"/>
                                  <w:vAlign w:val="center"/>
                                </w:tcPr>
                                <w:p w14:paraId="18C5F85E" w14:textId="3C9A16D9" w:rsidR="00B74738" w:rsidRPr="00A34C41" w:rsidRDefault="00B74738" w:rsidP="00D860AE">
                                  <w:pPr>
                                    <w:spacing w:before="120" w:after="120"/>
                                    <w:jc w:val="center"/>
                                    <w:rPr>
                                      <w:color w:val="FFFFFF" w:themeColor="background1"/>
                                      <w:sz w:val="22"/>
                                      <w:szCs w:val="22"/>
                                    </w:rPr>
                                  </w:pPr>
                                  <w:r>
                                    <w:rPr>
                                      <w:color w:val="FFFFFF" w:themeColor="background1"/>
                                      <w:sz w:val="22"/>
                                      <w:szCs w:val="22"/>
                                    </w:rPr>
                                    <w:t>-2,1</w:t>
                                  </w:r>
                                  <w:r w:rsidRPr="00A34C41">
                                    <w:rPr>
                                      <w:color w:val="FFFFFF" w:themeColor="background1"/>
                                      <w:sz w:val="22"/>
                                      <w:szCs w:val="22"/>
                                    </w:rPr>
                                    <w:t>%</w:t>
                                  </w:r>
                                </w:p>
                              </w:tc>
                            </w:tr>
                            <w:tr w:rsidR="00B74738" w14:paraId="698B38CA" w14:textId="77777777" w:rsidTr="00FC0318">
                              <w:trPr>
                                <w:trHeight w:val="907"/>
                                <w:jc w:val="center"/>
                              </w:trPr>
                              <w:tc>
                                <w:tcPr>
                                  <w:tcW w:w="1744" w:type="dxa"/>
                                  <w:tcBorders>
                                    <w:bottom w:val="single" w:sz="4" w:space="0" w:color="auto"/>
                                    <w:right w:val="single" w:sz="4" w:space="0" w:color="auto"/>
                                  </w:tcBorders>
                                  <w:vAlign w:val="center"/>
                                </w:tcPr>
                                <w:p w14:paraId="129C3906" w14:textId="77777777" w:rsidR="00B74738" w:rsidRPr="00441B64" w:rsidRDefault="00B74738" w:rsidP="007F36C4">
                                  <w:pPr>
                                    <w:spacing w:before="120" w:after="120"/>
                                    <w:rPr>
                                      <w:color w:val="1F497D" w:themeColor="text2"/>
                                      <w:sz w:val="22"/>
                                      <w:szCs w:val="22"/>
                                    </w:rPr>
                                  </w:pPr>
                                  <w:r w:rsidRPr="00441B64">
                                    <w:rPr>
                                      <w:color w:val="1F497D" w:themeColor="text2"/>
                                      <w:sz w:val="22"/>
                                      <w:szCs w:val="22"/>
                                    </w:rPr>
                                    <w:t>Commerce non alimentaire***</w:t>
                                  </w:r>
                                </w:p>
                              </w:tc>
                              <w:tc>
                                <w:tcPr>
                                  <w:tcW w:w="1064" w:type="dxa"/>
                                  <w:tcBorders>
                                    <w:left w:val="single" w:sz="4" w:space="0" w:color="auto"/>
                                    <w:bottom w:val="single" w:sz="4" w:space="0" w:color="auto"/>
                                    <w:right w:val="nil"/>
                                  </w:tcBorders>
                                  <w:shd w:val="clear" w:color="auto" w:fill="990033"/>
                                  <w:vAlign w:val="center"/>
                                </w:tcPr>
                                <w:p w14:paraId="0E444A2A" w14:textId="591FACFB" w:rsidR="00B74738" w:rsidRPr="009A0120" w:rsidRDefault="00B74738" w:rsidP="00512556">
                                  <w:pPr>
                                    <w:spacing w:before="120" w:after="120"/>
                                    <w:jc w:val="center"/>
                                    <w:rPr>
                                      <w:color w:val="FFFFFF" w:themeColor="background1"/>
                                      <w:sz w:val="22"/>
                                      <w:szCs w:val="22"/>
                                    </w:rPr>
                                  </w:pPr>
                                  <w:r>
                                    <w:rPr>
                                      <w:color w:val="FFFFFF" w:themeColor="background1"/>
                                      <w:sz w:val="22"/>
                                      <w:szCs w:val="22"/>
                                    </w:rPr>
                                    <w:t>-1,4%</w:t>
                                  </w:r>
                                </w:p>
                              </w:tc>
                              <w:tc>
                                <w:tcPr>
                                  <w:tcW w:w="873" w:type="dxa"/>
                                  <w:tcBorders>
                                    <w:left w:val="nil"/>
                                    <w:bottom w:val="single" w:sz="4" w:space="0" w:color="auto"/>
                                    <w:right w:val="nil"/>
                                  </w:tcBorders>
                                  <w:shd w:val="clear" w:color="auto" w:fill="1F497D" w:themeFill="text2"/>
                                  <w:vAlign w:val="center"/>
                                </w:tcPr>
                                <w:p w14:paraId="6CDDDC76" w14:textId="2F3BFC64" w:rsidR="00B74738" w:rsidRPr="009A0120" w:rsidRDefault="00B74738" w:rsidP="00D860AE">
                                  <w:pPr>
                                    <w:spacing w:before="120" w:after="120"/>
                                    <w:jc w:val="center"/>
                                    <w:rPr>
                                      <w:color w:val="FFFFFF" w:themeColor="background1"/>
                                      <w:sz w:val="22"/>
                                      <w:szCs w:val="22"/>
                                    </w:rPr>
                                  </w:pPr>
                                  <w:r>
                                    <w:rPr>
                                      <w:color w:val="FFFFFF" w:themeColor="background1"/>
                                      <w:sz w:val="22"/>
                                      <w:szCs w:val="22"/>
                                    </w:rPr>
                                    <w:t>+0,4</w:t>
                                  </w:r>
                                  <w:r w:rsidRPr="009A0120">
                                    <w:rPr>
                                      <w:color w:val="FFFFFF" w:themeColor="background1"/>
                                      <w:sz w:val="22"/>
                                      <w:szCs w:val="22"/>
                                    </w:rPr>
                                    <w:t>%</w:t>
                                  </w:r>
                                </w:p>
                              </w:tc>
                              <w:tc>
                                <w:tcPr>
                                  <w:tcW w:w="955" w:type="dxa"/>
                                  <w:tcBorders>
                                    <w:left w:val="nil"/>
                                    <w:bottom w:val="single" w:sz="4" w:space="0" w:color="auto"/>
                                  </w:tcBorders>
                                  <w:shd w:val="clear" w:color="auto" w:fill="990033"/>
                                  <w:vAlign w:val="center"/>
                                </w:tcPr>
                                <w:p w14:paraId="165F8558" w14:textId="2B4E4EB0" w:rsidR="00B74738" w:rsidRPr="009A0120" w:rsidRDefault="00B74738" w:rsidP="0072231B">
                                  <w:pPr>
                                    <w:spacing w:before="120" w:after="120"/>
                                    <w:jc w:val="center"/>
                                    <w:rPr>
                                      <w:color w:val="FFFFFF" w:themeColor="background1"/>
                                      <w:sz w:val="22"/>
                                      <w:szCs w:val="22"/>
                                    </w:rPr>
                                  </w:pPr>
                                  <w:r>
                                    <w:rPr>
                                      <w:color w:val="FFFFFF" w:themeColor="background1"/>
                                      <w:sz w:val="22"/>
                                      <w:szCs w:val="22"/>
                                    </w:rPr>
                                    <w:t>-1,0%</w:t>
                                  </w:r>
                                </w:p>
                              </w:tc>
                            </w:tr>
                            <w:tr w:rsidR="00B74738" w14:paraId="4C666331" w14:textId="77777777" w:rsidTr="00FC0318">
                              <w:trPr>
                                <w:trHeight w:val="907"/>
                                <w:jc w:val="center"/>
                              </w:trPr>
                              <w:tc>
                                <w:tcPr>
                                  <w:tcW w:w="1744" w:type="dxa"/>
                                  <w:tcBorders>
                                    <w:bottom w:val="single" w:sz="4" w:space="0" w:color="auto"/>
                                    <w:right w:val="single" w:sz="4" w:space="0" w:color="auto"/>
                                  </w:tcBorders>
                                  <w:vAlign w:val="center"/>
                                </w:tcPr>
                                <w:p w14:paraId="1D0E8396" w14:textId="77777777" w:rsidR="00B74738" w:rsidRPr="00441B64" w:rsidRDefault="00B74738" w:rsidP="007F36C4">
                                  <w:pPr>
                                    <w:spacing w:before="120" w:after="120"/>
                                    <w:rPr>
                                      <w:color w:val="1F497D" w:themeColor="text2"/>
                                      <w:sz w:val="22"/>
                                      <w:szCs w:val="22"/>
                                    </w:rPr>
                                  </w:pPr>
                                  <w:r w:rsidRPr="00441B64">
                                    <w:rPr>
                                      <w:color w:val="1F497D" w:themeColor="text2"/>
                                      <w:sz w:val="22"/>
                                      <w:szCs w:val="22"/>
                                    </w:rPr>
                                    <w:t>Commerce alimentaire***</w:t>
                                  </w:r>
                                </w:p>
                              </w:tc>
                              <w:tc>
                                <w:tcPr>
                                  <w:tcW w:w="1064" w:type="dxa"/>
                                  <w:tcBorders>
                                    <w:left w:val="single" w:sz="4" w:space="0" w:color="auto"/>
                                    <w:bottom w:val="single" w:sz="4" w:space="0" w:color="auto"/>
                                    <w:right w:val="nil"/>
                                  </w:tcBorders>
                                  <w:shd w:val="clear" w:color="auto" w:fill="1F497D" w:themeFill="text2"/>
                                  <w:vAlign w:val="center"/>
                                </w:tcPr>
                                <w:p w14:paraId="50DAE20A" w14:textId="762D7EEA" w:rsidR="00B74738" w:rsidRPr="009A0120" w:rsidRDefault="00B74738" w:rsidP="00E8546A">
                                  <w:pPr>
                                    <w:spacing w:before="120" w:after="120"/>
                                    <w:jc w:val="center"/>
                                    <w:rPr>
                                      <w:color w:val="FFFFFF" w:themeColor="background1"/>
                                      <w:sz w:val="22"/>
                                      <w:szCs w:val="22"/>
                                    </w:rPr>
                                  </w:pPr>
                                  <w:r>
                                    <w:rPr>
                                      <w:color w:val="FFFFFF" w:themeColor="background1"/>
                                      <w:sz w:val="22"/>
                                      <w:szCs w:val="22"/>
                                    </w:rPr>
                                    <w:t>+1,3%</w:t>
                                  </w:r>
                                </w:p>
                              </w:tc>
                              <w:tc>
                                <w:tcPr>
                                  <w:tcW w:w="873" w:type="dxa"/>
                                  <w:tcBorders>
                                    <w:left w:val="nil"/>
                                    <w:bottom w:val="single" w:sz="4" w:space="0" w:color="auto"/>
                                    <w:right w:val="nil"/>
                                  </w:tcBorders>
                                  <w:shd w:val="clear" w:color="auto" w:fill="990033"/>
                                  <w:vAlign w:val="center"/>
                                </w:tcPr>
                                <w:p w14:paraId="781E7D96" w14:textId="4A6AD410" w:rsidR="00B74738" w:rsidRPr="009A0120" w:rsidRDefault="00B74738" w:rsidP="00D860AE">
                                  <w:pPr>
                                    <w:spacing w:before="120" w:after="120"/>
                                    <w:jc w:val="center"/>
                                    <w:rPr>
                                      <w:color w:val="FFFFFF" w:themeColor="background1"/>
                                      <w:sz w:val="22"/>
                                      <w:szCs w:val="22"/>
                                    </w:rPr>
                                  </w:pPr>
                                  <w:r>
                                    <w:rPr>
                                      <w:color w:val="FFFFFF" w:themeColor="background1"/>
                                      <w:sz w:val="22"/>
                                      <w:szCs w:val="22"/>
                                    </w:rPr>
                                    <w:t>-0,4</w:t>
                                  </w:r>
                                  <w:r w:rsidRPr="009A0120">
                                    <w:rPr>
                                      <w:color w:val="FFFFFF" w:themeColor="background1"/>
                                      <w:sz w:val="22"/>
                                      <w:szCs w:val="22"/>
                                    </w:rPr>
                                    <w:t>%</w:t>
                                  </w:r>
                                </w:p>
                              </w:tc>
                              <w:tc>
                                <w:tcPr>
                                  <w:tcW w:w="955" w:type="dxa"/>
                                  <w:tcBorders>
                                    <w:left w:val="nil"/>
                                    <w:bottom w:val="single" w:sz="4" w:space="0" w:color="auto"/>
                                  </w:tcBorders>
                                  <w:shd w:val="clear" w:color="auto" w:fill="1F497D" w:themeFill="text2"/>
                                  <w:vAlign w:val="center"/>
                                </w:tcPr>
                                <w:p w14:paraId="44C4C92B" w14:textId="7F5649CB" w:rsidR="00B74738" w:rsidRPr="009A0120" w:rsidRDefault="00B74738" w:rsidP="00E8546A">
                                  <w:pPr>
                                    <w:spacing w:before="120" w:after="120"/>
                                    <w:jc w:val="center"/>
                                    <w:rPr>
                                      <w:color w:val="FFFFFF" w:themeColor="background1"/>
                                      <w:sz w:val="22"/>
                                      <w:szCs w:val="22"/>
                                    </w:rPr>
                                  </w:pPr>
                                  <w:r>
                                    <w:rPr>
                                      <w:color w:val="FFFFFF" w:themeColor="background1"/>
                                      <w:sz w:val="22"/>
                                      <w:szCs w:val="22"/>
                                    </w:rPr>
                                    <w:t>+0,9%</w:t>
                                  </w:r>
                                </w:p>
                              </w:tc>
                            </w:tr>
                          </w:tbl>
                          <w:p w14:paraId="4AC26A62" w14:textId="3C5F4013" w:rsidR="00B74738" w:rsidRPr="008F5E0C" w:rsidRDefault="00B74738" w:rsidP="00441B64">
                            <w:pPr>
                              <w:spacing w:before="40"/>
                              <w:rPr>
                                <w:bCs/>
                                <w:i/>
                                <w:color w:val="6E6E6E"/>
                                <w:sz w:val="16"/>
                                <w:szCs w:val="16"/>
                              </w:rPr>
                            </w:pPr>
                            <w:r w:rsidRPr="008F5E0C">
                              <w:rPr>
                                <w:bCs/>
                                <w:i/>
                                <w:color w:val="6E6E6E"/>
                                <w:sz w:val="16"/>
                                <w:szCs w:val="16"/>
                              </w:rPr>
                              <w:t xml:space="preserve">* Source </w:t>
                            </w:r>
                            <w:r>
                              <w:rPr>
                                <w:bCs/>
                                <w:i/>
                                <w:color w:val="6E6E6E"/>
                                <w:sz w:val="16"/>
                                <w:szCs w:val="16"/>
                              </w:rPr>
                              <w:t>Xerfi</w:t>
                            </w:r>
                          </w:p>
                          <w:p w14:paraId="1F780FDD" w14:textId="3C1EA289" w:rsidR="00B74738" w:rsidRPr="008F5E0C" w:rsidRDefault="00B74738">
                            <w:pPr>
                              <w:rPr>
                                <w:bCs/>
                                <w:i/>
                                <w:color w:val="6E6E6E"/>
                                <w:sz w:val="16"/>
                                <w:szCs w:val="16"/>
                              </w:rPr>
                            </w:pPr>
                            <w:r w:rsidRPr="008F5E0C">
                              <w:rPr>
                                <w:bCs/>
                                <w:i/>
                                <w:color w:val="6E6E6E"/>
                                <w:sz w:val="16"/>
                                <w:szCs w:val="16"/>
                              </w:rPr>
                              <w:t xml:space="preserve">** Source INSEE / </w:t>
                            </w:r>
                            <w:r>
                              <w:rPr>
                                <w:bCs/>
                                <w:i/>
                                <w:color w:val="6E6E6E"/>
                                <w:sz w:val="16"/>
                                <w:szCs w:val="16"/>
                              </w:rPr>
                              <w:t>Xerfi</w:t>
                            </w:r>
                          </w:p>
                          <w:p w14:paraId="5C055817" w14:textId="77777777" w:rsidR="00B74738" w:rsidRPr="008F5E0C" w:rsidRDefault="00B74738">
                            <w:pPr>
                              <w:rPr>
                                <w:sz w:val="16"/>
                                <w:szCs w:val="16"/>
                              </w:rPr>
                            </w:pPr>
                            <w:r w:rsidRPr="008F5E0C">
                              <w:rPr>
                                <w:bCs/>
                                <w:i/>
                                <w:color w:val="6E6E6E"/>
                                <w:sz w:val="16"/>
                                <w:szCs w:val="16"/>
                              </w:rPr>
                              <w:t>*** Source Banque de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7D302" id="Zone de texte 4689" o:spid="_x0000_s1045" type="#_x0000_t202" style="position:absolute;margin-left:546.15pt;margin-top:6.1pt;width:245.25pt;height:311.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" fillcolor="white [3201]" stroked="f" strokeweight=".5pt">
                <v:textbox>
                  <w:txbxContent>
                    <w:tbl>
                      <w:tblPr>
                        <w:tblStyle w:val="Grilledutableau"/>
                        <w:tblW w:w="4636" w:type="dxa"/>
                        <w:jc w:val="center"/>
                        <w:tblLook w:val="04A0" w:firstRow="1" w:lastRow="0" w:firstColumn="1" w:lastColumn="0" w:noHBand="0" w:noVBand="1"/>
                      </w:tblPr>
                      <w:tblGrid>
                        <w:gridCol w:w="1744"/>
                        <w:gridCol w:w="1064"/>
                        <w:gridCol w:w="873"/>
                        <w:gridCol w:w="955"/>
                      </w:tblGrid>
                      <w:tr w:rsidR="00B74738" w14:paraId="68B34691" w14:textId="77777777" w:rsidTr="002205D6">
                        <w:trPr>
                          <w:jc w:val="center"/>
                        </w:trPr>
                        <w:tc>
                          <w:tcPr>
                            <w:tcW w:w="1744" w:type="dxa"/>
                            <w:tcBorders>
                              <w:bottom w:val="single" w:sz="4" w:space="0" w:color="auto"/>
                              <w:right w:val="single" w:sz="4" w:space="0" w:color="auto"/>
                            </w:tcBorders>
                            <w:vAlign w:val="center"/>
                          </w:tcPr>
                          <w:p w14:paraId="78A4FAEE" w14:textId="77777777" w:rsidR="00B74738" w:rsidRPr="00441B64" w:rsidRDefault="00B74738" w:rsidP="00441B64">
                            <w:pPr>
                              <w:spacing w:before="120" w:after="120"/>
                              <w:rPr>
                                <w:color w:val="1F497D" w:themeColor="text2"/>
                                <w:sz w:val="22"/>
                                <w:szCs w:val="22"/>
                              </w:rPr>
                            </w:pPr>
                            <w:r w:rsidRPr="00441B64">
                              <w:rPr>
                                <w:color w:val="1F497D" w:themeColor="text2"/>
                                <w:sz w:val="22"/>
                                <w:szCs w:val="22"/>
                              </w:rPr>
                              <w:t>Secteurs</w:t>
                            </w:r>
                          </w:p>
                        </w:tc>
                        <w:tc>
                          <w:tcPr>
                            <w:tcW w:w="1064" w:type="dxa"/>
                            <w:tcBorders>
                              <w:left w:val="single" w:sz="4" w:space="0" w:color="auto"/>
                              <w:bottom w:val="single" w:sz="4" w:space="0" w:color="auto"/>
                              <w:right w:val="nil"/>
                            </w:tcBorders>
                            <w:vAlign w:val="center"/>
                          </w:tcPr>
                          <w:p w14:paraId="6C3B86ED" w14:textId="77777777" w:rsidR="00B74738" w:rsidRPr="00441B64" w:rsidRDefault="00B74738" w:rsidP="00441B64">
                            <w:pPr>
                              <w:spacing w:before="120" w:after="120"/>
                              <w:jc w:val="center"/>
                              <w:rPr>
                                <w:color w:val="1F497D" w:themeColor="text2"/>
                                <w:sz w:val="22"/>
                                <w:szCs w:val="22"/>
                              </w:rPr>
                            </w:pPr>
                            <w:r w:rsidRPr="00441B64">
                              <w:rPr>
                                <w:color w:val="1F497D" w:themeColor="text2"/>
                                <w:sz w:val="22"/>
                                <w:szCs w:val="22"/>
                              </w:rPr>
                              <w:t>Volume</w:t>
                            </w:r>
                            <w:r w:rsidRPr="00441B64">
                              <w:rPr>
                                <w:color w:val="1F497D" w:themeColor="text2"/>
                                <w:sz w:val="22"/>
                                <w:szCs w:val="22"/>
                                <w:vertAlign w:val="superscript"/>
                              </w:rPr>
                              <w:t>(1)</w:t>
                            </w:r>
                          </w:p>
                        </w:tc>
                        <w:tc>
                          <w:tcPr>
                            <w:tcW w:w="873" w:type="dxa"/>
                            <w:tcBorders>
                              <w:left w:val="nil"/>
                              <w:bottom w:val="single" w:sz="4" w:space="0" w:color="auto"/>
                              <w:right w:val="nil"/>
                            </w:tcBorders>
                            <w:vAlign w:val="center"/>
                          </w:tcPr>
                          <w:p w14:paraId="42B425B6" w14:textId="77777777" w:rsidR="00B74738" w:rsidRPr="00441B64" w:rsidRDefault="00B74738" w:rsidP="00441B64">
                            <w:pPr>
                              <w:spacing w:before="120" w:after="120"/>
                              <w:jc w:val="center"/>
                              <w:rPr>
                                <w:color w:val="1F497D" w:themeColor="text2"/>
                                <w:sz w:val="22"/>
                                <w:szCs w:val="22"/>
                              </w:rPr>
                            </w:pPr>
                            <w:r w:rsidRPr="00441B64">
                              <w:rPr>
                                <w:color w:val="1F497D" w:themeColor="text2"/>
                                <w:sz w:val="22"/>
                                <w:szCs w:val="22"/>
                              </w:rPr>
                              <w:t>Prix</w:t>
                            </w:r>
                            <w:r w:rsidRPr="00441B64">
                              <w:rPr>
                                <w:color w:val="1F497D" w:themeColor="text2"/>
                                <w:sz w:val="22"/>
                                <w:szCs w:val="22"/>
                                <w:vertAlign w:val="superscript"/>
                              </w:rPr>
                              <w:t>(1)</w:t>
                            </w:r>
                          </w:p>
                        </w:tc>
                        <w:tc>
                          <w:tcPr>
                            <w:tcW w:w="955" w:type="dxa"/>
                            <w:tcBorders>
                              <w:left w:val="nil"/>
                              <w:bottom w:val="single" w:sz="4" w:space="0" w:color="auto"/>
                            </w:tcBorders>
                            <w:vAlign w:val="center"/>
                          </w:tcPr>
                          <w:p w14:paraId="14179B73" w14:textId="77777777" w:rsidR="00B74738" w:rsidRPr="00441B64" w:rsidRDefault="00B74738" w:rsidP="00441B64">
                            <w:pPr>
                              <w:spacing w:before="120" w:after="120"/>
                              <w:jc w:val="center"/>
                              <w:rPr>
                                <w:color w:val="1F497D" w:themeColor="text2"/>
                                <w:sz w:val="22"/>
                                <w:szCs w:val="22"/>
                              </w:rPr>
                            </w:pPr>
                            <w:r w:rsidRPr="00441B64">
                              <w:rPr>
                                <w:color w:val="1F497D" w:themeColor="text2"/>
                                <w:sz w:val="22"/>
                                <w:szCs w:val="22"/>
                              </w:rPr>
                              <w:t>Valeur</w:t>
                            </w:r>
                            <w:r w:rsidRPr="00441B64">
                              <w:rPr>
                                <w:color w:val="1F497D" w:themeColor="text2"/>
                                <w:sz w:val="22"/>
                                <w:szCs w:val="22"/>
                                <w:vertAlign w:val="superscript"/>
                              </w:rPr>
                              <w:t>(1)</w:t>
                            </w:r>
                          </w:p>
                        </w:tc>
                      </w:tr>
                      <w:tr w:rsidR="00B74738" w:rsidRPr="00441B64" w14:paraId="228955CC" w14:textId="77777777" w:rsidTr="004B3863">
                        <w:trPr>
                          <w:trHeight w:val="907"/>
                          <w:jc w:val="center"/>
                        </w:trPr>
                        <w:tc>
                          <w:tcPr>
                            <w:tcW w:w="1744" w:type="dxa"/>
                            <w:tcBorders>
                              <w:bottom w:val="single" w:sz="4" w:space="0" w:color="auto"/>
                              <w:right w:val="single" w:sz="4" w:space="0" w:color="auto"/>
                            </w:tcBorders>
                            <w:vAlign w:val="center"/>
                          </w:tcPr>
                          <w:p w14:paraId="40A726EE" w14:textId="77777777" w:rsidR="00B74738" w:rsidRPr="00441B64" w:rsidRDefault="00B74738" w:rsidP="007F36C4">
                            <w:pPr>
                              <w:spacing w:before="240" w:after="240"/>
                              <w:rPr>
                                <w:color w:val="1F497D" w:themeColor="text2"/>
                                <w:sz w:val="22"/>
                                <w:szCs w:val="22"/>
                              </w:rPr>
                            </w:pPr>
                            <w:r w:rsidRPr="00441B64">
                              <w:rPr>
                                <w:color w:val="1F497D" w:themeColor="text2"/>
                                <w:sz w:val="22"/>
                                <w:szCs w:val="22"/>
                              </w:rPr>
                              <w:t>Bâtiment*</w:t>
                            </w:r>
                          </w:p>
                        </w:tc>
                        <w:tc>
                          <w:tcPr>
                            <w:tcW w:w="1064" w:type="dxa"/>
                            <w:tcBorders>
                              <w:left w:val="single" w:sz="4" w:space="0" w:color="auto"/>
                              <w:bottom w:val="single" w:sz="4" w:space="0" w:color="auto"/>
                              <w:right w:val="nil"/>
                            </w:tcBorders>
                            <w:shd w:val="clear" w:color="auto" w:fill="990033"/>
                            <w:vAlign w:val="center"/>
                          </w:tcPr>
                          <w:p w14:paraId="678D54C5" w14:textId="1F3A9F8B"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-1,5</w:t>
                            </w:r>
                            <w:r w:rsidRPr="00A34C41">
                              <w:rPr>
                                <w:color w:val="FFFFFF" w:themeColor="background1"/>
                                <w:sz w:val="22"/>
                                <w:szCs w:val="22"/>
                              </w:rPr>
                              <w:t>%</w:t>
                            </w:r>
                          </w:p>
                        </w:tc>
                        <w:tc>
                          <w:tcPr>
                            <w:tcW w:w="873" w:type="dxa"/>
                            <w:tcBorders>
                              <w:left w:val="nil"/>
                              <w:bottom w:val="single" w:sz="4" w:space="0" w:color="auto"/>
                              <w:right w:val="nil"/>
                            </w:tcBorders>
                            <w:shd w:val="clear" w:color="auto" w:fill="1F497D" w:themeFill="text2"/>
                            <w:vAlign w:val="center"/>
                          </w:tcPr>
                          <w:p w14:paraId="33FA0161" w14:textId="1234E535" w:rsidR="00B74738" w:rsidRPr="00A34C41" w:rsidRDefault="00B74738" w:rsidP="00DE3EF5">
                            <w:pPr>
                              <w:spacing w:before="240" w:after="240"/>
                              <w:jc w:val="center"/>
                              <w:rPr>
                                <w:color w:val="FFFFFF" w:themeColor="background1"/>
                                <w:sz w:val="22"/>
                                <w:szCs w:val="22"/>
                              </w:rPr>
                            </w:pPr>
                            <w:r w:rsidRPr="00A34C41">
                              <w:rPr>
                                <w:color w:val="FFFFFF" w:themeColor="background1"/>
                                <w:sz w:val="22"/>
                                <w:szCs w:val="22"/>
                              </w:rPr>
                              <w:t>+</w:t>
                            </w:r>
                            <w:r>
                              <w:rPr>
                                <w:color w:val="FFFFFF" w:themeColor="background1"/>
                                <w:sz w:val="22"/>
                                <w:szCs w:val="22"/>
                              </w:rPr>
                              <w:t>1</w:t>
                            </w:r>
                            <w:r w:rsidRPr="00A34C41">
                              <w:rPr>
                                <w:color w:val="FFFFFF" w:themeColor="background1"/>
                                <w:sz w:val="22"/>
                                <w:szCs w:val="22"/>
                              </w:rPr>
                              <w:t>,</w:t>
                            </w:r>
                            <w:r>
                              <w:rPr>
                                <w:color w:val="FFFFFF" w:themeColor="background1"/>
                                <w:sz w:val="22"/>
                                <w:szCs w:val="22"/>
                              </w:rPr>
                              <w:t>4</w:t>
                            </w:r>
                            <w:r w:rsidRPr="00A34C41">
                              <w:rPr>
                                <w:color w:val="FFFFFF" w:themeColor="background1"/>
                                <w:sz w:val="22"/>
                                <w:szCs w:val="22"/>
                              </w:rPr>
                              <w:t>%</w:t>
                            </w:r>
                          </w:p>
                        </w:tc>
                        <w:tc>
                          <w:tcPr>
                            <w:tcW w:w="955" w:type="dxa"/>
                            <w:tcBorders>
                              <w:left w:val="nil"/>
                              <w:bottom w:val="single" w:sz="4" w:space="0" w:color="auto"/>
                            </w:tcBorders>
                            <w:shd w:val="clear" w:color="auto" w:fill="595959" w:themeFill="text1" w:themeFillTint="A6"/>
                            <w:vAlign w:val="center"/>
                          </w:tcPr>
                          <w:p w14:paraId="1913AABA" w14:textId="2BE57492"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-0,1</w:t>
                            </w:r>
                            <w:r w:rsidRPr="00A34C41">
                              <w:rPr>
                                <w:color w:val="FFFFFF" w:themeColor="background1"/>
                                <w:sz w:val="22"/>
                                <w:szCs w:val="22"/>
                              </w:rPr>
                              <w:t>%</w:t>
                            </w:r>
                          </w:p>
                        </w:tc>
                      </w:tr>
                      <w:tr w:rsidR="00B74738" w14:paraId="5F1B1E2D" w14:textId="77777777" w:rsidTr="00FC0318">
                        <w:trPr>
                          <w:trHeight w:val="907"/>
                          <w:jc w:val="center"/>
                        </w:trPr>
                        <w:tc>
                          <w:tcPr>
                            <w:tcW w:w="1744" w:type="dxa"/>
                            <w:tcBorders>
                              <w:top w:val="single" w:sz="4" w:space="0" w:color="auto"/>
                              <w:right w:val="single" w:sz="4" w:space="0" w:color="auto"/>
                            </w:tcBorders>
                            <w:vAlign w:val="center"/>
                          </w:tcPr>
                          <w:p w14:paraId="09AD3DBE" w14:textId="77777777" w:rsidR="00B74738" w:rsidRPr="00441B64" w:rsidRDefault="00B74738" w:rsidP="007F36C4">
                            <w:pPr>
                              <w:spacing w:before="240" w:after="240"/>
                              <w:rPr>
                                <w:color w:val="1F497D" w:themeColor="text2"/>
                                <w:sz w:val="22"/>
                                <w:szCs w:val="22"/>
                              </w:rPr>
                            </w:pPr>
                            <w:r w:rsidRPr="00441B64">
                              <w:rPr>
                                <w:color w:val="1F497D" w:themeColor="text2"/>
                                <w:sz w:val="22"/>
                                <w:szCs w:val="22"/>
                              </w:rPr>
                              <w:t>Travaux publics*</w:t>
                            </w:r>
                          </w:p>
                        </w:tc>
                        <w:tc>
                          <w:tcPr>
                            <w:tcW w:w="1064" w:type="dxa"/>
                            <w:tcBorders>
                              <w:top w:val="single" w:sz="4" w:space="0" w:color="auto"/>
                              <w:left w:val="single" w:sz="4" w:space="0" w:color="auto"/>
                              <w:right w:val="nil"/>
                            </w:tcBorders>
                            <w:shd w:val="clear" w:color="auto" w:fill="990033"/>
                            <w:vAlign w:val="center"/>
                          </w:tcPr>
                          <w:p w14:paraId="56265234" w14:textId="35372CBE"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-6,9</w:t>
                            </w:r>
                            <w:r w:rsidRPr="00A34C41">
                              <w:rPr>
                                <w:color w:val="FFFFFF" w:themeColor="background1"/>
                                <w:sz w:val="22"/>
                                <w:szCs w:val="22"/>
                              </w:rPr>
                              <w:t>%</w:t>
                            </w:r>
                          </w:p>
                        </w:tc>
                        <w:tc>
                          <w:tcPr>
                            <w:tcW w:w="873" w:type="dxa"/>
                            <w:tcBorders>
                              <w:top w:val="single" w:sz="4" w:space="0" w:color="auto"/>
                              <w:left w:val="nil"/>
                              <w:right w:val="nil"/>
                            </w:tcBorders>
                            <w:shd w:val="clear" w:color="auto" w:fill="990033"/>
                            <w:vAlign w:val="center"/>
                          </w:tcPr>
                          <w:p w14:paraId="172C66DD" w14:textId="3A8AF226"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-0,3</w:t>
                            </w:r>
                            <w:r w:rsidRPr="00A34C41">
                              <w:rPr>
                                <w:color w:val="FFFFFF" w:themeColor="background1"/>
                                <w:sz w:val="22"/>
                                <w:szCs w:val="22"/>
                              </w:rPr>
                              <w:t>%</w:t>
                            </w:r>
                          </w:p>
                        </w:tc>
                        <w:tc>
                          <w:tcPr>
                            <w:tcW w:w="955" w:type="dxa"/>
                            <w:tcBorders>
                              <w:top w:val="single" w:sz="4" w:space="0" w:color="auto"/>
                              <w:left w:val="nil"/>
                            </w:tcBorders>
                            <w:shd w:val="clear" w:color="auto" w:fill="990033"/>
                            <w:vAlign w:val="center"/>
                          </w:tcPr>
                          <w:p w14:paraId="1D72FB30" w14:textId="5CC5EEC2" w:rsidR="00B74738" w:rsidRPr="00A34C41" w:rsidRDefault="00B74738" w:rsidP="00D860AE">
                            <w:pPr>
                              <w:spacing w:before="240" w:after="240"/>
                              <w:jc w:val="center"/>
                              <w:rPr>
                                <w:color w:val="FFFFFF" w:themeColor="background1"/>
                                <w:sz w:val="22"/>
                                <w:szCs w:val="22"/>
                              </w:rPr>
                            </w:pPr>
                            <w:r>
                              <w:rPr>
                                <w:color w:val="FFFFFF" w:themeColor="background1"/>
                                <w:sz w:val="22"/>
                                <w:szCs w:val="22"/>
                              </w:rPr>
                              <w:t>-7,2</w:t>
                            </w:r>
                            <w:r w:rsidRPr="00A34C41">
                              <w:rPr>
                                <w:color w:val="FFFFFF" w:themeColor="background1"/>
                                <w:sz w:val="22"/>
                                <w:szCs w:val="22"/>
                              </w:rPr>
                              <w:t>%</w:t>
                            </w:r>
                          </w:p>
                        </w:tc>
                      </w:tr>
                      <w:tr w:rsidR="00B74738" w14:paraId="7DD5EAC3" w14:textId="77777777" w:rsidTr="004B3863">
                        <w:trPr>
                          <w:trHeight w:val="907"/>
                          <w:jc w:val="center"/>
                        </w:trPr>
                        <w:tc>
                          <w:tcPr>
                            <w:tcW w:w="1744" w:type="dxa"/>
                            <w:tcBorders>
                              <w:right w:val="single" w:sz="4" w:space="0" w:color="auto"/>
                            </w:tcBorders>
                            <w:vAlign w:val="center"/>
                          </w:tcPr>
                          <w:p w14:paraId="2E6197F7" w14:textId="77777777" w:rsidR="00B74738" w:rsidRPr="00441B64" w:rsidRDefault="00B74738" w:rsidP="007F36C4">
                            <w:pPr>
                              <w:spacing w:before="120" w:after="120"/>
                              <w:rPr>
                                <w:color w:val="1F497D" w:themeColor="text2"/>
                                <w:sz w:val="22"/>
                                <w:szCs w:val="22"/>
                              </w:rPr>
                            </w:pPr>
                            <w:r w:rsidRPr="00441B64">
                              <w:rPr>
                                <w:color w:val="1F497D" w:themeColor="text2"/>
                                <w:sz w:val="22"/>
                                <w:szCs w:val="22"/>
                              </w:rPr>
                              <w:t>Production industrielle**</w:t>
                            </w:r>
                          </w:p>
                        </w:tc>
                        <w:tc>
                          <w:tcPr>
                            <w:tcW w:w="1064" w:type="dxa"/>
                            <w:tcBorders>
                              <w:left w:val="single" w:sz="4" w:space="0" w:color="auto"/>
                              <w:right w:val="nil"/>
                            </w:tcBorders>
                            <w:shd w:val="clear" w:color="auto" w:fill="990033"/>
                            <w:vAlign w:val="center"/>
                          </w:tcPr>
                          <w:p w14:paraId="710F9C9E" w14:textId="4D2F3EB4" w:rsidR="00B74738" w:rsidRPr="00A34C41" w:rsidRDefault="00B74738" w:rsidP="00D860AE">
                            <w:pPr>
                              <w:spacing w:before="120" w:after="120"/>
                              <w:jc w:val="center"/>
                              <w:rPr>
                                <w:color w:val="FFFFFF" w:themeColor="background1"/>
                                <w:sz w:val="22"/>
                                <w:szCs w:val="22"/>
                              </w:rPr>
                            </w:pPr>
                            <w:r>
                              <w:rPr>
                                <w:color w:val="FFFFFF" w:themeColor="background1"/>
                                <w:sz w:val="22"/>
                                <w:szCs w:val="22"/>
                              </w:rPr>
                              <w:t>-0,4%</w:t>
                            </w:r>
                          </w:p>
                        </w:tc>
                        <w:tc>
                          <w:tcPr>
                            <w:tcW w:w="873" w:type="dxa"/>
                            <w:tcBorders>
                              <w:left w:val="nil"/>
                              <w:right w:val="nil"/>
                            </w:tcBorders>
                            <w:shd w:val="clear" w:color="auto" w:fill="990033"/>
                            <w:vAlign w:val="center"/>
                          </w:tcPr>
                          <w:p w14:paraId="7EF85AF2" w14:textId="75A2B7EF" w:rsidR="00B74738" w:rsidRPr="00A34C41" w:rsidRDefault="00B74738" w:rsidP="00D860AE">
                            <w:pPr>
                              <w:spacing w:before="120" w:after="120"/>
                              <w:jc w:val="center"/>
                              <w:rPr>
                                <w:color w:val="FFFFFF" w:themeColor="background1"/>
                                <w:sz w:val="22"/>
                                <w:szCs w:val="22"/>
                              </w:rPr>
                            </w:pPr>
                            <w:r>
                              <w:rPr>
                                <w:color w:val="FFFFFF" w:themeColor="background1"/>
                                <w:sz w:val="22"/>
                                <w:szCs w:val="22"/>
                              </w:rPr>
                              <w:t>-2,5%</w:t>
                            </w:r>
                          </w:p>
                        </w:tc>
                        <w:tc>
                          <w:tcPr>
                            <w:tcW w:w="955" w:type="dxa"/>
                            <w:tcBorders>
                              <w:left w:val="nil"/>
                            </w:tcBorders>
                            <w:shd w:val="clear" w:color="auto" w:fill="990033"/>
                            <w:vAlign w:val="center"/>
                          </w:tcPr>
                          <w:p w14:paraId="18C5F85E" w14:textId="3C9A16D9" w:rsidR="00B74738" w:rsidRPr="00A34C41" w:rsidRDefault="00B74738" w:rsidP="00D860AE">
                            <w:pPr>
                              <w:spacing w:before="120" w:after="120"/>
                              <w:jc w:val="center"/>
                              <w:rPr>
                                <w:color w:val="FFFFFF" w:themeColor="background1"/>
                                <w:sz w:val="22"/>
                                <w:szCs w:val="22"/>
                              </w:rPr>
                            </w:pPr>
                            <w:r>
                              <w:rPr>
                                <w:color w:val="FFFFFF" w:themeColor="background1"/>
                                <w:sz w:val="22"/>
                                <w:szCs w:val="22"/>
                              </w:rPr>
                              <w:t>-2,1</w:t>
                            </w:r>
                            <w:r w:rsidRPr="00A34C41">
                              <w:rPr>
                                <w:color w:val="FFFFFF" w:themeColor="background1"/>
                                <w:sz w:val="22"/>
                                <w:szCs w:val="22"/>
                              </w:rPr>
                              <w:t>%</w:t>
                            </w:r>
                          </w:p>
                        </w:tc>
                      </w:tr>
                      <w:tr w:rsidR="00B74738" w14:paraId="698B38CA" w14:textId="77777777" w:rsidTr="00FC0318">
                        <w:trPr>
                          <w:trHeight w:val="907"/>
                          <w:jc w:val="center"/>
                        </w:trPr>
                        <w:tc>
                          <w:tcPr>
                            <w:tcW w:w="1744" w:type="dxa"/>
                            <w:tcBorders>
                              <w:bottom w:val="single" w:sz="4" w:space="0" w:color="auto"/>
                              <w:right w:val="single" w:sz="4" w:space="0" w:color="auto"/>
                            </w:tcBorders>
                            <w:vAlign w:val="center"/>
                          </w:tcPr>
                          <w:p w14:paraId="129C3906" w14:textId="77777777" w:rsidR="00B74738" w:rsidRPr="00441B64" w:rsidRDefault="00B74738" w:rsidP="007F36C4">
                            <w:pPr>
                              <w:spacing w:before="120" w:after="120"/>
                              <w:rPr>
                                <w:color w:val="1F497D" w:themeColor="text2"/>
                                <w:sz w:val="22"/>
                                <w:szCs w:val="22"/>
                              </w:rPr>
                            </w:pPr>
                            <w:r w:rsidRPr="00441B64">
                              <w:rPr>
                                <w:color w:val="1F497D" w:themeColor="text2"/>
                                <w:sz w:val="22"/>
                                <w:szCs w:val="22"/>
                              </w:rPr>
                              <w:t>Commerce non alimentaire***</w:t>
                            </w:r>
                          </w:p>
                        </w:tc>
                        <w:tc>
                          <w:tcPr>
                            <w:tcW w:w="1064" w:type="dxa"/>
                            <w:tcBorders>
                              <w:left w:val="single" w:sz="4" w:space="0" w:color="auto"/>
                              <w:bottom w:val="single" w:sz="4" w:space="0" w:color="auto"/>
                              <w:right w:val="nil"/>
                            </w:tcBorders>
                            <w:shd w:val="clear" w:color="auto" w:fill="990033"/>
                            <w:vAlign w:val="center"/>
                          </w:tcPr>
                          <w:p w14:paraId="0E444A2A" w14:textId="591FACFB" w:rsidR="00B74738" w:rsidRPr="009A0120" w:rsidRDefault="00B74738" w:rsidP="00512556">
                            <w:pPr>
                              <w:spacing w:before="120" w:after="120"/>
                              <w:jc w:val="center"/>
                              <w:rPr>
                                <w:color w:val="FFFFFF" w:themeColor="background1"/>
                                <w:sz w:val="22"/>
                                <w:szCs w:val="22"/>
                              </w:rPr>
                            </w:pPr>
                            <w:r>
                              <w:rPr>
                                <w:color w:val="FFFFFF" w:themeColor="background1"/>
                                <w:sz w:val="22"/>
                                <w:szCs w:val="22"/>
                              </w:rPr>
                              <w:t>-1,4%</w:t>
                            </w:r>
                          </w:p>
                        </w:tc>
                        <w:tc>
                          <w:tcPr>
                            <w:tcW w:w="873" w:type="dxa"/>
                            <w:tcBorders>
                              <w:left w:val="nil"/>
                              <w:bottom w:val="single" w:sz="4" w:space="0" w:color="auto"/>
                              <w:right w:val="nil"/>
                            </w:tcBorders>
                            <w:shd w:val="clear" w:color="auto" w:fill="1F497D" w:themeFill="text2"/>
                            <w:vAlign w:val="center"/>
                          </w:tcPr>
                          <w:p w14:paraId="6CDDDC76" w14:textId="2F3BFC64" w:rsidR="00B74738" w:rsidRPr="009A0120" w:rsidRDefault="00B74738" w:rsidP="00D860AE">
                            <w:pPr>
                              <w:spacing w:before="120" w:after="120"/>
                              <w:jc w:val="center"/>
                              <w:rPr>
                                <w:color w:val="FFFFFF" w:themeColor="background1"/>
                                <w:sz w:val="22"/>
                                <w:szCs w:val="22"/>
                              </w:rPr>
                            </w:pPr>
                            <w:r>
                              <w:rPr>
                                <w:color w:val="FFFFFF" w:themeColor="background1"/>
                                <w:sz w:val="22"/>
                                <w:szCs w:val="22"/>
                              </w:rPr>
                              <w:t>+0,4</w:t>
                            </w:r>
                            <w:r w:rsidRPr="009A0120">
                              <w:rPr>
                                <w:color w:val="FFFFFF" w:themeColor="background1"/>
                                <w:sz w:val="22"/>
                                <w:szCs w:val="22"/>
                              </w:rPr>
                              <w:t>%</w:t>
                            </w:r>
                          </w:p>
                        </w:tc>
                        <w:tc>
                          <w:tcPr>
                            <w:tcW w:w="955" w:type="dxa"/>
                            <w:tcBorders>
                              <w:left w:val="nil"/>
                              <w:bottom w:val="single" w:sz="4" w:space="0" w:color="auto"/>
                            </w:tcBorders>
                            <w:shd w:val="clear" w:color="auto" w:fill="990033"/>
                            <w:vAlign w:val="center"/>
                          </w:tcPr>
                          <w:p w14:paraId="165F8558" w14:textId="2B4E4EB0" w:rsidR="00B74738" w:rsidRPr="009A0120" w:rsidRDefault="00B74738" w:rsidP="0072231B">
                            <w:pPr>
                              <w:spacing w:before="120" w:after="120"/>
                              <w:jc w:val="center"/>
                              <w:rPr>
                                <w:color w:val="FFFFFF" w:themeColor="background1"/>
                                <w:sz w:val="22"/>
                                <w:szCs w:val="22"/>
                              </w:rPr>
                            </w:pPr>
                            <w:r>
                              <w:rPr>
                                <w:color w:val="FFFFFF" w:themeColor="background1"/>
                                <w:sz w:val="22"/>
                                <w:szCs w:val="22"/>
                              </w:rPr>
                              <w:t>-1,0%</w:t>
                            </w:r>
                          </w:p>
                        </w:tc>
                      </w:tr>
                      <w:tr w:rsidR="00B74738" w14:paraId="4C666331" w14:textId="77777777" w:rsidTr="00FC0318">
                        <w:trPr>
                          <w:trHeight w:val="907"/>
                          <w:jc w:val="center"/>
                        </w:trPr>
                        <w:tc>
                          <w:tcPr>
                            <w:tcW w:w="1744" w:type="dxa"/>
                            <w:tcBorders>
                              <w:bottom w:val="single" w:sz="4" w:space="0" w:color="auto"/>
                              <w:right w:val="single" w:sz="4" w:space="0" w:color="auto"/>
                            </w:tcBorders>
                            <w:vAlign w:val="center"/>
                          </w:tcPr>
                          <w:p w14:paraId="1D0E8396" w14:textId="77777777" w:rsidR="00B74738" w:rsidRPr="00441B64" w:rsidRDefault="00B74738" w:rsidP="007F36C4">
                            <w:pPr>
                              <w:spacing w:before="120" w:after="120"/>
                              <w:rPr>
                                <w:color w:val="1F497D" w:themeColor="text2"/>
                                <w:sz w:val="22"/>
                                <w:szCs w:val="22"/>
                              </w:rPr>
                            </w:pPr>
                            <w:r w:rsidRPr="00441B64">
                              <w:rPr>
                                <w:color w:val="1F497D" w:themeColor="text2"/>
                                <w:sz w:val="22"/>
                                <w:szCs w:val="22"/>
                              </w:rPr>
                              <w:t>Commerce alimentaire***</w:t>
                            </w:r>
                          </w:p>
                        </w:tc>
                        <w:tc>
                          <w:tcPr>
                            <w:tcW w:w="1064" w:type="dxa"/>
                            <w:tcBorders>
                              <w:left w:val="single" w:sz="4" w:space="0" w:color="auto"/>
                              <w:bottom w:val="single" w:sz="4" w:space="0" w:color="auto"/>
                              <w:right w:val="nil"/>
                            </w:tcBorders>
                            <w:shd w:val="clear" w:color="auto" w:fill="1F497D" w:themeFill="text2"/>
                            <w:vAlign w:val="center"/>
                          </w:tcPr>
                          <w:p w14:paraId="50DAE20A" w14:textId="762D7EEA" w:rsidR="00B74738" w:rsidRPr="009A0120" w:rsidRDefault="00B74738" w:rsidP="00E8546A">
                            <w:pPr>
                              <w:spacing w:before="120" w:after="120"/>
                              <w:jc w:val="center"/>
                              <w:rPr>
                                <w:color w:val="FFFFFF" w:themeColor="background1"/>
                                <w:sz w:val="22"/>
                                <w:szCs w:val="22"/>
                              </w:rPr>
                            </w:pPr>
                            <w:r>
                              <w:rPr>
                                <w:color w:val="FFFFFF" w:themeColor="background1"/>
                                <w:sz w:val="22"/>
                                <w:szCs w:val="22"/>
                              </w:rPr>
                              <w:t>+1,3%</w:t>
                            </w:r>
                          </w:p>
                        </w:tc>
                        <w:tc>
                          <w:tcPr>
                            <w:tcW w:w="873" w:type="dxa"/>
                            <w:tcBorders>
                              <w:left w:val="nil"/>
                              <w:bottom w:val="single" w:sz="4" w:space="0" w:color="auto"/>
                              <w:right w:val="nil"/>
                            </w:tcBorders>
                            <w:shd w:val="clear" w:color="auto" w:fill="990033"/>
                            <w:vAlign w:val="center"/>
                          </w:tcPr>
                          <w:p w14:paraId="781E7D96" w14:textId="4A6AD410" w:rsidR="00B74738" w:rsidRPr="009A0120" w:rsidRDefault="00B74738" w:rsidP="00D860AE">
                            <w:pPr>
                              <w:spacing w:before="120" w:after="120"/>
                              <w:jc w:val="center"/>
                              <w:rPr>
                                <w:color w:val="FFFFFF" w:themeColor="background1"/>
                                <w:sz w:val="22"/>
                                <w:szCs w:val="22"/>
                              </w:rPr>
                            </w:pPr>
                            <w:r>
                              <w:rPr>
                                <w:color w:val="FFFFFF" w:themeColor="background1"/>
                                <w:sz w:val="22"/>
                                <w:szCs w:val="22"/>
                              </w:rPr>
                              <w:t>-0,4</w:t>
                            </w:r>
                            <w:r w:rsidRPr="009A0120">
                              <w:rPr>
                                <w:color w:val="FFFFFF" w:themeColor="background1"/>
                                <w:sz w:val="22"/>
                                <w:szCs w:val="22"/>
                              </w:rPr>
                              <w:t>%</w:t>
                            </w:r>
                          </w:p>
                        </w:tc>
                        <w:tc>
                          <w:tcPr>
                            <w:tcW w:w="955" w:type="dxa"/>
                            <w:tcBorders>
                              <w:left w:val="nil"/>
                              <w:bottom w:val="single" w:sz="4" w:space="0" w:color="auto"/>
                            </w:tcBorders>
                            <w:shd w:val="clear" w:color="auto" w:fill="1F497D" w:themeFill="text2"/>
                            <w:vAlign w:val="center"/>
                          </w:tcPr>
                          <w:p w14:paraId="44C4C92B" w14:textId="7F5649CB" w:rsidR="00B74738" w:rsidRPr="009A0120" w:rsidRDefault="00B74738" w:rsidP="00E8546A">
                            <w:pPr>
                              <w:spacing w:before="120" w:after="120"/>
                              <w:jc w:val="center"/>
                              <w:rPr>
                                <w:color w:val="FFFFFF" w:themeColor="background1"/>
                                <w:sz w:val="22"/>
                                <w:szCs w:val="22"/>
                              </w:rPr>
                            </w:pPr>
                            <w:r>
                              <w:rPr>
                                <w:color w:val="FFFFFF" w:themeColor="background1"/>
                                <w:sz w:val="22"/>
                                <w:szCs w:val="22"/>
                              </w:rPr>
                              <w:t>+0,9%</w:t>
                            </w:r>
                          </w:p>
                        </w:tc>
                      </w:tr>
                    </w:tbl>
                    <w:p w14:paraId="4AC26A62" w14:textId="3C5F4013" w:rsidR="00B74738" w:rsidRPr="008F5E0C" w:rsidRDefault="00B74738" w:rsidP="00441B64">
                      <w:pPr>
                        <w:spacing w:before="40"/>
                        <w:rPr>
                          <w:bCs/>
                          <w:i/>
                          <w:color w:val="6E6E6E"/>
                          <w:sz w:val="16"/>
                          <w:szCs w:val="16"/>
                        </w:rPr>
                      </w:pPr>
                      <w:r w:rsidRPr="008F5E0C">
                        <w:rPr>
                          <w:bCs/>
                          <w:i/>
                          <w:color w:val="6E6E6E"/>
                          <w:sz w:val="16"/>
                          <w:szCs w:val="16"/>
                        </w:rPr>
                        <w:t xml:space="preserve">* Source </w:t>
                      </w:r>
                      <w:r>
                        <w:rPr>
                          <w:bCs/>
                          <w:i/>
                          <w:color w:val="6E6E6E"/>
                          <w:sz w:val="16"/>
                          <w:szCs w:val="16"/>
                        </w:rPr>
                        <w:t>Xerfi</w:t>
                      </w:r>
                    </w:p>
                    <w:p w14:paraId="1F780FDD" w14:textId="3C1EA289" w:rsidR="00B74738" w:rsidRPr="008F5E0C" w:rsidRDefault="00B74738">
                      <w:pPr>
                        <w:rPr>
                          <w:bCs/>
                          <w:i/>
                          <w:color w:val="6E6E6E"/>
                          <w:sz w:val="16"/>
                          <w:szCs w:val="16"/>
                        </w:rPr>
                      </w:pPr>
                      <w:r w:rsidRPr="008F5E0C">
                        <w:rPr>
                          <w:bCs/>
                          <w:i/>
                          <w:color w:val="6E6E6E"/>
                          <w:sz w:val="16"/>
                          <w:szCs w:val="16"/>
                        </w:rPr>
                        <w:t xml:space="preserve">** Source INSEE / </w:t>
                      </w:r>
                      <w:r>
                        <w:rPr>
                          <w:bCs/>
                          <w:i/>
                          <w:color w:val="6E6E6E"/>
                          <w:sz w:val="16"/>
                          <w:szCs w:val="16"/>
                        </w:rPr>
                        <w:t>Xerfi</w:t>
                      </w:r>
                    </w:p>
                    <w:p w14:paraId="5C055817" w14:textId="77777777" w:rsidR="00B74738" w:rsidRPr="008F5E0C" w:rsidRDefault="00B74738">
                      <w:pPr>
                        <w:rPr>
                          <w:sz w:val="16"/>
                          <w:szCs w:val="16"/>
                        </w:rPr>
                      </w:pPr>
                      <w:r w:rsidRPr="008F5E0C">
                        <w:rPr>
                          <w:bCs/>
                          <w:i/>
                          <w:color w:val="6E6E6E"/>
                          <w:sz w:val="16"/>
                          <w:szCs w:val="16"/>
                        </w:rPr>
                        <w:t>*** Source Banque de France</w:t>
                      </w:r>
                    </w:p>
                  </w:txbxContent>
                </v:textbox>
                <w10:wrap anchorx="margin"/>
              </v:shape>
            </w:pict>
          </mc:Fallback>
        </mc:AlternateContent>
      </w:r>
      <w:r>
        <w:rPr>
          <w:rFonts w:cs="Calibri"/>
          <w:color w:val="002060"/>
          <w:kern w:val="24"/>
          <w:sz w:val="22"/>
          <w:szCs w:val="22"/>
        </w:rPr>
        <w:tab/>
      </w:r>
      <w:r w:rsidR="009364D8" w:rsidRPr="009364D8">
        <w:rPr>
          <w:rFonts w:cs="Calibri"/>
          <w:color w:val="002060"/>
          <w:kern w:val="24"/>
          <w:sz w:val="22"/>
          <w:szCs w:val="22"/>
        </w:rPr>
        <w:t>En volume</w:t>
      </w:r>
    </w:p>
    <w:tbl>
      <w:tblPr>
        <w:tblStyle w:val="Tableausimple41"/>
        <w:tblpPr w:leftFromText="141" w:rightFromText="141" w:vertAnchor="text" w:horzAnchor="margin" w:tblpXSpec="center" w:tblpY="66"/>
        <w:tblW w:w="6062" w:type="dxa"/>
        <w:tblLook w:val="04A0" w:firstRow="1" w:lastRow="0" w:firstColumn="1" w:lastColumn="0" w:noHBand="0" w:noVBand="1"/>
      </w:tblPr>
      <w:tblGrid>
        <w:gridCol w:w="6062"/>
      </w:tblGrid>
      <w:tr w:rsidR="00A515A7" w14:paraId="414C8618" w14:textId="77777777" w:rsidTr="009C4D04">
        <w:trPr>
          <w:cnfStyle w:val="100000000000" w:firstRow="1" w:lastRow="0" w:firstColumn="0" w:lastColumn="0" w:oddVBand="0" w:evenVBand="0" w:oddHBand="0" w:evenHBand="0" w:firstRowFirstColumn="0" w:firstRowLastColumn="0" w:lastRowFirstColumn="0" w:lastRowLastColumn="0"/>
          <w:trHeight w:val="4105"/>
        </w:trPr>
        <w:tc>
          <w:tcPr>
            <w:cnfStyle w:val="001000000000" w:firstRow="0" w:lastRow="0" w:firstColumn="1" w:lastColumn="0" w:oddVBand="0" w:evenVBand="0" w:oddHBand="0" w:evenHBand="0" w:firstRowFirstColumn="0" w:firstRowLastColumn="0" w:lastRowFirstColumn="0" w:lastRowLastColumn="0"/>
            <w:tcW w:w="6062" w:type="dxa"/>
          </w:tcPr>
          <w:sdt>
            <w:sdtPr>
              <w:tag w:val="31784"/>
              <w:id w:val="1192185155"/>
              <w:placeholder>
                <w:docPart w:val="146C0D21139E4663A160A2EED30EC680"/>
              </w:placeholder>
            </w:sdtPr>
            <w:sdtEndPr>
              <w:rPr>
                <w:sz w:val="2"/>
                <w:szCs w:val="2"/>
              </w:rPr>
            </w:sdtEndPr>
            <w:sdtContent>
              <w:p w14:paraId="14707716" w14:textId="77777777" w:rsidR="00A515A7" w:rsidRPr="00BD5C22" w:rsidRDefault="00A515A7" w:rsidP="00A515A7">
                <w:pPr>
                  <w:rPr>
                    <w:sz w:val="2"/>
                    <w:szCs w:val="2"/>
                  </w:rPr>
                </w:pPr>
              </w:p>
              <w:p w14:paraId="39953F44" w14:textId="77777777" w:rsidR="00A515A7" w:rsidRDefault="00A515A7" w:rsidP="00A515A7">
                <w:pPr>
                  <w:jc w:val="center"/>
                  <w:rPr>
                    <w:sz w:val="2"/>
                    <w:szCs w:val="2"/>
                  </w:rPr>
                </w:pPr>
                <w:r w:rsidRPr="004611C5">
                  <w:rPr>
                    <w:noProof/>
                    <w:color w:val="6E6E6E"/>
                  </w:rPr>
                  <w:drawing>
                    <wp:inline distT="0" distB="0" distL="0" distR="0" wp14:anchorId="2FC12CEC" wp14:editId="75704A45">
                      <wp:extent cx="3419475" cy="2362200"/>
                      <wp:effectExtent l="0" t="0" r="0" b="0"/>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sdtContent>
          </w:sdt>
          <w:p w14:paraId="2DA8D6FD" w14:textId="193D58A1" w:rsidR="00A515A7" w:rsidRDefault="00A515A7" w:rsidP="00A515A7">
            <w:pPr>
              <w:jc w:val="both"/>
              <w:rPr>
                <w:rFonts w:cs="Calibri"/>
                <w:color w:val="002060"/>
                <w:sz w:val="18"/>
                <w:szCs w:val="18"/>
              </w:rPr>
            </w:pPr>
          </w:p>
        </w:tc>
      </w:tr>
    </w:tbl>
    <w:p w14:paraId="02CCD17F" w14:textId="3AA1F3DA" w:rsidR="009364D8" w:rsidRPr="009364D8" w:rsidRDefault="009364D8" w:rsidP="009364D8">
      <w:pPr>
        <w:ind w:left="4820"/>
        <w:jc w:val="both"/>
        <w:rPr>
          <w:rFonts w:cs="Calibri"/>
          <w:color w:val="002060"/>
          <w:sz w:val="18"/>
          <w:szCs w:val="18"/>
        </w:rPr>
      </w:pPr>
    </w:p>
    <w:p w14:paraId="068D9D74" w14:textId="77777777" w:rsidR="009364D8" w:rsidRDefault="009364D8" w:rsidP="009364D8">
      <w:pPr>
        <w:ind w:left="4820"/>
        <w:jc w:val="both"/>
        <w:rPr>
          <w:rFonts w:cs="Calibri"/>
          <w:color w:val="002060"/>
          <w:sz w:val="18"/>
          <w:szCs w:val="18"/>
        </w:rPr>
      </w:pPr>
    </w:p>
    <w:p w14:paraId="01DE13FC" w14:textId="77777777" w:rsidR="00923A8A" w:rsidRDefault="00923A8A" w:rsidP="009364D8">
      <w:pPr>
        <w:ind w:left="4820"/>
        <w:jc w:val="both"/>
        <w:rPr>
          <w:rFonts w:cs="Calibri"/>
          <w:color w:val="002060"/>
          <w:sz w:val="18"/>
          <w:szCs w:val="18"/>
        </w:rPr>
      </w:pPr>
    </w:p>
    <w:p w14:paraId="3FB14E6E" w14:textId="77777777" w:rsidR="00923A8A" w:rsidRDefault="00923A8A" w:rsidP="009364D8">
      <w:pPr>
        <w:ind w:left="4820"/>
        <w:jc w:val="both"/>
        <w:rPr>
          <w:rFonts w:cs="Calibri"/>
          <w:color w:val="002060"/>
          <w:sz w:val="18"/>
          <w:szCs w:val="18"/>
        </w:rPr>
      </w:pPr>
    </w:p>
    <w:p w14:paraId="47A9588E" w14:textId="77777777" w:rsidR="009C4D04" w:rsidRDefault="009C4D04" w:rsidP="009364D8">
      <w:pPr>
        <w:ind w:left="4820"/>
        <w:jc w:val="both"/>
        <w:rPr>
          <w:rFonts w:cs="Calibri"/>
          <w:color w:val="002060"/>
          <w:sz w:val="18"/>
          <w:szCs w:val="18"/>
        </w:rPr>
      </w:pPr>
    </w:p>
    <w:p w14:paraId="46B725A3" w14:textId="77777777" w:rsidR="009C4D04" w:rsidRDefault="009C4D04" w:rsidP="009364D8">
      <w:pPr>
        <w:ind w:left="4820"/>
        <w:jc w:val="both"/>
        <w:rPr>
          <w:rFonts w:cs="Calibri"/>
          <w:color w:val="002060"/>
          <w:sz w:val="18"/>
          <w:szCs w:val="18"/>
        </w:rPr>
      </w:pPr>
    </w:p>
    <w:p w14:paraId="7B2BC730" w14:textId="77777777" w:rsidR="009C4D04" w:rsidRDefault="009C4D04" w:rsidP="009364D8">
      <w:pPr>
        <w:ind w:left="4820"/>
        <w:jc w:val="both"/>
        <w:rPr>
          <w:rFonts w:cs="Calibri"/>
          <w:color w:val="002060"/>
          <w:sz w:val="18"/>
          <w:szCs w:val="18"/>
        </w:rPr>
      </w:pPr>
    </w:p>
    <w:p w14:paraId="101A9CC6" w14:textId="77777777" w:rsidR="00923A8A" w:rsidRDefault="00923A8A" w:rsidP="009364D8">
      <w:pPr>
        <w:ind w:left="4820"/>
        <w:jc w:val="both"/>
        <w:rPr>
          <w:rFonts w:cs="Calibri"/>
          <w:color w:val="002060"/>
          <w:sz w:val="18"/>
          <w:szCs w:val="18"/>
        </w:rPr>
      </w:pPr>
    </w:p>
    <w:p w14:paraId="67FD0E1A" w14:textId="77777777" w:rsidR="00923A8A" w:rsidRDefault="00923A8A" w:rsidP="009364D8">
      <w:pPr>
        <w:ind w:left="4820"/>
        <w:jc w:val="both"/>
        <w:rPr>
          <w:rFonts w:cs="Calibri"/>
          <w:color w:val="002060"/>
          <w:sz w:val="18"/>
          <w:szCs w:val="18"/>
        </w:rPr>
      </w:pPr>
    </w:p>
    <w:p w14:paraId="7212E1CB" w14:textId="77777777" w:rsidR="00923A8A" w:rsidRDefault="00923A8A" w:rsidP="009364D8">
      <w:pPr>
        <w:ind w:left="4820"/>
        <w:jc w:val="both"/>
        <w:rPr>
          <w:rFonts w:cs="Calibri"/>
          <w:color w:val="002060"/>
          <w:sz w:val="18"/>
          <w:szCs w:val="18"/>
        </w:rPr>
      </w:pPr>
    </w:p>
    <w:p w14:paraId="596D2D98" w14:textId="77777777" w:rsidR="00923A8A" w:rsidRDefault="00923A8A" w:rsidP="009364D8">
      <w:pPr>
        <w:ind w:left="4820"/>
        <w:jc w:val="both"/>
        <w:rPr>
          <w:rFonts w:cs="Calibri"/>
          <w:color w:val="002060"/>
          <w:sz w:val="18"/>
          <w:szCs w:val="18"/>
        </w:rPr>
      </w:pPr>
    </w:p>
    <w:p w14:paraId="4C7AFC01" w14:textId="77777777" w:rsidR="00923A8A" w:rsidRDefault="00923A8A" w:rsidP="009364D8">
      <w:pPr>
        <w:ind w:left="4820"/>
        <w:jc w:val="both"/>
        <w:rPr>
          <w:rFonts w:cs="Calibri"/>
          <w:color w:val="002060"/>
          <w:sz w:val="18"/>
          <w:szCs w:val="18"/>
        </w:rPr>
      </w:pPr>
    </w:p>
    <w:p w14:paraId="25229FC3" w14:textId="77777777" w:rsidR="00923A8A" w:rsidRDefault="00923A8A" w:rsidP="009364D8">
      <w:pPr>
        <w:ind w:left="4820"/>
        <w:jc w:val="both"/>
        <w:rPr>
          <w:rFonts w:cs="Calibri"/>
          <w:color w:val="002060"/>
          <w:sz w:val="18"/>
          <w:szCs w:val="18"/>
        </w:rPr>
      </w:pPr>
    </w:p>
    <w:p w14:paraId="3C57B6CF" w14:textId="77777777" w:rsidR="00923A8A" w:rsidRDefault="00923A8A" w:rsidP="009364D8">
      <w:pPr>
        <w:ind w:left="4820"/>
        <w:jc w:val="both"/>
        <w:rPr>
          <w:rFonts w:cs="Calibri"/>
          <w:color w:val="002060"/>
          <w:sz w:val="18"/>
          <w:szCs w:val="18"/>
        </w:rPr>
      </w:pPr>
    </w:p>
    <w:p w14:paraId="0C0CFB2B" w14:textId="77777777" w:rsidR="00923A8A" w:rsidRDefault="00923A8A" w:rsidP="009364D8">
      <w:pPr>
        <w:ind w:left="4820"/>
        <w:jc w:val="both"/>
        <w:rPr>
          <w:rFonts w:cs="Calibri"/>
          <w:color w:val="002060"/>
          <w:sz w:val="18"/>
          <w:szCs w:val="18"/>
        </w:rPr>
      </w:pPr>
    </w:p>
    <w:p w14:paraId="690C5D89" w14:textId="77777777" w:rsidR="00923A8A" w:rsidRDefault="00923A8A" w:rsidP="009364D8">
      <w:pPr>
        <w:ind w:left="4820"/>
        <w:jc w:val="both"/>
        <w:rPr>
          <w:rFonts w:cs="Calibri"/>
          <w:color w:val="002060"/>
          <w:sz w:val="18"/>
          <w:szCs w:val="18"/>
        </w:rPr>
      </w:pPr>
    </w:p>
    <w:p w14:paraId="1A6D4476" w14:textId="77777777" w:rsidR="00923A8A" w:rsidRDefault="00923A8A" w:rsidP="009364D8">
      <w:pPr>
        <w:ind w:left="4820"/>
        <w:jc w:val="both"/>
        <w:rPr>
          <w:rFonts w:cs="Calibri"/>
          <w:color w:val="002060"/>
          <w:sz w:val="18"/>
          <w:szCs w:val="18"/>
        </w:rPr>
      </w:pPr>
    </w:p>
    <w:p w14:paraId="6CE827B9" w14:textId="77777777" w:rsidR="00923A8A" w:rsidRDefault="00923A8A" w:rsidP="009364D8">
      <w:pPr>
        <w:ind w:left="4820"/>
        <w:jc w:val="both"/>
        <w:rPr>
          <w:rFonts w:cs="Calibri"/>
          <w:color w:val="002060"/>
          <w:sz w:val="18"/>
          <w:szCs w:val="18"/>
        </w:rPr>
      </w:pPr>
    </w:p>
    <w:p w14:paraId="2148E1A4" w14:textId="77777777" w:rsidR="00923A8A" w:rsidRDefault="00923A8A" w:rsidP="009364D8">
      <w:pPr>
        <w:ind w:left="4820"/>
        <w:jc w:val="both"/>
        <w:rPr>
          <w:rFonts w:cs="Calibri"/>
          <w:color w:val="002060"/>
          <w:sz w:val="18"/>
          <w:szCs w:val="18"/>
        </w:rPr>
      </w:pPr>
    </w:p>
    <w:p w14:paraId="001BF5EF" w14:textId="77777777" w:rsidR="00923A8A" w:rsidRPr="005114E2" w:rsidRDefault="00923A8A" w:rsidP="00923A8A">
      <w:pPr>
        <w:tabs>
          <w:tab w:val="left" w:pos="7513"/>
        </w:tabs>
        <w:rPr>
          <w:color w:val="002060"/>
          <w:sz w:val="22"/>
          <w:szCs w:val="22"/>
        </w:rPr>
      </w:pPr>
      <w:r>
        <w:rPr>
          <w:color w:val="005377"/>
        </w:rPr>
        <w:tab/>
      </w:r>
      <w:r w:rsidRPr="005114E2">
        <w:rPr>
          <w:color w:val="002060"/>
          <w:sz w:val="22"/>
          <w:szCs w:val="22"/>
        </w:rPr>
        <w:t>En valeur</w:t>
      </w:r>
    </w:p>
    <w:tbl>
      <w:tblPr>
        <w:tblpPr w:leftFromText="141" w:rightFromText="141" w:vertAnchor="text" w:horzAnchor="margin" w:tblpXSpec="center" w:tblpY="29"/>
        <w:tblW w:w="5387" w:type="dxa"/>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Layout w:type="fixed"/>
        <w:tblCellMar>
          <w:left w:w="70" w:type="dxa"/>
          <w:right w:w="70" w:type="dxa"/>
        </w:tblCellMar>
        <w:tblLook w:val="0000" w:firstRow="0" w:lastRow="0" w:firstColumn="0" w:lastColumn="0" w:noHBand="0" w:noVBand="0"/>
      </w:tblPr>
      <w:tblGrid>
        <w:gridCol w:w="1165"/>
        <w:gridCol w:w="846"/>
        <w:gridCol w:w="844"/>
        <w:gridCol w:w="844"/>
        <w:gridCol w:w="844"/>
        <w:gridCol w:w="844"/>
      </w:tblGrid>
      <w:tr w:rsidR="00923A8A" w:rsidRPr="005F14B6" w14:paraId="779DE778" w14:textId="77777777" w:rsidTr="007A0102">
        <w:trPr>
          <w:trHeight w:hRule="exact" w:val="340"/>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4BB6872C" w14:textId="77777777" w:rsidR="00923A8A" w:rsidRPr="007602C4" w:rsidRDefault="00923A8A" w:rsidP="007A0102">
            <w:pPr>
              <w:rPr>
                <w:rFonts w:cs="Calibri"/>
                <w:b/>
                <w:bCs/>
                <w:color w:val="333399"/>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sdt>
            <w:sdtPr>
              <w:rPr>
                <w:rFonts w:cs="Calibri"/>
                <w:bCs/>
                <w:color w:val="FFFFFF" w:themeColor="background1"/>
                <w:sz w:val="18"/>
                <w:szCs w:val="18"/>
              </w:rPr>
              <w:tag w:val="31845"/>
              <w:id w:val="121122374"/>
              <w:placeholder>
                <w:docPart w:val="9D283E398CBA4CFF871D6CC2FF31F872"/>
              </w:placeholder>
            </w:sdtPr>
            <w:sdtEndPr/>
            <w:sdtContent>
              <w:p w14:paraId="346C896A" w14:textId="191180D9" w:rsidR="00923A8A" w:rsidRPr="005F14B6" w:rsidRDefault="00EF27A5" w:rsidP="007A0102">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sdt>
            <w:sdtPr>
              <w:rPr>
                <w:rFonts w:cs="Calibri"/>
                <w:bCs/>
                <w:color w:val="FFFFFF" w:themeColor="background1"/>
                <w:sz w:val="18"/>
                <w:szCs w:val="18"/>
              </w:rPr>
              <w:tag w:val="31846"/>
              <w:id w:val="-1996941495"/>
              <w:placeholder>
                <w:docPart w:val="CC14E9A11735471D876FE2D09F5A239A"/>
              </w:placeholder>
            </w:sdtPr>
            <w:sdtEndPr/>
            <w:sdtContent>
              <w:p w14:paraId="42E074FC" w14:textId="4A6CC7DF" w:rsidR="00923A8A" w:rsidRPr="005F14B6" w:rsidRDefault="00EF27A5" w:rsidP="007A0102">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sdt>
            <w:sdtPr>
              <w:rPr>
                <w:rFonts w:cs="Calibri"/>
                <w:bCs/>
                <w:color w:val="FFFFFF" w:themeColor="background1"/>
                <w:sz w:val="18"/>
                <w:szCs w:val="18"/>
              </w:rPr>
              <w:tag w:val="31847"/>
              <w:id w:val="-2051368687"/>
              <w:placeholder>
                <w:docPart w:val="F020D87D59F5485292AA97F0AFCE9E43"/>
              </w:placeholder>
            </w:sdtPr>
            <w:sdtEndPr/>
            <w:sdtContent>
              <w:p w14:paraId="37F4BA58" w14:textId="11A96163" w:rsidR="00923A8A" w:rsidRPr="005F14B6" w:rsidRDefault="00EF27A5" w:rsidP="007A0102">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sdt>
            <w:sdtPr>
              <w:rPr>
                <w:rFonts w:cs="Calibri"/>
                <w:bCs/>
                <w:color w:val="FFFFFF" w:themeColor="background1"/>
                <w:sz w:val="18"/>
                <w:szCs w:val="18"/>
              </w:rPr>
              <w:tag w:val="31848"/>
              <w:id w:val="1906637834"/>
              <w:placeholder>
                <w:docPart w:val="0555B493BCFE418AB6ED216016345CF2"/>
              </w:placeholder>
            </w:sdtPr>
            <w:sdtEndPr/>
            <w:sdtContent>
              <w:p w14:paraId="429D90CB" w14:textId="53CF7191" w:rsidR="00923A8A" w:rsidRPr="005F14B6" w:rsidRDefault="00EF27A5" w:rsidP="007A0102">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sdt>
            <w:sdtPr>
              <w:rPr>
                <w:rFonts w:cs="Calibri"/>
                <w:bCs/>
                <w:color w:val="FFFFFF" w:themeColor="background1"/>
                <w:sz w:val="18"/>
                <w:szCs w:val="18"/>
              </w:rPr>
              <w:tag w:val="31849"/>
              <w:id w:val="1780209334"/>
              <w:placeholder>
                <w:docPart w:val="6B9A67C7CD624F548E5CCB308630C666"/>
              </w:placeholder>
            </w:sdtPr>
            <w:sdtEndPr/>
            <w:sdtContent>
              <w:p w14:paraId="31C898E2" w14:textId="5DFA7F58" w:rsidR="00923A8A" w:rsidRPr="005F14B6" w:rsidRDefault="00EF27A5" w:rsidP="007A0102">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923A8A" w:rsidRPr="00806ED3" w14:paraId="258C0124" w14:textId="77777777" w:rsidTr="007A0102">
        <w:trPr>
          <w:trHeight w:hRule="exact" w:val="340"/>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C5F0D5" w14:textId="77777777" w:rsidR="00923A8A" w:rsidRPr="008B79AA" w:rsidRDefault="00923A8A" w:rsidP="007A0102">
            <w:pPr>
              <w:spacing w:before="40" w:after="40"/>
              <w:rPr>
                <w:rFonts w:asciiTheme="minorHAnsi" w:hAnsiTheme="minorHAnsi"/>
                <w:color w:val="1F497D" w:themeColor="text2"/>
                <w:sz w:val="18"/>
                <w:szCs w:val="18"/>
              </w:rPr>
            </w:pPr>
            <w:r w:rsidRPr="008B79AA">
              <w:rPr>
                <w:rFonts w:asciiTheme="minorHAnsi" w:hAnsiTheme="minorHAnsi"/>
                <w:color w:val="1F497D" w:themeColor="text2"/>
                <w:sz w:val="18"/>
                <w:szCs w:val="18"/>
              </w:rPr>
              <w:t xml:space="preserve">Tx </w:t>
            </w:r>
            <w:r>
              <w:rPr>
                <w:rFonts w:asciiTheme="minorHAnsi" w:hAnsiTheme="minorHAnsi"/>
                <w:color w:val="1F497D" w:themeColor="text2"/>
                <w:sz w:val="18"/>
                <w:szCs w:val="18"/>
              </w:rPr>
              <w:t>évol</w:t>
            </w:r>
            <w:r w:rsidRPr="008B79AA">
              <w:rPr>
                <w:rFonts w:asciiTheme="minorHAnsi" w:hAnsiTheme="minorHAnsi"/>
                <w:color w:val="1F497D" w:themeColor="text2"/>
                <w:sz w:val="18"/>
                <w:szCs w:val="18"/>
              </w:rPr>
              <w:t>.</w:t>
            </w:r>
            <w:r w:rsidRPr="008B79AA">
              <w:rPr>
                <w:rFonts w:asciiTheme="minorHAnsi" w:hAnsiTheme="minorHAnsi"/>
                <w:color w:val="1F497D" w:themeColor="text2"/>
                <w:sz w:val="18"/>
                <w:szCs w:val="18"/>
                <w:vertAlign w:val="superscript"/>
              </w:rPr>
              <w:t>(1)</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795"/>
              <w:id w:val="1599836041"/>
              <w:placeholder>
                <w:docPart w:val="E918D7385F0542DDAD988B42ACFBF373"/>
              </w:placeholder>
            </w:sdtPr>
            <w:sdtEndPr/>
            <w:sdtContent>
              <w:p w14:paraId="67B52086" w14:textId="4F27E7AD" w:rsidR="00923A8A" w:rsidRPr="00F97928" w:rsidRDefault="00EF27A5" w:rsidP="007A0102">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796"/>
              <w:id w:val="-601651522"/>
              <w:placeholder>
                <w:docPart w:val="DE5B167F27AB42C2939F0FEE0DCDE4F6"/>
              </w:placeholder>
            </w:sdtPr>
            <w:sdtEndPr/>
            <w:sdtContent>
              <w:p w14:paraId="2AADAC57" w14:textId="2F21775E" w:rsidR="00923A8A" w:rsidRPr="00F97928" w:rsidRDefault="00EF27A5" w:rsidP="007A0102">
                <w:pPr>
                  <w:spacing w:before="20" w:after="20"/>
                  <w:jc w:val="center"/>
                  <w:rPr>
                    <w:rFonts w:asciiTheme="minorHAnsi" w:hAnsiTheme="minorHAnsi"/>
                    <w:sz w:val="18"/>
                    <w:szCs w:val="18"/>
                  </w:rPr>
                </w:pPr>
                <w:r>
                  <w:rPr>
                    <w:rFonts w:asciiTheme="minorHAnsi" w:hAnsiTheme="minorHAnsi"/>
                    <w:sz w:val="18"/>
                    <w:szCs w:val="18"/>
                  </w:rPr>
                  <w:t>+2,3%</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797"/>
              <w:id w:val="1977641965"/>
              <w:placeholder>
                <w:docPart w:val="1FCBC98C3BB441E48DFC014728F6E0D4"/>
              </w:placeholder>
            </w:sdtPr>
            <w:sdtEndPr/>
            <w:sdtContent>
              <w:p w14:paraId="63B96284" w14:textId="726EBF64" w:rsidR="00923A8A" w:rsidRPr="00F97928" w:rsidRDefault="00EF27A5" w:rsidP="007A0102">
                <w:pPr>
                  <w:spacing w:before="20" w:after="20"/>
                  <w:jc w:val="center"/>
                  <w:rPr>
                    <w:rFonts w:asciiTheme="minorHAnsi" w:hAnsiTheme="minorHAnsi"/>
                    <w:sz w:val="18"/>
                    <w:szCs w:val="18"/>
                  </w:rPr>
                </w:pPr>
                <w:r>
                  <w:rPr>
                    <w:rFonts w:asciiTheme="minorHAnsi" w:hAnsiTheme="minorHAnsi"/>
                    <w:sz w:val="18"/>
                    <w:szCs w:val="18"/>
                  </w:rPr>
                  <w:t>+1,7%</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798"/>
              <w:id w:val="-936746707"/>
              <w:placeholder>
                <w:docPart w:val="A838ABC604B84558A9DA7E6F45161C20"/>
              </w:placeholder>
            </w:sdtPr>
            <w:sdtEndPr/>
            <w:sdtContent>
              <w:p w14:paraId="5A0544C8" w14:textId="35BF57C7" w:rsidR="00923A8A" w:rsidRPr="00F97928" w:rsidRDefault="00EF27A5" w:rsidP="007A0102">
                <w:pPr>
                  <w:spacing w:before="20" w:after="20"/>
                  <w:jc w:val="center"/>
                  <w:rPr>
                    <w:rFonts w:asciiTheme="minorHAnsi" w:hAnsiTheme="minorHAnsi"/>
                    <w:sz w:val="18"/>
                    <w:szCs w:val="18"/>
                  </w:rPr>
                </w:pPr>
                <w:r>
                  <w:rPr>
                    <w:rFonts w:asciiTheme="minorHAnsi" w:hAnsiTheme="minorHAnsi"/>
                    <w:sz w:val="18"/>
                    <w:szCs w:val="18"/>
                  </w:rPr>
                  <w:t>+2,4%</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799"/>
              <w:id w:val="1520039765"/>
              <w:placeholder>
                <w:docPart w:val="56ECE8128B3D4CB29AA242A972BDF746"/>
              </w:placeholder>
            </w:sdtPr>
            <w:sdtEndPr/>
            <w:sdtContent>
              <w:p w14:paraId="172C9CE7" w14:textId="2F234E6E" w:rsidR="00923A8A" w:rsidRPr="00F97928" w:rsidRDefault="00EF27A5" w:rsidP="00290D62">
                <w:pPr>
                  <w:spacing w:before="20" w:after="20"/>
                  <w:jc w:val="center"/>
                  <w:rPr>
                    <w:rFonts w:asciiTheme="minorHAnsi" w:hAnsiTheme="minorHAnsi"/>
                    <w:sz w:val="18"/>
                    <w:szCs w:val="18"/>
                  </w:rPr>
                </w:pPr>
                <w:r>
                  <w:rPr>
                    <w:rFonts w:asciiTheme="minorHAnsi" w:hAnsiTheme="minorHAnsi"/>
                    <w:sz w:val="18"/>
                    <w:szCs w:val="18"/>
                  </w:rPr>
                  <w:t>+2,3%</w:t>
                </w:r>
              </w:p>
            </w:sdtContent>
          </w:sdt>
        </w:tc>
      </w:tr>
      <w:tr w:rsidR="00923A8A" w:rsidRPr="00806ED3" w14:paraId="2A2DE7EC" w14:textId="77777777" w:rsidTr="007A0102">
        <w:trPr>
          <w:trHeight w:hRule="exact" w:val="340"/>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1496E7" w14:textId="77777777" w:rsidR="00923A8A" w:rsidRPr="008B79AA" w:rsidRDefault="00923A8A" w:rsidP="007A0102">
            <w:pPr>
              <w:spacing w:before="40" w:after="40"/>
              <w:rPr>
                <w:rFonts w:asciiTheme="minorHAnsi" w:hAnsiTheme="minorHAnsi"/>
                <w:color w:val="1F497D" w:themeColor="text2"/>
                <w:sz w:val="18"/>
                <w:szCs w:val="18"/>
              </w:rPr>
            </w:pPr>
            <w:r w:rsidRPr="008B79AA">
              <w:rPr>
                <w:rFonts w:asciiTheme="minorHAnsi" w:hAnsiTheme="minorHAnsi"/>
                <w:color w:val="1F497D" w:themeColor="text2"/>
                <w:sz w:val="18"/>
                <w:szCs w:val="18"/>
              </w:rPr>
              <w:t>Tendance</w:t>
            </w:r>
            <w:r w:rsidRPr="008B79AA">
              <w:rPr>
                <w:rFonts w:asciiTheme="minorHAnsi" w:hAnsiTheme="minorHAnsi"/>
                <w:color w:val="1F497D" w:themeColor="text2"/>
                <w:sz w:val="18"/>
                <w:szCs w:val="18"/>
                <w:vertAlign w:val="superscript"/>
              </w:rPr>
              <w:t xml:space="preserve"> (2)</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800"/>
              <w:id w:val="-110905231"/>
              <w:placeholder>
                <w:docPart w:val="52111D22A7274C85945CB59E87DC07A6"/>
              </w:placeholder>
            </w:sdtPr>
            <w:sdtEndPr/>
            <w:sdtContent>
              <w:p w14:paraId="3BEDC0B5" w14:textId="11EE299C" w:rsidR="00923A8A" w:rsidRPr="00F97928" w:rsidRDefault="00EF27A5" w:rsidP="007A0102">
                <w:pPr>
                  <w:spacing w:before="20" w:after="20"/>
                  <w:jc w:val="center"/>
                  <w:rPr>
                    <w:rFonts w:asciiTheme="minorHAnsi" w:hAnsiTheme="minorHAnsi"/>
                    <w:sz w:val="18"/>
                    <w:szCs w:val="18"/>
                  </w:rPr>
                </w:pPr>
                <w:r>
                  <w:rPr>
                    <w:rFonts w:asciiTheme="minorHAnsi" w:hAnsiTheme="minorHAnsi"/>
                    <w:sz w:val="18"/>
                    <w:szCs w:val="18"/>
                  </w:rPr>
                  <w:t>+2,5%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801"/>
              <w:id w:val="418832196"/>
              <w:placeholder>
                <w:docPart w:val="6EF81E14377041B3BDDE3D27C46BED4B"/>
              </w:placeholder>
            </w:sdtPr>
            <w:sdtEndPr/>
            <w:sdtContent>
              <w:p w14:paraId="2B06C0B6" w14:textId="5123FB94" w:rsidR="00923A8A" w:rsidRPr="00F97928" w:rsidRDefault="00EF27A5" w:rsidP="007A0102">
                <w:pPr>
                  <w:spacing w:before="20" w:after="20"/>
                  <w:jc w:val="center"/>
                  <w:rPr>
                    <w:rFonts w:asciiTheme="minorHAnsi" w:hAnsiTheme="minorHAnsi"/>
                    <w:sz w:val="18"/>
                    <w:szCs w:val="18"/>
                  </w:rPr>
                </w:pPr>
                <w:r>
                  <w:rPr>
                    <w:rFonts w:asciiTheme="minorHAnsi" w:hAnsiTheme="minorHAnsi"/>
                    <w:sz w:val="18"/>
                    <w:szCs w:val="18"/>
                  </w:rPr>
                  <w:t>+2,4%</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802"/>
              <w:id w:val="-1892868334"/>
              <w:placeholder>
                <w:docPart w:val="3419FA6CEA5C44E78CC11E98612C2EFC"/>
              </w:placeholder>
            </w:sdtPr>
            <w:sdtEndPr/>
            <w:sdtContent>
              <w:p w14:paraId="3D1BE19B" w14:textId="37BE0438" w:rsidR="00923A8A" w:rsidRPr="00F97928" w:rsidRDefault="00EF27A5" w:rsidP="007A0102">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803"/>
              <w:id w:val="1135454173"/>
              <w:placeholder>
                <w:docPart w:val="9EF05AD93B52450E96A9BDB0E063E78B"/>
              </w:placeholder>
            </w:sdtPr>
            <w:sdtEndPr/>
            <w:sdtContent>
              <w:p w14:paraId="71AAC8D4" w14:textId="1FFC9F94" w:rsidR="00923A8A" w:rsidRPr="00F97928" w:rsidRDefault="00EF27A5" w:rsidP="007A0102">
                <w:pPr>
                  <w:spacing w:before="20" w:after="20"/>
                  <w:jc w:val="center"/>
                  <w:rPr>
                    <w:rFonts w:asciiTheme="minorHAnsi" w:hAnsiTheme="minorHAnsi"/>
                    <w:sz w:val="18"/>
                    <w:szCs w:val="18"/>
                  </w:rPr>
                </w:pPr>
                <w:r>
                  <w:rPr>
                    <w:rFonts w:asciiTheme="minorHAnsi" w:hAnsiTheme="minorHAnsi"/>
                    <w:sz w:val="18"/>
                    <w:szCs w:val="18"/>
                  </w:rPr>
                  <w:t>+2,1%</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1804"/>
              <w:id w:val="543718115"/>
              <w:placeholder>
                <w:docPart w:val="85FE7CE06D4C4B7DB96F97900F51E178"/>
              </w:placeholder>
            </w:sdtPr>
            <w:sdtEndPr/>
            <w:sdtContent>
              <w:p w14:paraId="3FE75ED5" w14:textId="676A4796" w:rsidR="00923A8A" w:rsidRPr="00F97928" w:rsidRDefault="00EF27A5" w:rsidP="007204AA">
                <w:pPr>
                  <w:spacing w:before="20" w:after="20"/>
                  <w:jc w:val="center"/>
                  <w:rPr>
                    <w:rFonts w:asciiTheme="minorHAnsi" w:hAnsiTheme="minorHAnsi"/>
                    <w:sz w:val="18"/>
                    <w:szCs w:val="18"/>
                  </w:rPr>
                </w:pPr>
                <w:r>
                  <w:rPr>
                    <w:rFonts w:asciiTheme="minorHAnsi" w:hAnsiTheme="minorHAnsi"/>
                    <w:sz w:val="18"/>
                    <w:szCs w:val="18"/>
                  </w:rPr>
                  <w:t>+2,2%</w:t>
                </w:r>
              </w:p>
            </w:sdtContent>
          </w:sdt>
        </w:tc>
      </w:tr>
    </w:tbl>
    <w:p w14:paraId="3E271AB5" w14:textId="77777777" w:rsidR="00923A8A" w:rsidRDefault="00923A8A" w:rsidP="00923A8A">
      <w:pPr>
        <w:tabs>
          <w:tab w:val="left" w:pos="1134"/>
        </w:tabs>
        <w:rPr>
          <w:bCs/>
          <w:i/>
          <w:color w:val="6E6E6E"/>
          <w:sz w:val="18"/>
          <w:szCs w:val="18"/>
        </w:rPr>
      </w:pPr>
    </w:p>
    <w:p w14:paraId="7D3860A6" w14:textId="77777777" w:rsidR="00923A8A" w:rsidRDefault="00923A8A" w:rsidP="00923A8A">
      <w:pPr>
        <w:tabs>
          <w:tab w:val="left" w:pos="1134"/>
        </w:tabs>
        <w:rPr>
          <w:bCs/>
          <w:i/>
          <w:color w:val="6E6E6E"/>
          <w:sz w:val="18"/>
          <w:szCs w:val="18"/>
        </w:rPr>
      </w:pPr>
    </w:p>
    <w:p w14:paraId="76E0CAC5" w14:textId="77777777" w:rsidR="00923A8A" w:rsidRDefault="00923A8A" w:rsidP="00923A8A">
      <w:pPr>
        <w:tabs>
          <w:tab w:val="left" w:pos="1134"/>
        </w:tabs>
        <w:rPr>
          <w:bCs/>
          <w:i/>
          <w:color w:val="6E6E6E"/>
          <w:sz w:val="18"/>
          <w:szCs w:val="18"/>
        </w:rPr>
      </w:pPr>
    </w:p>
    <w:p w14:paraId="28CFDB2F" w14:textId="77777777" w:rsidR="00923A8A" w:rsidRDefault="00923A8A" w:rsidP="00923A8A">
      <w:pPr>
        <w:tabs>
          <w:tab w:val="left" w:pos="1134"/>
        </w:tabs>
        <w:rPr>
          <w:bCs/>
          <w:i/>
          <w:color w:val="6E6E6E"/>
          <w:sz w:val="18"/>
          <w:szCs w:val="18"/>
        </w:rPr>
      </w:pPr>
    </w:p>
    <w:p w14:paraId="4918580A" w14:textId="77777777" w:rsidR="00923A8A" w:rsidRDefault="00923A8A" w:rsidP="00923A8A">
      <w:pPr>
        <w:tabs>
          <w:tab w:val="left" w:pos="1134"/>
        </w:tabs>
        <w:rPr>
          <w:bCs/>
          <w:i/>
          <w:color w:val="6E6E6E"/>
          <w:sz w:val="18"/>
          <w:szCs w:val="18"/>
        </w:rPr>
      </w:pPr>
    </w:p>
    <w:p w14:paraId="45F659CA" w14:textId="110FAE5C" w:rsidR="00923A8A" w:rsidRPr="008F5E0C" w:rsidRDefault="00923A8A" w:rsidP="007A0102">
      <w:pPr>
        <w:tabs>
          <w:tab w:val="left" w:pos="5245"/>
        </w:tabs>
        <w:rPr>
          <w:bCs/>
          <w:i/>
          <w:color w:val="6E6E6E"/>
          <w:sz w:val="16"/>
          <w:szCs w:val="16"/>
          <w:vertAlign w:val="superscript"/>
        </w:rPr>
      </w:pPr>
      <w:r w:rsidRPr="00923A8A">
        <w:rPr>
          <w:bCs/>
          <w:i/>
          <w:color w:val="6E6E6E"/>
          <w:sz w:val="18"/>
          <w:szCs w:val="18"/>
        </w:rPr>
        <w:tab/>
      </w:r>
      <w:r w:rsidRPr="008F5E0C">
        <w:rPr>
          <w:bCs/>
          <w:i/>
          <w:color w:val="6E6E6E"/>
          <w:sz w:val="16"/>
          <w:szCs w:val="16"/>
        </w:rPr>
        <w:t xml:space="preserve">Source INSEE / </w:t>
      </w:r>
      <w:r w:rsidR="00752EB4">
        <w:rPr>
          <w:bCs/>
          <w:i/>
          <w:color w:val="6E6E6E"/>
          <w:sz w:val="16"/>
          <w:szCs w:val="16"/>
        </w:rPr>
        <w:t>Xerfi</w:t>
      </w:r>
    </w:p>
    <w:p w14:paraId="152FC3BF" w14:textId="09B00C39" w:rsidR="00923A8A" w:rsidRPr="009C4D04" w:rsidRDefault="00923A8A" w:rsidP="009C4D04">
      <w:pPr>
        <w:tabs>
          <w:tab w:val="left" w:pos="5245"/>
        </w:tabs>
        <w:rPr>
          <w:bCs/>
          <w:i/>
          <w:color w:val="6E6E6E"/>
          <w:sz w:val="16"/>
          <w:szCs w:val="16"/>
          <w:vertAlign w:val="superscript"/>
        </w:rPr>
      </w:pPr>
      <w:r w:rsidRPr="008F5E0C">
        <w:rPr>
          <w:bCs/>
          <w:i/>
          <w:color w:val="6E6E6E"/>
          <w:sz w:val="16"/>
          <w:szCs w:val="16"/>
        </w:rPr>
        <w:tab/>
        <w:t>P : données provisoires</w:t>
      </w:r>
    </w:p>
    <w:p w14:paraId="64752178" w14:textId="202BA3BB" w:rsidR="00597CF3" w:rsidRDefault="00597CF3" w:rsidP="00923A8A">
      <w:pPr>
        <w:rPr>
          <w:bCs/>
          <w:i/>
          <w:color w:val="6E6E6E"/>
          <w:sz w:val="18"/>
          <w:szCs w:val="18"/>
        </w:rPr>
      </w:pPr>
    </w:p>
    <w:p w14:paraId="1C36CF77" w14:textId="77777777" w:rsidR="009C4D04" w:rsidRDefault="009C4D04" w:rsidP="00923A8A">
      <w:pPr>
        <w:rPr>
          <w:bCs/>
          <w:i/>
          <w:color w:val="6E6E6E"/>
          <w:sz w:val="18"/>
          <w:szCs w:val="18"/>
        </w:rPr>
      </w:pPr>
    </w:p>
    <w:p w14:paraId="7C91E370" w14:textId="77777777" w:rsidR="007A0102" w:rsidRPr="00A321E9" w:rsidRDefault="007A0102" w:rsidP="00923A8A">
      <w:pPr>
        <w:rPr>
          <w:bCs/>
          <w:i/>
          <w:color w:val="6E6E6E"/>
          <w:sz w:val="18"/>
          <w:szCs w:val="18"/>
          <w:vertAlign w:val="superscript"/>
        </w:rPr>
      </w:pPr>
    </w:p>
    <w:p w14:paraId="03CF40A5" w14:textId="77777777" w:rsidR="00911EA5" w:rsidRPr="0094608D" w:rsidRDefault="00911EA5" w:rsidP="00435BDC">
      <w:pPr>
        <w:rPr>
          <w:rFonts w:cs="Calibri"/>
          <w:sz w:val="12"/>
          <w:szCs w:val="12"/>
        </w:rPr>
      </w:pPr>
    </w:p>
    <w:p w14:paraId="40EF9E48" w14:textId="77777777" w:rsidR="00923A8A" w:rsidRDefault="00923A8A" w:rsidP="00911EA5">
      <w:pPr>
        <w:jc w:val="both"/>
        <w:rPr>
          <w:b/>
        </w:rPr>
      </w:pPr>
    </w:p>
    <w:p w14:paraId="43980DAB" w14:textId="77777777" w:rsidR="00923A8A" w:rsidRPr="009259BB" w:rsidRDefault="00923A8A" w:rsidP="007A0102">
      <w:pPr>
        <w:pStyle w:val="Corpsdetexte2"/>
        <w:tabs>
          <w:tab w:val="left" w:pos="5103"/>
        </w:tabs>
        <w:spacing w:line="240" w:lineRule="auto"/>
        <w:rPr>
          <w:rFonts w:cs="Calibri"/>
          <w:color w:val="6E6E6E"/>
          <w:sz w:val="16"/>
          <w:szCs w:val="16"/>
        </w:rPr>
      </w:pPr>
      <w:r>
        <w:rPr>
          <w:rFonts w:cs="Calibri"/>
          <w:color w:val="6E6E6E"/>
          <w:sz w:val="16"/>
          <w:szCs w:val="16"/>
          <w:vertAlign w:val="superscript"/>
        </w:rPr>
        <w:tab/>
      </w:r>
      <w:r w:rsidRPr="009259BB">
        <w:rPr>
          <w:rFonts w:cs="Calibri"/>
          <w:color w:val="6E6E6E"/>
          <w:sz w:val="16"/>
          <w:szCs w:val="16"/>
          <w:vertAlign w:val="superscript"/>
        </w:rPr>
        <w:t>(1)</w:t>
      </w:r>
      <w:r w:rsidRPr="009259BB">
        <w:rPr>
          <w:rFonts w:cs="Calibri"/>
          <w:color w:val="6E6E6E"/>
          <w:sz w:val="16"/>
          <w:szCs w:val="16"/>
        </w:rPr>
        <w:t xml:space="preserve"> Evoluti</w:t>
      </w:r>
      <w:r w:rsidRPr="00A4542B">
        <w:rPr>
          <w:rFonts w:cs="Calibri"/>
          <w:color w:val="6E6E6E"/>
          <w:sz w:val="16"/>
          <w:szCs w:val="16"/>
        </w:rPr>
        <w:t xml:space="preserve">on </w:t>
      </w:r>
      <w:r w:rsidRPr="009259BB">
        <w:rPr>
          <w:rFonts w:cs="Calibri"/>
          <w:color w:val="6E6E6E"/>
          <w:sz w:val="16"/>
          <w:szCs w:val="16"/>
        </w:rPr>
        <w:t>du trimestre par rapport au même trimestre de l’année précédente (en %)</w:t>
      </w:r>
    </w:p>
    <w:p w14:paraId="3B5126F9" w14:textId="77777777" w:rsidR="00770CBE" w:rsidRDefault="00923A8A" w:rsidP="007A0102">
      <w:pPr>
        <w:pStyle w:val="Corpsdetexte2"/>
        <w:tabs>
          <w:tab w:val="left" w:pos="5103"/>
        </w:tabs>
        <w:spacing w:line="240" w:lineRule="auto"/>
        <w:rPr>
          <w:rFonts w:cs="Calibri"/>
          <w:color w:val="6E6E6E"/>
          <w:sz w:val="16"/>
          <w:szCs w:val="16"/>
        </w:rPr>
      </w:pPr>
      <w:r>
        <w:rPr>
          <w:rFonts w:cs="Calibri"/>
          <w:color w:val="6E6E6E"/>
          <w:sz w:val="16"/>
          <w:szCs w:val="16"/>
          <w:vertAlign w:val="superscript"/>
        </w:rPr>
        <w:tab/>
      </w:r>
      <w:r w:rsidRPr="009259BB">
        <w:rPr>
          <w:rFonts w:cs="Calibri"/>
          <w:color w:val="6E6E6E"/>
          <w:sz w:val="16"/>
          <w:szCs w:val="16"/>
          <w:vertAlign w:val="superscript"/>
        </w:rPr>
        <w:t>(2)</w:t>
      </w:r>
      <w:r w:rsidRPr="009259BB">
        <w:rPr>
          <w:rFonts w:cs="Calibri"/>
          <w:color w:val="6E6E6E"/>
          <w:sz w:val="16"/>
          <w:szCs w:val="16"/>
        </w:rPr>
        <w:t xml:space="preserve"> Evolutions sur quatre trimestres cumulés (en %)</w:t>
      </w:r>
    </w:p>
    <w:p w14:paraId="3350EDBB" w14:textId="77777777" w:rsidR="00770CBE" w:rsidRDefault="00770CBE">
      <w:pPr>
        <w:rPr>
          <w:rFonts w:cs="Calibri"/>
          <w:i/>
          <w:iCs/>
          <w:color w:val="6E6E6E"/>
          <w:sz w:val="16"/>
          <w:szCs w:val="16"/>
        </w:rPr>
      </w:pPr>
      <w:r>
        <w:rPr>
          <w:rFonts w:cs="Calibri"/>
          <w:color w:val="6E6E6E"/>
          <w:sz w:val="16"/>
          <w:szCs w:val="16"/>
        </w:rPr>
        <w:br w:type="page"/>
      </w:r>
    </w:p>
    <w:p w14:paraId="42BCFF84" w14:textId="77777777" w:rsidR="007C60CC" w:rsidRDefault="007C60CC" w:rsidP="007C60CC"/>
    <w:p w14:paraId="67A349F6" w14:textId="77777777" w:rsidR="009B5C1A" w:rsidRDefault="009B5C1A" w:rsidP="009B5C1A">
      <w:pPr>
        <w:rPr>
          <w:b/>
        </w:rPr>
      </w:pPr>
    </w:p>
    <w:p w14:paraId="7E59487E" w14:textId="77777777" w:rsidR="007C60CC" w:rsidRDefault="007C60CC" w:rsidP="009B5C1A">
      <w:pPr>
        <w:rPr>
          <w:b/>
        </w:rPr>
      </w:pPr>
    </w:p>
    <w:p w14:paraId="423EF9B7" w14:textId="77777777" w:rsidR="00752899" w:rsidRPr="00134CFB" w:rsidRDefault="000673FD" w:rsidP="000673FD">
      <w:pPr>
        <w:pStyle w:val="Paragraphedeliste"/>
        <w:tabs>
          <w:tab w:val="left" w:pos="284"/>
        </w:tabs>
        <w:ind w:left="0"/>
        <w:rPr>
          <w:b/>
          <w:color w:val="002060"/>
          <w:sz w:val="28"/>
          <w:szCs w:val="28"/>
          <w:u w:val="single"/>
        </w:rPr>
      </w:pPr>
      <w:r w:rsidRPr="00134CFB">
        <w:rPr>
          <w:rFonts w:ascii="Courier New" w:hAnsi="Courier New" w:cs="Courier New"/>
          <w:color w:val="002060"/>
          <w:sz w:val="28"/>
          <w:szCs w:val="28"/>
        </w:rPr>
        <w:t>o</w:t>
      </w:r>
      <w:r w:rsidRPr="00134CFB">
        <w:rPr>
          <w:b/>
          <w:noProof/>
          <w:color w:val="002060"/>
          <w:sz w:val="28"/>
          <w:szCs w:val="28"/>
        </w:rPr>
        <mc:AlternateContent>
          <mc:Choice Requires="wps">
            <w:drawing>
              <wp:anchor distT="0" distB="0" distL="114300" distR="114300" simplePos="0" relativeHeight="251675136" behindDoc="0" locked="1" layoutInCell="1" allowOverlap="1" wp14:anchorId="0ADBCA8B" wp14:editId="6FDE233D">
                <wp:simplePos x="0" y="0"/>
                <wp:positionH relativeFrom="margin">
                  <wp:align>right</wp:align>
                </wp:positionH>
                <wp:positionV relativeFrom="margin">
                  <wp:align>top</wp:align>
                </wp:positionV>
                <wp:extent cx="375920" cy="3779520"/>
                <wp:effectExtent l="0" t="6350" r="17780" b="17780"/>
                <wp:wrapNone/>
                <wp:docPr id="4309"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779520"/>
                        </a:xfrm>
                        <a:prstGeom prst="round1Rect">
                          <a:avLst>
                            <a:gd name="adj" fmla="val 50000"/>
                          </a:avLst>
                        </a:prstGeom>
                        <a:solidFill>
                          <a:schemeClr val="accent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F38C5" w14:textId="77777777" w:rsidR="00B74738" w:rsidRPr="000122D1" w:rsidRDefault="00B74738" w:rsidP="000673FD">
                            <w:pPr>
                              <w:ind w:left="227"/>
                              <w:jc w:val="center"/>
                              <w:rPr>
                                <w:b/>
                                <w:color w:val="FFFFFF" w:themeColor="background1"/>
                                <w:sz w:val="30"/>
                                <w:szCs w:val="30"/>
                              </w:rPr>
                            </w:pPr>
                            <w:r w:rsidRPr="000122D1">
                              <w:rPr>
                                <w:b/>
                                <w:color w:val="FFFFFF" w:themeColor="background1"/>
                                <w:sz w:val="30"/>
                                <w:szCs w:val="30"/>
                              </w:rPr>
                              <w:t>I. LA CONJONCTURE GENERALE</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BCA8B" id="_x0000_s1046" style="position:absolute;margin-left:-21.6pt;margin-top:0;width:29.6pt;height:297.6pt;rotation:-90;flip:y;z-index:2516751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coordsize="375920,3779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" adj="-11796480,,5400" path="m,l187960,c291767,,375920,84153,375920,187960r,3591560l,3779520,,xe" fillcolor="#4f81bd [3204]" strokecolor="#4f81bd [3204]" strokeweight="1pt">
                <v:stroke joinstyle="miter"/>
                <v:formulas/>
                <v:path arrowok="t" o:connecttype="custom" o:connectlocs="0,0;187960,0;375920,187960;375920,3779520;0,3779520;0,0" o:connectangles="0,0,0,0,0,0" textboxrect="0,0,375920,3779520"/>
                <v:textbox inset="0,0,0,0">
                  <w:txbxContent>
                    <w:p w14:paraId="392F38C5" w14:textId="77777777" w:rsidR="00B74738" w:rsidRPr="000122D1" w:rsidRDefault="00B74738" w:rsidP="000673FD">
                      <w:pPr>
                        <w:ind w:left="227"/>
                        <w:jc w:val="center"/>
                        <w:rPr>
                          <w:b/>
                          <w:color w:val="FFFFFF" w:themeColor="background1"/>
                          <w:sz w:val="30"/>
                          <w:szCs w:val="30"/>
                        </w:rPr>
                      </w:pPr>
                      <w:r w:rsidRPr="000122D1">
                        <w:rPr>
                          <w:b/>
                          <w:color w:val="FFFFFF" w:themeColor="background1"/>
                          <w:sz w:val="30"/>
                          <w:szCs w:val="30"/>
                        </w:rPr>
                        <w:t>I. LA CONJONCTURE GENERALE</w:t>
                      </w:r>
                    </w:p>
                  </w:txbxContent>
                </v:textbox>
                <w10:wrap anchorx="margin" anchory="margin"/>
                <w10:anchorlock/>
              </v:shape>
            </w:pict>
          </mc:Fallback>
        </mc:AlternateContent>
      </w:r>
      <w:r w:rsidRPr="00134CFB">
        <w:rPr>
          <w:rFonts w:ascii="Courier New" w:hAnsi="Courier New" w:cs="Courier New"/>
          <w:color w:val="002060"/>
          <w:sz w:val="28"/>
          <w:szCs w:val="28"/>
        </w:rPr>
        <w:tab/>
      </w:r>
      <w:r w:rsidR="00752899" w:rsidRPr="00134CFB">
        <w:rPr>
          <w:b/>
          <w:color w:val="002060"/>
          <w:sz w:val="28"/>
          <w:szCs w:val="28"/>
          <w:u w:val="single"/>
        </w:rPr>
        <w:t>L’activité des entreprises de proximité</w:t>
      </w:r>
    </w:p>
    <w:p w14:paraId="04FEC9B6" w14:textId="10338A8A" w:rsidR="007F21F5" w:rsidRDefault="008703E6" w:rsidP="007F21F5">
      <w:pPr>
        <w:tabs>
          <w:tab w:val="left" w:pos="426"/>
        </w:tabs>
        <w:ind w:right="-286"/>
        <w:rPr>
          <w:color w:val="009EE3"/>
          <w:sz w:val="24"/>
          <w:szCs w:val="24"/>
        </w:rPr>
      </w:pPr>
      <w:r w:rsidRPr="009364D8">
        <w:rPr>
          <w:rFonts w:ascii="Arial" w:hAnsi="Arial" w:cs="Arial"/>
          <w:noProof/>
          <w:color w:val="002060"/>
        </w:rPr>
        <mc:AlternateContent>
          <mc:Choice Requires="wps">
            <w:drawing>
              <wp:anchor distT="0" distB="0" distL="114300" distR="114300" simplePos="0" relativeHeight="251579904" behindDoc="0" locked="0" layoutInCell="1" allowOverlap="1" wp14:anchorId="72937650" wp14:editId="7FB7B00A">
                <wp:simplePos x="0" y="0"/>
                <wp:positionH relativeFrom="margin">
                  <wp:posOffset>123034</wp:posOffset>
                </wp:positionH>
                <wp:positionV relativeFrom="paragraph">
                  <wp:posOffset>21854</wp:posOffset>
                </wp:positionV>
                <wp:extent cx="3114675" cy="5658928"/>
                <wp:effectExtent l="0" t="0" r="9525" b="0"/>
                <wp:wrapNone/>
                <wp:docPr id="2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658928"/>
                        </a:xfrm>
                        <a:prstGeom prst="rect">
                          <a:avLst/>
                        </a:prstGeom>
                        <a:solidFill>
                          <a:srgbClr val="F2F2F2"/>
                        </a:solidFill>
                        <a:ln w="9525">
                          <a:noFill/>
                          <a:miter lim="800000"/>
                          <a:headEnd/>
                          <a:tailEnd/>
                        </a:ln>
                        <a:effectLst/>
                      </wps:spPr>
                      <wps:txbx>
                        <w:txbxContent>
                          <w:p w14:paraId="581A25EA" w14:textId="1AE2D284" w:rsidR="00B74738" w:rsidRPr="00DD4C45" w:rsidRDefault="00B74738" w:rsidP="00770CBE">
                            <w:pPr>
                              <w:rPr>
                                <w:rFonts w:cs="Calibri"/>
                                <w:b/>
                                <w:bCs/>
                                <w:color w:val="002060"/>
                                <w:sz w:val="6"/>
                                <w:szCs w:val="6"/>
                              </w:rPr>
                            </w:pPr>
                            <w:r>
                              <w:rPr>
                                <w:rFonts w:cs="Calibri"/>
                                <w:b/>
                                <w:bCs/>
                                <w:color w:val="002060"/>
                                <w:sz w:val="22"/>
                                <w:szCs w:val="22"/>
                              </w:rPr>
                              <w:t>Quasi-stabilisation de l’activité au premier trimestre</w:t>
                            </w:r>
                          </w:p>
                          <w:p w14:paraId="7A507F51" w14:textId="7B6FAC9D" w:rsidR="00B74738" w:rsidRDefault="00B74738" w:rsidP="00C07892">
                            <w:pPr>
                              <w:jc w:val="both"/>
                              <w:rPr>
                                <w:rFonts w:cs="Calibri"/>
                                <w:color w:val="6E6E6E"/>
                              </w:rPr>
                            </w:pPr>
                            <w:r>
                              <w:rPr>
                                <w:rFonts w:cs="Calibri"/>
                                <w:color w:val="6E6E6E"/>
                              </w:rPr>
                              <w:t xml:space="preserve">Le recul du volume d’activité des entreprises de proximité se modère au cours des mois de janvier, février et mars 2026. Le fléchissement s’établit ainsi à </w:t>
                            </w:r>
                            <w:r>
                              <w:rPr>
                                <w:rFonts w:cs="Calibri"/>
                                <w:color w:val="6E6E6E"/>
                              </w:rPr>
                              <w:br/>
                              <w:t xml:space="preserve">-0,2% à un an d’intervalle après -1,6% fin 2025. En valeur, l’activité retrouve une orientation positive (+0,5%), grâce à l’inflation. </w:t>
                            </w:r>
                          </w:p>
                          <w:p w14:paraId="44200724" w14:textId="6E7B047F" w:rsidR="00B74738" w:rsidRDefault="00B74738" w:rsidP="00C07892">
                            <w:pPr>
                              <w:jc w:val="both"/>
                              <w:rPr>
                                <w:rFonts w:cs="Calibri"/>
                                <w:color w:val="6E6E6E"/>
                              </w:rPr>
                            </w:pPr>
                            <w:r>
                              <w:rPr>
                                <w:rFonts w:cs="Calibri"/>
                                <w:color w:val="6E6E6E"/>
                              </w:rPr>
                              <w:t xml:space="preserve">Les secteurs enregistrent des évolutions différenciées au cours du trimestre sous revue. Ainsi, les entreprises de proximité de la construction accusent le repli le plus sévère (-1,7%), notamment en raison des mauvaises performances des artisans des travaux publics. L’activité est également en </w:t>
                            </w:r>
                            <w:r w:rsidRPr="00C831DB">
                              <w:rPr>
                                <w:rFonts w:cs="Calibri"/>
                                <w:color w:val="6E6E6E"/>
                              </w:rPr>
                              <w:t>baisse</w:t>
                            </w:r>
                            <w:r>
                              <w:rPr>
                                <w:rFonts w:cs="Calibri"/>
                                <w:color w:val="6E6E6E"/>
                              </w:rPr>
                              <w:t xml:space="preserve"> pour les entreprises de proximité de l’alimentation (-0,8%), plus particulièrement du fait des mauvais résultats des métiers de l’artisanat et du commerce de proximité de l’alimentation. Après plusieurs trimestres de réduction, le chiffre d’affaires des entreprises de proximité de la fabrication et des services se stabilise début 2026, soutenu par les bons résultats des artisans de la fabrication, tandis que ceux des services conservent une orientation </w:t>
                            </w:r>
                            <w:r w:rsidRPr="00C831DB">
                              <w:rPr>
                                <w:rFonts w:cs="Calibri"/>
                                <w:color w:val="6E6E6E"/>
                              </w:rPr>
                              <w:t>baissière</w:t>
                            </w:r>
                            <w:r>
                              <w:rPr>
                                <w:rFonts w:cs="Calibri"/>
                                <w:color w:val="6E6E6E"/>
                              </w:rPr>
                              <w:t>. Enfin, les professionnels libéraux connaissent un début d’année favorable (+0,7%), visible pour l’ensemble des métiers.</w:t>
                            </w:r>
                          </w:p>
                          <w:p w14:paraId="48E34490" w14:textId="49366A20" w:rsidR="00B74738" w:rsidRPr="000B6FA7" w:rsidRDefault="00B74738" w:rsidP="00C07892">
                            <w:pPr>
                              <w:jc w:val="both"/>
                              <w:rPr>
                                <w:rFonts w:cs="Calibri"/>
                                <w:color w:val="6E6E6E"/>
                              </w:rPr>
                            </w:pPr>
                            <w:r>
                              <w:rPr>
                                <w:rFonts w:cs="Calibri"/>
                                <w:color w:val="6E6E6E"/>
                              </w:rPr>
                              <w:t>Sur les douze derniers mois, la tendance globale demeure bloquée autour de -1%. Selon les secteurs, les entreprises de proximité de la construction affichent toujours le recul de chiffre d’affaires le plus conséquent (-3%) suivi</w:t>
                            </w:r>
                            <w:r w:rsidR="001F1FB7">
                              <w:rPr>
                                <w:rFonts w:cs="Calibri"/>
                                <w:color w:val="6E6E6E"/>
                              </w:rPr>
                              <w:t>es</w:t>
                            </w:r>
                            <w:r>
                              <w:rPr>
                                <w:rFonts w:cs="Calibri"/>
                                <w:color w:val="6E6E6E"/>
                              </w:rPr>
                              <w:t xml:space="preserve"> de celles de la fabrication et des services </w:t>
                            </w:r>
                            <w:r>
                              <w:rPr>
                                <w:rFonts w:cs="Calibri"/>
                                <w:color w:val="6E6E6E"/>
                              </w:rPr>
                              <w:br/>
                              <w:t>(-1,5%).</w:t>
                            </w:r>
                            <w:r w:rsidRPr="0005179E">
                              <w:rPr>
                                <w:rFonts w:cs="Calibri"/>
                                <w:color w:val="6E6E6E"/>
                              </w:rPr>
                              <w:t xml:space="preserve"> </w:t>
                            </w:r>
                            <w:r>
                              <w:rPr>
                                <w:rFonts w:cs="Calibri"/>
                                <w:color w:val="6E6E6E"/>
                              </w:rPr>
                              <w:t xml:space="preserve">La tendance est désormais également négative pour les entreprises de proximité de l’alimentation </w:t>
                            </w:r>
                            <w:r>
                              <w:rPr>
                                <w:rFonts w:cs="Calibri"/>
                                <w:color w:val="6E6E6E"/>
                              </w:rPr>
                              <w:br/>
                              <w:t>(-0,5%) tandis que les professions libérales maintiennent une activité stable par rapport aux douze mois précédents.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37650" id="_x0000_s1047" type="#_x0000_t202" style="position:absolute;margin-left:9.7pt;margin-top:1.7pt;width:245.25pt;height:445.6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" fillcolor="#f2f2f2" stroked="f">
                <v:textbox>
                  <w:txbxContent>
                    <w:p w14:paraId="581A25EA" w14:textId="1AE2D284" w:rsidR="00B74738" w:rsidRPr="00DD4C45" w:rsidRDefault="00B74738" w:rsidP="00770CBE">
                      <w:pPr>
                        <w:rPr>
                          <w:rFonts w:cs="Calibri"/>
                          <w:b/>
                          <w:bCs/>
                          <w:color w:val="002060"/>
                          <w:sz w:val="6"/>
                          <w:szCs w:val="6"/>
                        </w:rPr>
                      </w:pPr>
                      <w:r>
                        <w:rPr>
                          <w:rFonts w:cs="Calibri"/>
                          <w:b/>
                          <w:bCs/>
                          <w:color w:val="002060"/>
                          <w:sz w:val="22"/>
                          <w:szCs w:val="22"/>
                        </w:rPr>
                        <w:t>Quasi-stabilisation de l’activité au premier trimestre</w:t>
                      </w:r>
                    </w:p>
                    <w:p w14:paraId="7A507F51" w14:textId="7B6FAC9D" w:rsidR="00B74738" w:rsidRDefault="00B74738" w:rsidP="00C07892">
                      <w:pPr>
                        <w:jc w:val="both"/>
                        <w:rPr>
                          <w:rFonts w:cs="Calibri"/>
                          <w:color w:val="6E6E6E"/>
                        </w:rPr>
                      </w:pPr>
                      <w:r>
                        <w:rPr>
                          <w:rFonts w:cs="Calibri"/>
                          <w:color w:val="6E6E6E"/>
                        </w:rPr>
                        <w:t xml:space="preserve">Le recul du volume d’activité des entreprises de proximité se modère au cours des mois de janvier, février et mars 2026. Le fléchissement s’établit ainsi à </w:t>
                      </w:r>
                      <w:r>
                        <w:rPr>
                          <w:rFonts w:cs="Calibri"/>
                          <w:color w:val="6E6E6E"/>
                        </w:rPr>
                        <w:br/>
                        <w:t xml:space="preserve">-0,2% à un an d’intervalle après -1,6% fin 2025. En valeur, l’activité retrouve une orientation positive (+0,5%), grâce à l’inflation. </w:t>
                      </w:r>
                    </w:p>
                    <w:p w14:paraId="44200724" w14:textId="6E7B047F" w:rsidR="00B74738" w:rsidRDefault="00B74738" w:rsidP="00C07892">
                      <w:pPr>
                        <w:jc w:val="both"/>
                        <w:rPr>
                          <w:rFonts w:cs="Calibri"/>
                          <w:color w:val="6E6E6E"/>
                        </w:rPr>
                      </w:pPr>
                      <w:r>
                        <w:rPr>
                          <w:rFonts w:cs="Calibri"/>
                          <w:color w:val="6E6E6E"/>
                        </w:rPr>
                        <w:t xml:space="preserve">Les secteurs enregistrent des évolutions différenciées au cours du trimestre sous revue. Ainsi, les entreprises de proximité de la construction accusent le repli le plus sévère (-1,7%), notamment en raison des mauvaises performances des artisans des travaux publics. L’activité est également en </w:t>
                      </w:r>
                      <w:r w:rsidRPr="00C831DB">
                        <w:rPr>
                          <w:rFonts w:cs="Calibri"/>
                          <w:color w:val="6E6E6E"/>
                        </w:rPr>
                        <w:t>baisse</w:t>
                      </w:r>
                      <w:r>
                        <w:rPr>
                          <w:rFonts w:cs="Calibri"/>
                          <w:color w:val="6E6E6E"/>
                        </w:rPr>
                        <w:t xml:space="preserve"> pour les entreprises de proximité de l’alimentation (-0,8%), plus particulièrement du fait des mauvais résultats des métiers de l’artisanat et du commerce de proximité de l’alimentation. Après plusieurs trimestres de réduction, le chiffre d’affaires des entreprises de proximité de la fabrication et des services se stabilise début 2026, soutenu par les bons résultats des artisans de la fabrication, tandis que ceux des services conservent une orientation </w:t>
                      </w:r>
                      <w:r w:rsidRPr="00C831DB">
                        <w:rPr>
                          <w:rFonts w:cs="Calibri"/>
                          <w:color w:val="6E6E6E"/>
                        </w:rPr>
                        <w:t>baissière</w:t>
                      </w:r>
                      <w:r>
                        <w:rPr>
                          <w:rFonts w:cs="Calibri"/>
                          <w:color w:val="6E6E6E"/>
                        </w:rPr>
                        <w:t>. Enfin, les professionnels libéraux connaissent un début d’année favorable (+0,7%), visible pour l’ensemble des métiers.</w:t>
                      </w:r>
                    </w:p>
                    <w:p w14:paraId="48E34490" w14:textId="49366A20" w:rsidR="00B74738" w:rsidRPr="000B6FA7" w:rsidRDefault="00B74738" w:rsidP="00C07892">
                      <w:pPr>
                        <w:jc w:val="both"/>
                        <w:rPr>
                          <w:rFonts w:cs="Calibri"/>
                          <w:color w:val="6E6E6E"/>
                        </w:rPr>
                      </w:pPr>
                      <w:r>
                        <w:rPr>
                          <w:rFonts w:cs="Calibri"/>
                          <w:color w:val="6E6E6E"/>
                        </w:rPr>
                        <w:t>Sur les douze derniers mois, la tendance globale demeure bloquée autour de -1%. Selon les secteurs, les entreprises de proximité de la construction affichent toujours le recul de chiffre d’affaires le plus conséquent (-3%) suivi</w:t>
                      </w:r>
                      <w:r w:rsidR="001F1FB7">
                        <w:rPr>
                          <w:rFonts w:cs="Calibri"/>
                          <w:color w:val="6E6E6E"/>
                        </w:rPr>
                        <w:t>es</w:t>
                      </w:r>
                      <w:r>
                        <w:rPr>
                          <w:rFonts w:cs="Calibri"/>
                          <w:color w:val="6E6E6E"/>
                        </w:rPr>
                        <w:t xml:space="preserve"> de celles de la fabrication et des services </w:t>
                      </w:r>
                      <w:r>
                        <w:rPr>
                          <w:rFonts w:cs="Calibri"/>
                          <w:color w:val="6E6E6E"/>
                        </w:rPr>
                        <w:br/>
                        <w:t>(-1,5%).</w:t>
                      </w:r>
                      <w:r w:rsidRPr="0005179E">
                        <w:rPr>
                          <w:rFonts w:cs="Calibri"/>
                          <w:color w:val="6E6E6E"/>
                        </w:rPr>
                        <w:t xml:space="preserve"> </w:t>
                      </w:r>
                      <w:r>
                        <w:rPr>
                          <w:rFonts w:cs="Calibri"/>
                          <w:color w:val="6E6E6E"/>
                        </w:rPr>
                        <w:t xml:space="preserve">La tendance est désormais également négative pour les entreprises de proximité de l’alimentation </w:t>
                      </w:r>
                      <w:r>
                        <w:rPr>
                          <w:rFonts w:cs="Calibri"/>
                          <w:color w:val="6E6E6E"/>
                        </w:rPr>
                        <w:br/>
                        <w:t>(-0,5%) tandis que les professions libérales maintiennent une activité stable par rapport aux douze mois précédents.</w:t>
                      </w:r>
                    </w:p>
                  </w:txbxContent>
                </v:textbox>
                <w10:wrap anchorx="margin"/>
              </v:shape>
            </w:pict>
          </mc:Fallback>
        </mc:AlternateContent>
      </w:r>
    </w:p>
    <w:p w14:paraId="3D8CF1A1" w14:textId="77777777" w:rsidR="007C60CC" w:rsidRPr="00F97928" w:rsidRDefault="007C60CC" w:rsidP="007F21F5">
      <w:pPr>
        <w:tabs>
          <w:tab w:val="left" w:pos="426"/>
        </w:tabs>
        <w:ind w:right="-286"/>
        <w:rPr>
          <w:color w:val="009EE3"/>
          <w:sz w:val="24"/>
          <w:szCs w:val="24"/>
        </w:rPr>
      </w:pPr>
    </w:p>
    <w:p w14:paraId="631E9543" w14:textId="77777777" w:rsidR="007F21F5" w:rsidRPr="000C6911" w:rsidRDefault="007F21F5" w:rsidP="007F21F5">
      <w:pPr>
        <w:tabs>
          <w:tab w:val="left" w:pos="426"/>
        </w:tabs>
        <w:ind w:right="-286"/>
        <w:rPr>
          <w:color w:val="6E6E6E"/>
          <w:sz w:val="4"/>
          <w:szCs w:val="4"/>
        </w:rPr>
      </w:pPr>
    </w:p>
    <w:p w14:paraId="27511B22" w14:textId="65EB571E" w:rsidR="007F21F5" w:rsidRPr="005114E2" w:rsidRDefault="007F21F5" w:rsidP="007A0102">
      <w:pPr>
        <w:ind w:left="5954"/>
        <w:rPr>
          <w:b/>
          <w:color w:val="002060"/>
          <w:sz w:val="22"/>
          <w:szCs w:val="22"/>
        </w:rPr>
      </w:pPr>
      <w:r w:rsidRPr="005114E2">
        <w:rPr>
          <w:rFonts w:ascii="Times New Roman" w:hAnsi="Times New Roman"/>
          <w:b/>
          <w:noProof/>
          <w:color w:val="002060"/>
          <w:sz w:val="16"/>
          <w:szCs w:val="16"/>
        </w:rPr>
        <mc:AlternateContent>
          <mc:Choice Requires="wpg">
            <w:drawing>
              <wp:anchor distT="0" distB="0" distL="114300" distR="114300" simplePos="0" relativeHeight="251582976" behindDoc="0" locked="0" layoutInCell="1" allowOverlap="1" wp14:anchorId="06C10FE7" wp14:editId="2A37B924">
                <wp:simplePos x="0" y="0"/>
                <wp:positionH relativeFrom="column">
                  <wp:posOffset>3600450</wp:posOffset>
                </wp:positionH>
                <wp:positionV relativeFrom="paragraph">
                  <wp:posOffset>34925</wp:posOffset>
                </wp:positionV>
                <wp:extent cx="118745" cy="116840"/>
                <wp:effectExtent l="0" t="0" r="0" b="0"/>
                <wp:wrapNone/>
                <wp:docPr id="138" name="Groupe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139" name="Rectangle à coins arrondis 253"/>
                        <wps:cNvSpPr>
                          <a:spLocks noChangeArrowheads="1"/>
                        </wps:cNvSpPr>
                        <wps:spPr bwMode="auto">
                          <a:xfrm>
                            <a:off x="6339" y="4354"/>
                            <a:ext cx="111" cy="105"/>
                          </a:xfrm>
                          <a:prstGeom prst="roundRect">
                            <a:avLst>
                              <a:gd name="adj" fmla="val 24773"/>
                            </a:avLst>
                          </a:prstGeom>
                          <a:solidFill>
                            <a:schemeClr val="tx2">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140" name="Rectangle à coins arrondis 254"/>
                        <wps:cNvSpPr>
                          <a:spLocks noChangeArrowheads="1"/>
                        </wps:cNvSpPr>
                        <wps:spPr bwMode="auto">
                          <a:xfrm>
                            <a:off x="6373" y="4275"/>
                            <a:ext cx="153" cy="145"/>
                          </a:xfrm>
                          <a:prstGeom prst="roundRect">
                            <a:avLst>
                              <a:gd name="adj" fmla="val 18556"/>
                            </a:avLst>
                          </a:prstGeom>
                          <a:solidFill>
                            <a:schemeClr val="tx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CC864" id="Groupe 138" o:spid="_x0000_s1026" style="position:absolute;margin-left:283.5pt;margin-top:2.75pt;width:9.35pt;height:9.2pt;z-index:251582976"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" fillcolor="#c6d9f1 [671]"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" fillcolor="#1f497d [3215]" stroked="f" strokeweight="2pt">
                  <v:textbox inset="0,0,,0"/>
                </v:roundrect>
              </v:group>
            </w:pict>
          </mc:Fallback>
        </mc:AlternateContent>
      </w:r>
      <w:r w:rsidRPr="005114E2">
        <w:rPr>
          <w:b/>
          <w:color w:val="002060"/>
          <w:sz w:val="22"/>
          <w:szCs w:val="22"/>
        </w:rPr>
        <w:t xml:space="preserve">Evolution </w:t>
      </w:r>
      <w:r w:rsidR="006D29DA">
        <w:rPr>
          <w:b/>
          <w:color w:val="002060"/>
          <w:sz w:val="22"/>
          <w:szCs w:val="22"/>
        </w:rPr>
        <w:t>de l’activité</w:t>
      </w:r>
      <w:r w:rsidRPr="005114E2">
        <w:rPr>
          <w:b/>
          <w:color w:val="002060"/>
          <w:sz w:val="22"/>
          <w:szCs w:val="22"/>
        </w:rPr>
        <w:t xml:space="preserve"> des entreprises de proximité</w:t>
      </w:r>
    </w:p>
    <w:p w14:paraId="6D8AC17D" w14:textId="77777777" w:rsidR="007573AD" w:rsidRDefault="007573AD" w:rsidP="007573AD">
      <w:pPr>
        <w:ind w:left="4820"/>
        <w:jc w:val="both"/>
        <w:rPr>
          <w:rFonts w:cs="Calibri"/>
          <w:color w:val="002060"/>
        </w:rPr>
      </w:pPr>
    </w:p>
    <w:p w14:paraId="7F2DC5F4" w14:textId="77777777" w:rsidR="007F21F5" w:rsidRPr="005114E2" w:rsidRDefault="007F21F5" w:rsidP="00732FDB">
      <w:pPr>
        <w:tabs>
          <w:tab w:val="left" w:pos="9498"/>
        </w:tabs>
        <w:ind w:left="284"/>
        <w:rPr>
          <w:color w:val="002060"/>
          <w:sz w:val="22"/>
          <w:szCs w:val="22"/>
        </w:rPr>
      </w:pPr>
      <w:r>
        <w:rPr>
          <w:color w:val="002060"/>
          <w:sz w:val="22"/>
          <w:szCs w:val="22"/>
        </w:rPr>
        <w:tab/>
      </w:r>
      <w:r w:rsidRPr="005114E2">
        <w:rPr>
          <w:color w:val="002060"/>
          <w:sz w:val="22"/>
          <w:szCs w:val="22"/>
        </w:rPr>
        <w:t>En volume</w:t>
      </w:r>
    </w:p>
    <w:tbl>
      <w:tblPr>
        <w:tblStyle w:val="Grilledutableau"/>
        <w:tblW w:w="484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2"/>
        <w:gridCol w:w="10346"/>
        <w:gridCol w:w="762"/>
      </w:tblGrid>
      <w:tr w:rsidR="007F21F5" w14:paraId="0376E172" w14:textId="77777777" w:rsidTr="00732FDB">
        <w:trPr>
          <w:gridBefore w:val="1"/>
          <w:gridAfter w:val="1"/>
          <w:wBefore w:w="4253" w:type="dxa"/>
          <w:wAfter w:w="752" w:type="dxa"/>
          <w:jc w:val="right"/>
        </w:trPr>
        <w:tc>
          <w:tcPr>
            <w:tcW w:w="10206" w:type="dxa"/>
          </w:tcPr>
          <w:sdt>
            <w:sdtPr>
              <w:tag w:val="28429"/>
              <w:id w:val="733977352"/>
              <w:placeholder>
                <w:docPart w:val="8942EF42865E493096BF80B4D49FB1B7"/>
              </w:placeholder>
            </w:sdtPr>
            <w:sdtEndPr>
              <w:rPr>
                <w:sz w:val="2"/>
                <w:szCs w:val="2"/>
              </w:rPr>
            </w:sdtEndPr>
            <w:sdtContent>
              <w:p w14:paraId="1A101110" w14:textId="4775E088" w:rsidR="007F21F5" w:rsidRPr="00BD5C22" w:rsidRDefault="007F21F5" w:rsidP="00127F2D">
                <w:pPr>
                  <w:rPr>
                    <w:sz w:val="2"/>
                    <w:szCs w:val="2"/>
                  </w:rPr>
                </w:pPr>
              </w:p>
              <w:p w14:paraId="756B4A2E" w14:textId="77777777" w:rsidR="007F21F5" w:rsidRPr="00BD5C22" w:rsidRDefault="007F21F5" w:rsidP="00127F2D">
                <w:pPr>
                  <w:jc w:val="center"/>
                  <w:rPr>
                    <w:sz w:val="2"/>
                    <w:szCs w:val="2"/>
                  </w:rPr>
                </w:pPr>
                <w:r w:rsidRPr="004611C5">
                  <w:rPr>
                    <w:noProof/>
                    <w:color w:val="6E6E6E"/>
                  </w:rPr>
                  <w:drawing>
                    <wp:inline distT="0" distB="0" distL="0" distR="0" wp14:anchorId="074AD042" wp14:editId="36C67019">
                      <wp:extent cx="5400675" cy="2905125"/>
                      <wp:effectExtent l="0" t="0" r="0" b="0"/>
                      <wp:docPr id="141" name="Graphique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sdtContent>
          </w:sdt>
          <w:p w14:paraId="3009CFD5" w14:textId="77777777" w:rsidR="007F21F5" w:rsidRPr="0094445C" w:rsidRDefault="007F21F5" w:rsidP="00127F2D">
            <w:pPr>
              <w:rPr>
                <w:sz w:val="2"/>
                <w:szCs w:val="2"/>
              </w:rPr>
            </w:pPr>
          </w:p>
        </w:tc>
      </w:tr>
      <w:tr w:rsidR="007F21F5" w14:paraId="39A90A15" w14:textId="77777777" w:rsidTr="00573DC3">
        <w:trPr>
          <w:jc w:val="right"/>
        </w:trPr>
        <w:tc>
          <w:tcPr>
            <w:tcW w:w="15211" w:type="dxa"/>
            <w:gridSpan w:val="3"/>
          </w:tcPr>
          <w:p w14:paraId="02B37556" w14:textId="77777777" w:rsidR="007F21F5" w:rsidRPr="00F97928" w:rsidRDefault="007F21F5" w:rsidP="00127F2D">
            <w:pPr>
              <w:jc w:val="center"/>
              <w:rPr>
                <w:sz w:val="12"/>
                <w:szCs w:val="12"/>
              </w:rPr>
            </w:pPr>
          </w:p>
        </w:tc>
      </w:tr>
    </w:tbl>
    <w:p w14:paraId="24F4970F" w14:textId="77777777" w:rsidR="007F21F5" w:rsidRPr="000C6911" w:rsidRDefault="007F21F5" w:rsidP="007F21F5">
      <w:pPr>
        <w:rPr>
          <w:color w:val="6E6E6E"/>
          <w:sz w:val="4"/>
          <w:szCs w:val="4"/>
        </w:rPr>
      </w:pPr>
    </w:p>
    <w:p w14:paraId="5653D33E" w14:textId="77777777" w:rsidR="007F21F5" w:rsidRPr="005114E2" w:rsidRDefault="007F21F5" w:rsidP="00732FDB">
      <w:pPr>
        <w:tabs>
          <w:tab w:val="left" w:pos="9498"/>
        </w:tabs>
        <w:rPr>
          <w:color w:val="002060"/>
          <w:sz w:val="22"/>
          <w:szCs w:val="22"/>
        </w:rPr>
      </w:pPr>
      <w:r>
        <w:rPr>
          <w:color w:val="002060"/>
          <w:sz w:val="22"/>
          <w:szCs w:val="22"/>
        </w:rPr>
        <w:tab/>
      </w:r>
      <w:r w:rsidRPr="005114E2">
        <w:rPr>
          <w:color w:val="002060"/>
          <w:sz w:val="22"/>
          <w:szCs w:val="22"/>
        </w:rPr>
        <w:t>En valeur</w:t>
      </w:r>
    </w:p>
    <w:tbl>
      <w:tblPr>
        <w:tblpPr w:leftFromText="141" w:rightFromText="141" w:vertAnchor="text" w:horzAnchor="page" w:tblpX="7756" w:tblpY="134"/>
        <w:tblW w:w="5387" w:type="dxa"/>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Layout w:type="fixed"/>
        <w:tblCellMar>
          <w:left w:w="70" w:type="dxa"/>
          <w:right w:w="70" w:type="dxa"/>
        </w:tblCellMar>
        <w:tblLook w:val="0000" w:firstRow="0" w:lastRow="0" w:firstColumn="0" w:lastColumn="0" w:noHBand="0" w:noVBand="0"/>
      </w:tblPr>
      <w:tblGrid>
        <w:gridCol w:w="1165"/>
        <w:gridCol w:w="846"/>
        <w:gridCol w:w="844"/>
        <w:gridCol w:w="844"/>
        <w:gridCol w:w="844"/>
        <w:gridCol w:w="844"/>
      </w:tblGrid>
      <w:tr w:rsidR="007F21F5" w:rsidRPr="005F14B6" w14:paraId="08352A64" w14:textId="77777777" w:rsidTr="00732FDB">
        <w:trPr>
          <w:trHeight w:hRule="exact" w:val="340"/>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p w14:paraId="68DBE596" w14:textId="77777777" w:rsidR="007F21F5" w:rsidRPr="007602C4" w:rsidRDefault="007F21F5" w:rsidP="00732FDB">
            <w:pPr>
              <w:jc w:val="center"/>
              <w:rPr>
                <w:rFonts w:cs="Calibri"/>
                <w:b/>
                <w:bCs/>
                <w:color w:val="333399"/>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sdt>
            <w:sdtPr>
              <w:rPr>
                <w:rFonts w:cs="Calibri"/>
                <w:bCs/>
                <w:color w:val="FFFFFF" w:themeColor="background1"/>
                <w:sz w:val="18"/>
                <w:szCs w:val="18"/>
              </w:rPr>
              <w:tag w:val="30253"/>
              <w:id w:val="371038832"/>
              <w:placeholder>
                <w:docPart w:val="90787F886E0442CC881B3E91F50D818A"/>
              </w:placeholder>
            </w:sdtPr>
            <w:sdtEndPr/>
            <w:sdtContent>
              <w:p w14:paraId="57039331" w14:textId="6FFFA09C" w:rsidR="007F21F5" w:rsidRPr="005F14B6" w:rsidRDefault="00EF27A5" w:rsidP="00732FDB">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sdt>
            <w:sdtPr>
              <w:rPr>
                <w:rFonts w:cs="Calibri"/>
                <w:bCs/>
                <w:color w:val="FFFFFF" w:themeColor="background1"/>
                <w:sz w:val="18"/>
                <w:szCs w:val="18"/>
              </w:rPr>
              <w:tag w:val="30254"/>
              <w:id w:val="224812647"/>
              <w:placeholder>
                <w:docPart w:val="424B860ED71E47DA81E41809EBB2751A"/>
              </w:placeholder>
            </w:sdtPr>
            <w:sdtEndPr/>
            <w:sdtContent>
              <w:p w14:paraId="3F32A7A0" w14:textId="628050E7" w:rsidR="007F21F5" w:rsidRPr="005F14B6" w:rsidRDefault="00EF27A5" w:rsidP="00732FDB">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sdt>
            <w:sdtPr>
              <w:rPr>
                <w:rFonts w:cs="Calibri"/>
                <w:bCs/>
                <w:color w:val="FFFFFF" w:themeColor="background1"/>
                <w:sz w:val="18"/>
                <w:szCs w:val="18"/>
              </w:rPr>
              <w:tag w:val="30255"/>
              <w:id w:val="-516697518"/>
              <w:placeholder>
                <w:docPart w:val="6B73D106E8134D9AB076C4B901D37AB9"/>
              </w:placeholder>
            </w:sdtPr>
            <w:sdtEndPr/>
            <w:sdtContent>
              <w:p w14:paraId="15558363" w14:textId="4A034216" w:rsidR="007F21F5" w:rsidRPr="005F14B6" w:rsidRDefault="00EF27A5" w:rsidP="00732FDB">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sdt>
            <w:sdtPr>
              <w:rPr>
                <w:rFonts w:cs="Calibri"/>
                <w:bCs/>
                <w:color w:val="FFFFFF" w:themeColor="background1"/>
                <w:sz w:val="18"/>
                <w:szCs w:val="18"/>
              </w:rPr>
              <w:tag w:val="30256"/>
              <w:id w:val="-224922774"/>
              <w:placeholder>
                <w:docPart w:val="291D453B9524451F94E41794671519D8"/>
              </w:placeholder>
            </w:sdtPr>
            <w:sdtEndPr/>
            <w:sdtContent>
              <w:p w14:paraId="0C9E33C7" w14:textId="189FF6BE" w:rsidR="007F21F5" w:rsidRPr="005F14B6" w:rsidRDefault="00EF27A5" w:rsidP="00732FDB">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tcPr>
          <w:sdt>
            <w:sdtPr>
              <w:rPr>
                <w:rFonts w:cs="Calibri"/>
                <w:bCs/>
                <w:color w:val="FFFFFF" w:themeColor="background1"/>
                <w:sz w:val="18"/>
                <w:szCs w:val="18"/>
              </w:rPr>
              <w:tag w:val="30257"/>
              <w:id w:val="-1525861487"/>
              <w:placeholder>
                <w:docPart w:val="FBA98BD7E83D429CB4CB59ED6C284056"/>
              </w:placeholder>
            </w:sdtPr>
            <w:sdtEndPr/>
            <w:sdtContent>
              <w:p w14:paraId="2C34FF5C" w14:textId="0F4E911B" w:rsidR="007F21F5" w:rsidRPr="005F14B6" w:rsidRDefault="00EF27A5" w:rsidP="00732FDB">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7F21F5" w:rsidRPr="00806ED3" w14:paraId="47572DE0" w14:textId="77777777" w:rsidTr="00732FDB">
        <w:trPr>
          <w:trHeight w:hRule="exact" w:val="340"/>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A7FA1E" w14:textId="77777777" w:rsidR="007F21F5" w:rsidRPr="00676202" w:rsidRDefault="007F21F5" w:rsidP="00732FDB">
            <w:pPr>
              <w:spacing w:before="40" w:after="40"/>
              <w:rPr>
                <w:rFonts w:asciiTheme="minorHAnsi" w:hAnsiTheme="minorHAnsi"/>
                <w:color w:val="1F497D" w:themeColor="text2"/>
              </w:rPr>
            </w:pPr>
            <w:r w:rsidRPr="00676202">
              <w:rPr>
                <w:rFonts w:asciiTheme="minorHAnsi" w:hAnsiTheme="minorHAnsi"/>
                <w:color w:val="1F497D" w:themeColor="text2"/>
              </w:rPr>
              <w:t xml:space="preserve">Tx </w:t>
            </w:r>
            <w:r>
              <w:rPr>
                <w:rFonts w:asciiTheme="minorHAnsi" w:hAnsiTheme="minorHAnsi"/>
                <w:color w:val="1F497D" w:themeColor="text2"/>
              </w:rPr>
              <w:t>évol</w:t>
            </w:r>
            <w:r w:rsidRPr="00676202">
              <w:rPr>
                <w:rFonts w:asciiTheme="minorHAnsi" w:hAnsiTheme="minorHAnsi"/>
                <w:color w:val="1F497D" w:themeColor="text2"/>
              </w:rPr>
              <w:t>.</w:t>
            </w:r>
            <w:r w:rsidRPr="00676202">
              <w:rPr>
                <w:rFonts w:asciiTheme="minorHAnsi" w:hAnsiTheme="minorHAnsi"/>
                <w:color w:val="1F497D" w:themeColor="text2"/>
                <w:vertAlign w:val="superscript"/>
              </w:rPr>
              <w:t>(1)</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9411"/>
              <w:id w:val="-1610117874"/>
              <w:placeholder>
                <w:docPart w:val="70B95931C1784B76947D5A62992417C4"/>
              </w:placeholder>
            </w:sdtPr>
            <w:sdtEndPr/>
            <w:sdtContent>
              <w:p w14:paraId="19334F28" w14:textId="202A4ADE" w:rsidR="007F21F5" w:rsidRPr="00F97928" w:rsidRDefault="00EF27A5" w:rsidP="00732FDB">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9412"/>
              <w:id w:val="-1423259772"/>
              <w:placeholder>
                <w:docPart w:val="7B6A8EA1F7F6437E82A8F9CFF9DB61D6"/>
              </w:placeholder>
            </w:sdtPr>
            <w:sdtEndPr/>
            <w:sdtContent>
              <w:p w14:paraId="6070678E" w14:textId="0061AD29" w:rsidR="007F21F5" w:rsidRPr="00F97928" w:rsidRDefault="00EF27A5" w:rsidP="00732FDB">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9413"/>
              <w:id w:val="-2006201025"/>
              <w:placeholder>
                <w:docPart w:val="B7C53609773144C1BBA80089C9838002"/>
              </w:placeholder>
            </w:sdtPr>
            <w:sdtEndPr/>
            <w:sdtContent>
              <w:p w14:paraId="53418B00" w14:textId="374B33C2" w:rsidR="007F21F5" w:rsidRPr="00F97928" w:rsidRDefault="00EF27A5" w:rsidP="00732FDB">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9414"/>
              <w:id w:val="1427154084"/>
              <w:placeholder>
                <w:docPart w:val="E7B00EB3F321400FBB01428C2F2F1042"/>
              </w:placeholder>
            </w:sdtPr>
            <w:sdtEndPr/>
            <w:sdtContent>
              <w:p w14:paraId="147E65BB" w14:textId="2CC04B1A" w:rsidR="007F21F5" w:rsidRPr="00F97928" w:rsidRDefault="00EF27A5" w:rsidP="00732FDB">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9415"/>
              <w:id w:val="-2021842481"/>
              <w:placeholder>
                <w:docPart w:val="D5A1B7A6CC504AE7B025E0F1FEE8D95F"/>
              </w:placeholder>
            </w:sdtPr>
            <w:sdtEndPr/>
            <w:sdtContent>
              <w:p w14:paraId="50116B88" w14:textId="176D35DE" w:rsidR="007F21F5" w:rsidRPr="00F97928" w:rsidRDefault="00ED2B4A" w:rsidP="00732FDB">
                <w:pPr>
                  <w:spacing w:before="20" w:after="20"/>
                  <w:jc w:val="center"/>
                  <w:rPr>
                    <w:rFonts w:asciiTheme="minorHAnsi" w:hAnsiTheme="minorHAnsi"/>
                    <w:sz w:val="18"/>
                    <w:szCs w:val="18"/>
                  </w:rPr>
                </w:pPr>
                <w:r>
                  <w:rPr>
                    <w:rFonts w:asciiTheme="minorHAnsi" w:hAnsiTheme="minorHAnsi"/>
                    <w:sz w:val="18"/>
                    <w:szCs w:val="18"/>
                  </w:rPr>
                  <w:t>+0,5%</w:t>
                </w:r>
              </w:p>
            </w:sdtContent>
          </w:sdt>
        </w:tc>
      </w:tr>
      <w:tr w:rsidR="007F21F5" w:rsidRPr="00806ED3" w14:paraId="245AADCD" w14:textId="77777777" w:rsidTr="00732FDB">
        <w:trPr>
          <w:trHeight w:hRule="exact" w:val="340"/>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87D2AC" w14:textId="77777777" w:rsidR="007F21F5" w:rsidRPr="00676202" w:rsidRDefault="007F21F5" w:rsidP="00732FDB">
            <w:pPr>
              <w:spacing w:before="40" w:after="40"/>
              <w:rPr>
                <w:rFonts w:asciiTheme="minorHAnsi" w:hAnsiTheme="minorHAnsi"/>
                <w:color w:val="1F497D" w:themeColor="text2"/>
              </w:rPr>
            </w:pPr>
            <w:r w:rsidRPr="00676202">
              <w:rPr>
                <w:rFonts w:asciiTheme="minorHAnsi" w:hAnsiTheme="minorHAnsi"/>
                <w:color w:val="1F497D" w:themeColor="text2"/>
              </w:rPr>
              <w:t>Tendance</w:t>
            </w:r>
            <w:r w:rsidRPr="00676202">
              <w:rPr>
                <w:rFonts w:asciiTheme="minorHAnsi" w:hAnsiTheme="minorHAnsi"/>
                <w:color w:val="1F497D" w:themeColor="text2"/>
                <w:vertAlign w:val="superscript"/>
              </w:rPr>
              <w:t xml:space="preserve"> (2)</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9410"/>
              <w:id w:val="1246923912"/>
              <w:placeholder>
                <w:docPart w:val="AA0E6D08AE544A2396CCA4AC83BDD5E4"/>
              </w:placeholder>
            </w:sdtPr>
            <w:sdtEndPr/>
            <w:sdtContent>
              <w:p w14:paraId="53AA0AB1" w14:textId="2D36E1EC" w:rsidR="007F21F5" w:rsidRPr="00F97928" w:rsidRDefault="00EF27A5" w:rsidP="00732FDB">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9551"/>
              <w:id w:val="-1687275201"/>
              <w:placeholder>
                <w:docPart w:val="59662674C8DA4BD48E94B81466795587"/>
              </w:placeholder>
            </w:sdtPr>
            <w:sdtEndPr/>
            <w:sdtContent>
              <w:p w14:paraId="3D690C08" w14:textId="054CB0DD" w:rsidR="007F21F5" w:rsidRPr="00F97928" w:rsidRDefault="00EF27A5" w:rsidP="00732FDB">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9552"/>
              <w:id w:val="1720790803"/>
              <w:placeholder>
                <w:docPart w:val="E10D64969678461BBA89139429E4805B"/>
              </w:placeholder>
            </w:sdtPr>
            <w:sdtEndPr/>
            <w:sdtContent>
              <w:p w14:paraId="01FF5FAF" w14:textId="616AEB72" w:rsidR="007F21F5" w:rsidRPr="00F97928" w:rsidRDefault="00EF27A5" w:rsidP="00732FDB">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9409"/>
              <w:id w:val="1090127088"/>
              <w:placeholder>
                <w:docPart w:val="D5D56090E2244E48AC1B11096B14808B"/>
              </w:placeholder>
            </w:sdtPr>
            <w:sdtEndPr/>
            <w:sdtContent>
              <w:p w14:paraId="3D0668B5" w14:textId="2BC75869" w:rsidR="007F21F5" w:rsidRPr="00F97928" w:rsidRDefault="00EF27A5" w:rsidP="00732FDB">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color w:val="auto"/>
                <w:sz w:val="18"/>
                <w:szCs w:val="18"/>
              </w:rPr>
              <w:tag w:val="39408"/>
              <w:id w:val="-959410756"/>
              <w:placeholder>
                <w:docPart w:val="37AE471349774A9DB5DFFD68F68DF862"/>
              </w:placeholder>
            </w:sdtPr>
            <w:sdtEndPr/>
            <w:sdtContent>
              <w:p w14:paraId="39EBC112" w14:textId="71E20724" w:rsidR="007F21F5" w:rsidRPr="003879F6" w:rsidRDefault="00ED2B4A" w:rsidP="00732FDB">
                <w:pPr>
                  <w:spacing w:before="20" w:after="20"/>
                  <w:jc w:val="center"/>
                  <w:rPr>
                    <w:rFonts w:asciiTheme="minorHAnsi" w:hAnsiTheme="minorHAnsi"/>
                    <w:color w:val="auto"/>
                    <w:sz w:val="18"/>
                    <w:szCs w:val="18"/>
                  </w:rPr>
                </w:pPr>
                <w:r>
                  <w:rPr>
                    <w:rFonts w:asciiTheme="minorHAnsi" w:hAnsiTheme="minorHAnsi"/>
                    <w:color w:val="auto"/>
                    <w:sz w:val="18"/>
                    <w:szCs w:val="18"/>
                  </w:rPr>
                  <w:t>0,0%</w:t>
                </w:r>
              </w:p>
            </w:sdtContent>
          </w:sdt>
        </w:tc>
      </w:tr>
    </w:tbl>
    <w:p w14:paraId="45CA5848" w14:textId="77777777" w:rsidR="007F21F5" w:rsidRDefault="007F21F5" w:rsidP="007F21F5">
      <w:pPr>
        <w:tabs>
          <w:tab w:val="left" w:pos="1134"/>
        </w:tabs>
        <w:jc w:val="center"/>
        <w:rPr>
          <w:bCs/>
          <w:i/>
          <w:color w:val="6E6E6E"/>
          <w:sz w:val="18"/>
          <w:szCs w:val="18"/>
        </w:rPr>
      </w:pPr>
    </w:p>
    <w:p w14:paraId="7EA98E94" w14:textId="77777777" w:rsidR="007F21F5" w:rsidRDefault="007F21F5" w:rsidP="007F21F5">
      <w:pPr>
        <w:tabs>
          <w:tab w:val="left" w:pos="1134"/>
        </w:tabs>
        <w:jc w:val="center"/>
        <w:rPr>
          <w:bCs/>
          <w:i/>
          <w:color w:val="6E6E6E"/>
          <w:sz w:val="18"/>
          <w:szCs w:val="18"/>
        </w:rPr>
      </w:pPr>
    </w:p>
    <w:p w14:paraId="49CFCE75" w14:textId="4EE1DD94" w:rsidR="007F21F5" w:rsidRDefault="007F21F5" w:rsidP="007F21F5">
      <w:pPr>
        <w:tabs>
          <w:tab w:val="left" w:pos="1134"/>
        </w:tabs>
        <w:jc w:val="center"/>
        <w:rPr>
          <w:bCs/>
          <w:i/>
          <w:color w:val="6E6E6E"/>
          <w:sz w:val="18"/>
          <w:szCs w:val="18"/>
        </w:rPr>
      </w:pPr>
    </w:p>
    <w:p w14:paraId="443040BC" w14:textId="77777777" w:rsidR="007F21F5" w:rsidRDefault="007F21F5" w:rsidP="007F21F5">
      <w:pPr>
        <w:tabs>
          <w:tab w:val="left" w:pos="1134"/>
        </w:tabs>
        <w:jc w:val="center"/>
        <w:rPr>
          <w:bCs/>
          <w:i/>
          <w:color w:val="6E6E6E"/>
          <w:sz w:val="18"/>
          <w:szCs w:val="18"/>
        </w:rPr>
      </w:pPr>
    </w:p>
    <w:p w14:paraId="0A304B29" w14:textId="5D0A56DB" w:rsidR="007F21F5" w:rsidRDefault="007F21F5" w:rsidP="007F21F5">
      <w:pPr>
        <w:tabs>
          <w:tab w:val="left" w:pos="1134"/>
        </w:tabs>
        <w:jc w:val="center"/>
        <w:rPr>
          <w:bCs/>
          <w:i/>
          <w:color w:val="6E6E6E"/>
          <w:sz w:val="18"/>
          <w:szCs w:val="18"/>
        </w:rPr>
      </w:pPr>
    </w:p>
    <w:p w14:paraId="79C015B8" w14:textId="37AE7125" w:rsidR="007F21F5" w:rsidRDefault="007F21F5" w:rsidP="007F21F5">
      <w:pPr>
        <w:tabs>
          <w:tab w:val="left" w:pos="6521"/>
        </w:tabs>
        <w:rPr>
          <w:i/>
          <w:color w:val="6E6E6E"/>
          <w:sz w:val="18"/>
          <w:szCs w:val="18"/>
        </w:rPr>
      </w:pPr>
    </w:p>
    <w:p w14:paraId="590E2C07" w14:textId="2FBC338B" w:rsidR="007F21F5" w:rsidRPr="008F5E0C" w:rsidRDefault="007F21F5" w:rsidP="00732FDB">
      <w:pPr>
        <w:tabs>
          <w:tab w:val="left" w:pos="7230"/>
        </w:tabs>
        <w:rPr>
          <w:color w:val="005377"/>
          <w:sz w:val="16"/>
          <w:szCs w:val="16"/>
        </w:rPr>
      </w:pPr>
      <w:r>
        <w:rPr>
          <w:i/>
          <w:color w:val="6E6E6E"/>
          <w:sz w:val="18"/>
          <w:szCs w:val="18"/>
        </w:rPr>
        <w:tab/>
      </w: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p w14:paraId="0FBBEFDF" w14:textId="4F532B1E" w:rsidR="001F6A0E" w:rsidRDefault="001F6A0E" w:rsidP="001F6A0E">
      <w:pPr>
        <w:pStyle w:val="Corpsdetexte2"/>
        <w:tabs>
          <w:tab w:val="left" w:pos="4820"/>
        </w:tabs>
        <w:spacing w:line="240" w:lineRule="auto"/>
        <w:rPr>
          <w:rFonts w:cs="Calibri"/>
          <w:color w:val="6E6E6E"/>
          <w:sz w:val="16"/>
          <w:szCs w:val="16"/>
          <w:vertAlign w:val="superscript"/>
        </w:rPr>
      </w:pPr>
      <w:r>
        <w:rPr>
          <w:rFonts w:cs="Calibri"/>
          <w:color w:val="6E6E6E"/>
          <w:sz w:val="16"/>
          <w:szCs w:val="16"/>
          <w:vertAlign w:val="superscript"/>
        </w:rPr>
        <w:tab/>
      </w:r>
    </w:p>
    <w:p w14:paraId="37EE03FF" w14:textId="1E2492C2" w:rsidR="001F6A0E" w:rsidRPr="009259BB" w:rsidRDefault="001F6A0E" w:rsidP="007A0102">
      <w:pPr>
        <w:pStyle w:val="Corpsdetexte2"/>
        <w:tabs>
          <w:tab w:val="left" w:pos="5529"/>
        </w:tabs>
        <w:spacing w:line="240" w:lineRule="auto"/>
        <w:rPr>
          <w:rFonts w:cs="Calibri"/>
          <w:color w:val="6E6E6E"/>
          <w:sz w:val="16"/>
          <w:szCs w:val="16"/>
        </w:rPr>
      </w:pPr>
      <w:r>
        <w:rPr>
          <w:rFonts w:cs="Calibri"/>
          <w:color w:val="6E6E6E"/>
          <w:sz w:val="16"/>
          <w:szCs w:val="16"/>
          <w:vertAlign w:val="superscript"/>
        </w:rPr>
        <w:tab/>
      </w:r>
      <w:r w:rsidRPr="009259BB">
        <w:rPr>
          <w:rFonts w:cs="Calibri"/>
          <w:color w:val="6E6E6E"/>
          <w:sz w:val="16"/>
          <w:szCs w:val="16"/>
          <w:vertAlign w:val="superscript"/>
        </w:rPr>
        <w:t>(1)</w:t>
      </w:r>
      <w:r w:rsidRPr="009259BB">
        <w:rPr>
          <w:rFonts w:cs="Calibri"/>
          <w:color w:val="6E6E6E"/>
          <w:sz w:val="16"/>
          <w:szCs w:val="16"/>
        </w:rPr>
        <w:t xml:space="preserve"> Evoluti</w:t>
      </w:r>
      <w:r w:rsidRPr="00A4542B">
        <w:rPr>
          <w:rFonts w:cs="Calibri"/>
          <w:color w:val="6E6E6E"/>
          <w:sz w:val="16"/>
          <w:szCs w:val="16"/>
        </w:rPr>
        <w:t xml:space="preserve">on </w:t>
      </w:r>
      <w:r w:rsidRPr="009259BB">
        <w:rPr>
          <w:rFonts w:cs="Calibri"/>
          <w:color w:val="6E6E6E"/>
          <w:sz w:val="16"/>
          <w:szCs w:val="16"/>
        </w:rPr>
        <w:t>du trimestre par rapport au même trimestre de l’année précédente (en %)</w:t>
      </w:r>
    </w:p>
    <w:p w14:paraId="411C1A24" w14:textId="77777777" w:rsidR="001F6A0E" w:rsidRDefault="001F6A0E" w:rsidP="007A0102">
      <w:pPr>
        <w:pStyle w:val="Corpsdetexte2"/>
        <w:tabs>
          <w:tab w:val="left" w:pos="5529"/>
        </w:tabs>
        <w:spacing w:line="240" w:lineRule="auto"/>
        <w:rPr>
          <w:rFonts w:cs="Calibri"/>
          <w:color w:val="6E6E6E"/>
          <w:sz w:val="16"/>
          <w:szCs w:val="16"/>
        </w:rPr>
      </w:pPr>
      <w:r>
        <w:rPr>
          <w:rFonts w:cs="Calibri"/>
          <w:color w:val="6E6E6E"/>
          <w:sz w:val="16"/>
          <w:szCs w:val="16"/>
          <w:vertAlign w:val="superscript"/>
        </w:rPr>
        <w:tab/>
      </w:r>
      <w:r w:rsidRPr="009259BB">
        <w:rPr>
          <w:rFonts w:cs="Calibri"/>
          <w:color w:val="6E6E6E"/>
          <w:sz w:val="16"/>
          <w:szCs w:val="16"/>
          <w:vertAlign w:val="superscript"/>
        </w:rPr>
        <w:t>(2)</w:t>
      </w:r>
      <w:r w:rsidRPr="009259BB">
        <w:rPr>
          <w:rFonts w:cs="Calibri"/>
          <w:color w:val="6E6E6E"/>
          <w:sz w:val="16"/>
          <w:szCs w:val="16"/>
        </w:rPr>
        <w:t xml:space="preserve"> Evolutions sur quatre trimestres cumulés (en %)</w:t>
      </w:r>
    </w:p>
    <w:p w14:paraId="6E239C02" w14:textId="0BEBA594" w:rsidR="007C60CC" w:rsidRDefault="007C60CC" w:rsidP="007A0102">
      <w:pPr>
        <w:tabs>
          <w:tab w:val="left" w:pos="5529"/>
        </w:tabs>
        <w:ind w:left="4820"/>
        <w:rPr>
          <w:b/>
        </w:rPr>
      </w:pPr>
      <w:r>
        <w:rPr>
          <w:b/>
        </w:rPr>
        <w:br w:type="page"/>
      </w:r>
    </w:p>
    <w:p w14:paraId="665334F6" w14:textId="77777777" w:rsidR="009B5C1A" w:rsidRDefault="009B5C1A" w:rsidP="0099047D">
      <w:pPr>
        <w:ind w:left="426"/>
        <w:rPr>
          <w:b/>
        </w:rPr>
      </w:pPr>
    </w:p>
    <w:p w14:paraId="2123AEB1" w14:textId="77777777" w:rsidR="0099047D" w:rsidRDefault="00B36545" w:rsidP="0099047D">
      <w:pPr>
        <w:ind w:left="426"/>
        <w:rPr>
          <w:b/>
        </w:rPr>
      </w:pPr>
      <w:r w:rsidRPr="007573AD">
        <w:rPr>
          <w:noProof/>
          <w:color w:val="002060"/>
        </w:rPr>
        <mc:AlternateContent>
          <mc:Choice Requires="wps">
            <w:drawing>
              <wp:anchor distT="0" distB="0" distL="114300" distR="114300" simplePos="0" relativeHeight="251589120" behindDoc="0" locked="1" layoutInCell="1" allowOverlap="1" wp14:anchorId="0DA92A2E" wp14:editId="75C736A3">
                <wp:simplePos x="0" y="0"/>
                <wp:positionH relativeFrom="margin">
                  <wp:posOffset>7989570</wp:posOffset>
                </wp:positionH>
                <wp:positionV relativeFrom="margin">
                  <wp:align>top</wp:align>
                </wp:positionV>
                <wp:extent cx="375920" cy="3779520"/>
                <wp:effectExtent l="0" t="6350" r="17780" b="17780"/>
                <wp:wrapNone/>
                <wp:docPr id="55"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779520"/>
                        </a:xfrm>
                        <a:prstGeom prst="round1Rect">
                          <a:avLst>
                            <a:gd name="adj" fmla="val 50000"/>
                          </a:avLst>
                        </a:prstGeom>
                        <a:solidFill>
                          <a:schemeClr val="accent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33498" w14:textId="77777777" w:rsidR="00B74738" w:rsidRPr="000122D1" w:rsidRDefault="00B74738" w:rsidP="000122D1">
                            <w:pPr>
                              <w:ind w:left="227"/>
                              <w:jc w:val="center"/>
                              <w:rPr>
                                <w:b/>
                                <w:color w:val="FFFFFF" w:themeColor="background1"/>
                                <w:sz w:val="30"/>
                                <w:szCs w:val="30"/>
                              </w:rPr>
                            </w:pPr>
                            <w:r w:rsidRPr="000122D1">
                              <w:rPr>
                                <w:b/>
                                <w:color w:val="FFFFFF" w:themeColor="background1"/>
                                <w:sz w:val="30"/>
                                <w:szCs w:val="30"/>
                              </w:rPr>
                              <w:t>I. LA CONJONCTURE GENERALE</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2A2E" id="_x0000_s1048" style="position:absolute;left:0;text-align:left;margin-left:629.1pt;margin-top:0;width:29.6pt;height:297.6pt;rotation:-90;flip:y;z-index:25158912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coordsize="375920,3779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" adj="-11796480,,5400" path="m,l187960,c291767,,375920,84153,375920,187960r,3591560l,3779520,,xe" fillcolor="#4f81bd [3204]" strokecolor="#4f81bd [3204]" strokeweight="1pt">
                <v:stroke joinstyle="miter"/>
                <v:formulas/>
                <v:path arrowok="t" o:connecttype="custom" o:connectlocs="0,0;187960,0;375920,187960;375920,3779520;0,3779520;0,0" o:connectangles="0,0,0,0,0,0" textboxrect="0,0,375920,3779520"/>
                <v:textbox inset="0,0,0,0">
                  <w:txbxContent>
                    <w:p w14:paraId="67E33498" w14:textId="77777777" w:rsidR="00B74738" w:rsidRPr="000122D1" w:rsidRDefault="00B74738" w:rsidP="000122D1">
                      <w:pPr>
                        <w:ind w:left="227"/>
                        <w:jc w:val="center"/>
                        <w:rPr>
                          <w:b/>
                          <w:color w:val="FFFFFF" w:themeColor="background1"/>
                          <w:sz w:val="30"/>
                          <w:szCs w:val="30"/>
                        </w:rPr>
                      </w:pPr>
                      <w:r w:rsidRPr="000122D1">
                        <w:rPr>
                          <w:b/>
                          <w:color w:val="FFFFFF" w:themeColor="background1"/>
                          <w:sz w:val="30"/>
                          <w:szCs w:val="30"/>
                        </w:rPr>
                        <w:t>I. LA CONJONCTURE GENERALE</w:t>
                      </w:r>
                    </w:p>
                  </w:txbxContent>
                </v:textbox>
                <w10:wrap anchorx="margin" anchory="margin"/>
                <w10:anchorlock/>
              </v:shape>
            </w:pict>
          </mc:Fallback>
        </mc:AlternateContent>
      </w:r>
    </w:p>
    <w:p w14:paraId="70F1704C" w14:textId="77777777" w:rsidR="0099047D" w:rsidRPr="00087EE8" w:rsidRDefault="0099047D" w:rsidP="0099047D">
      <w:pPr>
        <w:ind w:left="426"/>
        <w:rPr>
          <w:b/>
          <w:sz w:val="2"/>
          <w:szCs w:val="2"/>
        </w:rPr>
      </w:pPr>
    </w:p>
    <w:p w14:paraId="796E160E" w14:textId="77777777" w:rsidR="009604B2" w:rsidRPr="00134CFB" w:rsidRDefault="000673FD" w:rsidP="000673FD">
      <w:pPr>
        <w:pStyle w:val="Paragraphedeliste"/>
        <w:tabs>
          <w:tab w:val="left" w:pos="284"/>
        </w:tabs>
        <w:ind w:left="0"/>
        <w:rPr>
          <w:b/>
          <w:color w:val="002060"/>
          <w:sz w:val="28"/>
          <w:szCs w:val="28"/>
          <w:u w:val="single"/>
        </w:rPr>
      </w:pPr>
      <w:r w:rsidRPr="00134CFB">
        <w:rPr>
          <w:rFonts w:ascii="Courier New" w:hAnsi="Courier New" w:cs="Courier New"/>
          <w:color w:val="002060"/>
          <w:sz w:val="28"/>
          <w:szCs w:val="28"/>
        </w:rPr>
        <w:t>o</w:t>
      </w:r>
      <w:r w:rsidRPr="00134CFB">
        <w:rPr>
          <w:rFonts w:ascii="Courier New" w:hAnsi="Courier New" w:cs="Courier New"/>
          <w:color w:val="002060"/>
          <w:sz w:val="28"/>
          <w:szCs w:val="28"/>
        </w:rPr>
        <w:tab/>
      </w:r>
      <w:r w:rsidR="009604B2" w:rsidRPr="00134CFB">
        <w:rPr>
          <w:b/>
          <w:color w:val="002060"/>
          <w:sz w:val="28"/>
          <w:szCs w:val="28"/>
          <w:u w:val="single"/>
        </w:rPr>
        <w:t>L’activité des entreprises de proximité selon leur taille</w:t>
      </w:r>
    </w:p>
    <w:p w14:paraId="0F51206F" w14:textId="77777777" w:rsidR="0099047D" w:rsidRPr="009604B2" w:rsidRDefault="0099047D" w:rsidP="0099047D">
      <w:pPr>
        <w:rPr>
          <w:b/>
          <w:bCs/>
          <w:color w:val="009EE3"/>
          <w:sz w:val="8"/>
          <w:szCs w:val="8"/>
        </w:rPr>
      </w:pPr>
    </w:p>
    <w:p w14:paraId="3655F3DA" w14:textId="4F805818" w:rsidR="009604B2" w:rsidRPr="009604B2" w:rsidRDefault="009604B2" w:rsidP="0099047D">
      <w:pPr>
        <w:rPr>
          <w:b/>
          <w:bCs/>
          <w:color w:val="009EE3"/>
          <w:sz w:val="6"/>
          <w:szCs w:val="6"/>
        </w:rPr>
      </w:pPr>
    </w:p>
    <w:tbl>
      <w:tblPr>
        <w:tblStyle w:val="Grilledutableau"/>
        <w:tblW w:w="12474"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142"/>
        <w:gridCol w:w="6095"/>
        <w:gridCol w:w="142"/>
        <w:gridCol w:w="141"/>
        <w:gridCol w:w="142"/>
        <w:gridCol w:w="5103"/>
        <w:gridCol w:w="142"/>
        <w:gridCol w:w="142"/>
        <w:gridCol w:w="283"/>
      </w:tblGrid>
      <w:tr w:rsidR="00B36545" w:rsidRPr="005114E2" w14:paraId="0F66444D" w14:textId="77777777" w:rsidTr="007A3DDE">
        <w:trPr>
          <w:gridBefore w:val="2"/>
          <w:wBefore w:w="284" w:type="dxa"/>
          <w:trHeight w:val="144"/>
        </w:trPr>
        <w:tc>
          <w:tcPr>
            <w:tcW w:w="6237" w:type="dxa"/>
            <w:gridSpan w:val="2"/>
          </w:tcPr>
          <w:p w14:paraId="1A78CE82" w14:textId="0BD846F5" w:rsidR="00B36545" w:rsidRPr="006D29DA" w:rsidRDefault="00FE09E6" w:rsidP="006D29DA">
            <w:pPr>
              <w:ind w:left="284" w:right="-74"/>
              <w:rPr>
                <w:b/>
                <w:bCs/>
                <w:color w:val="002060"/>
                <w:sz w:val="18"/>
                <w:szCs w:val="18"/>
              </w:rPr>
            </w:pPr>
            <w:r w:rsidRPr="009604B2">
              <w:rPr>
                <w:rFonts w:ascii="Arial" w:hAnsi="Arial" w:cs="Arial"/>
                <w:noProof/>
                <w:color w:val="002060"/>
                <w:sz w:val="6"/>
                <w:szCs w:val="6"/>
              </w:rPr>
              <mc:AlternateContent>
                <mc:Choice Requires="wps">
                  <w:drawing>
                    <wp:anchor distT="0" distB="0" distL="114300" distR="114300" simplePos="0" relativeHeight="251585024" behindDoc="0" locked="0" layoutInCell="1" allowOverlap="1" wp14:anchorId="50D4EFBC" wp14:editId="58697231">
                      <wp:simplePos x="0" y="0"/>
                      <wp:positionH relativeFrom="margin">
                        <wp:posOffset>-2205355</wp:posOffset>
                      </wp:positionH>
                      <wp:positionV relativeFrom="paragraph">
                        <wp:posOffset>31115</wp:posOffset>
                      </wp:positionV>
                      <wp:extent cx="2190115" cy="3390900"/>
                      <wp:effectExtent l="0" t="0" r="635" b="0"/>
                      <wp:wrapNone/>
                      <wp:docPr id="25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3390900"/>
                              </a:xfrm>
                              <a:prstGeom prst="rect">
                                <a:avLst/>
                              </a:prstGeom>
                              <a:solidFill>
                                <a:schemeClr val="bg1">
                                  <a:lumMod val="95000"/>
                                </a:schemeClr>
                              </a:solidFill>
                              <a:ln w="9525">
                                <a:noFill/>
                                <a:miter lim="800000"/>
                                <a:headEnd/>
                                <a:tailEnd/>
                              </a:ln>
                              <a:effectLst/>
                            </wps:spPr>
                            <wps:txbx>
                              <w:txbxContent>
                                <w:p w14:paraId="5CF33381" w14:textId="70BC5D2F" w:rsidR="00B74738" w:rsidRPr="00305B42" w:rsidRDefault="00B74738" w:rsidP="00371319">
                                  <w:pPr>
                                    <w:rPr>
                                      <w:rFonts w:cs="Calibri"/>
                                      <w:b/>
                                      <w:bCs/>
                                      <w:color w:val="002060"/>
                                      <w:sz w:val="22"/>
                                      <w:szCs w:val="22"/>
                                    </w:rPr>
                                  </w:pPr>
                                  <w:r>
                                    <w:rPr>
                                      <w:b/>
                                      <w:bCs/>
                                      <w:color w:val="002060"/>
                                      <w:sz w:val="22"/>
                                      <w:szCs w:val="22"/>
                                    </w:rPr>
                                    <w:t>Recul plus vif pour les entreprises sans salarié</w:t>
                                  </w:r>
                                </w:p>
                                <w:p w14:paraId="790BD64B" w14:textId="77777777" w:rsidR="00B74738" w:rsidRPr="00ED4328" w:rsidRDefault="00B74738" w:rsidP="00371319">
                                  <w:pPr>
                                    <w:rPr>
                                      <w:rFonts w:cs="Calibri"/>
                                      <w:b/>
                                      <w:bCs/>
                                      <w:color w:val="2BA6B7"/>
                                      <w:sz w:val="12"/>
                                      <w:szCs w:val="12"/>
                                    </w:rPr>
                                  </w:pPr>
                                </w:p>
                                <w:p w14:paraId="70BF17D1" w14:textId="0491F471" w:rsidR="00B74738" w:rsidRPr="001F1FB7" w:rsidRDefault="00B74738" w:rsidP="001F1FB7">
                                  <w:pPr>
                                    <w:spacing w:before="60"/>
                                    <w:jc w:val="both"/>
                                    <w:rPr>
                                      <w:rFonts w:cs="Calibri"/>
                                      <w:color w:val="6E6E6E"/>
                                    </w:rPr>
                                  </w:pPr>
                                  <w:r w:rsidRPr="001F1FB7">
                                    <w:rPr>
                                      <w:rFonts w:cs="Calibri"/>
                                      <w:color w:val="6E6E6E"/>
                                    </w:rPr>
                                    <w:t xml:space="preserve">La majorité des entreprises enregistre une baisse d’activité au cours des mois de janvier, février et mars 2026, comparativement aux mêmes mois un an plus tôt. Seules les plus grandes (10 salariés et plus) affichent une évolution légèrement positive à un an d’intervalle (+0,2%). A l’inverse, celles sans salarié sont les plus pénalisées </w:t>
                                  </w:r>
                                  <w:r w:rsidRPr="001F1FB7">
                                    <w:rPr>
                                      <w:rFonts w:cs="Calibri"/>
                                      <w:color w:val="6E6E6E"/>
                                    </w:rPr>
                                    <w:br/>
                                    <w:t>(-1,3%) tandis que les 1 à 5 salariés et les 6 à 9 salariés voient chacune leur activité reculer de 0,3%.</w:t>
                                  </w:r>
                                </w:p>
                                <w:p w14:paraId="396C5A06" w14:textId="5BC2E699" w:rsidR="00B74738" w:rsidRPr="00557951" w:rsidRDefault="00B74738" w:rsidP="001F1FB7">
                                  <w:pPr>
                                    <w:spacing w:before="60"/>
                                    <w:jc w:val="both"/>
                                    <w:rPr>
                                      <w:rFonts w:cs="Calibri"/>
                                      <w:color w:val="6E6E6E"/>
                                    </w:rPr>
                                  </w:pPr>
                                  <w:r w:rsidRPr="001F1FB7">
                                    <w:rPr>
                                      <w:rFonts w:cs="Calibri"/>
                                      <w:color w:val="6E6E6E"/>
                                    </w:rPr>
                                    <w:t>En valeur, le chiffre d’affaires est mieux orienté avec une croissance qui concerne toutes les tailles d’entreprises hormis celles n’ayant pas de salarié.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4EFBC" id="_x0000_s1049" type="#_x0000_t202" style="position:absolute;left:0;text-align:left;margin-left:-173.65pt;margin-top:2.45pt;width:172.45pt;height:267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" fillcolor="#f2f2f2 [3052]" stroked="f">
                      <v:textbox>
                        <w:txbxContent>
                          <w:p w14:paraId="5CF33381" w14:textId="70BC5D2F" w:rsidR="00B74738" w:rsidRPr="00305B42" w:rsidRDefault="00B74738" w:rsidP="00371319">
                            <w:pPr>
                              <w:rPr>
                                <w:rFonts w:cs="Calibri"/>
                                <w:b/>
                                <w:bCs/>
                                <w:color w:val="002060"/>
                                <w:sz w:val="22"/>
                                <w:szCs w:val="22"/>
                              </w:rPr>
                            </w:pPr>
                            <w:r>
                              <w:rPr>
                                <w:b/>
                                <w:bCs/>
                                <w:color w:val="002060"/>
                                <w:sz w:val="22"/>
                                <w:szCs w:val="22"/>
                              </w:rPr>
                              <w:t>Recul plus vif pour les entreprises sans salarié</w:t>
                            </w:r>
                          </w:p>
                          <w:p w14:paraId="790BD64B" w14:textId="77777777" w:rsidR="00B74738" w:rsidRPr="00ED4328" w:rsidRDefault="00B74738" w:rsidP="00371319">
                            <w:pPr>
                              <w:rPr>
                                <w:rFonts w:cs="Calibri"/>
                                <w:b/>
                                <w:bCs/>
                                <w:color w:val="2BA6B7"/>
                                <w:sz w:val="12"/>
                                <w:szCs w:val="12"/>
                              </w:rPr>
                            </w:pPr>
                          </w:p>
                          <w:p w14:paraId="70BF17D1" w14:textId="0491F471" w:rsidR="00B74738" w:rsidRPr="001F1FB7" w:rsidRDefault="00B74738" w:rsidP="001F1FB7">
                            <w:pPr>
                              <w:spacing w:before="60"/>
                              <w:jc w:val="both"/>
                              <w:rPr>
                                <w:rFonts w:cs="Calibri"/>
                                <w:color w:val="6E6E6E"/>
                              </w:rPr>
                            </w:pPr>
                            <w:r w:rsidRPr="001F1FB7">
                              <w:rPr>
                                <w:rFonts w:cs="Calibri"/>
                                <w:color w:val="6E6E6E"/>
                              </w:rPr>
                              <w:t xml:space="preserve">La majorité des entreprises enregistre une baisse d’activité au cours des mois de janvier, février et mars 2026, comparativement aux mêmes mois un an plus tôt. Seules les plus grandes (10 salariés et plus) affichent une évolution légèrement positive à un an d’intervalle (+0,2%). A l’inverse, celles sans salarié sont les plus pénalisées </w:t>
                            </w:r>
                            <w:r w:rsidRPr="001F1FB7">
                              <w:rPr>
                                <w:rFonts w:cs="Calibri"/>
                                <w:color w:val="6E6E6E"/>
                              </w:rPr>
                              <w:br/>
                              <w:t>(-1,3%) tandis que les 1 à 5 salariés et les 6 à 9 salariés voient chacune leur activité reculer de 0,3%.</w:t>
                            </w:r>
                          </w:p>
                          <w:p w14:paraId="396C5A06" w14:textId="5BC2E699" w:rsidR="00B74738" w:rsidRPr="00557951" w:rsidRDefault="00B74738" w:rsidP="001F1FB7">
                            <w:pPr>
                              <w:spacing w:before="60"/>
                              <w:jc w:val="both"/>
                              <w:rPr>
                                <w:rFonts w:cs="Calibri"/>
                                <w:color w:val="6E6E6E"/>
                              </w:rPr>
                            </w:pPr>
                            <w:r w:rsidRPr="001F1FB7">
                              <w:rPr>
                                <w:rFonts w:cs="Calibri"/>
                                <w:color w:val="6E6E6E"/>
                              </w:rPr>
                              <w:t>En valeur, le chiffre d’affaires est mieux orienté avec une croissance qui concerne toutes les tailles d’entreprises hormis celles n’ayant pas de salarié.</w:t>
                            </w:r>
                          </w:p>
                        </w:txbxContent>
                      </v:textbox>
                      <w10:wrap anchorx="margin"/>
                    </v:shape>
                  </w:pict>
                </mc:Fallback>
              </mc:AlternateContent>
            </w:r>
            <w:r w:rsidR="005127A2" w:rsidRPr="005114E2">
              <w:rPr>
                <w:rFonts w:ascii="Times New Roman" w:hAnsi="Times New Roman"/>
                <w:b/>
                <w:noProof/>
                <w:color w:val="002060"/>
                <w:sz w:val="16"/>
                <w:szCs w:val="16"/>
              </w:rPr>
              <mc:AlternateContent>
                <mc:Choice Requires="wpg">
                  <w:drawing>
                    <wp:anchor distT="0" distB="0" distL="114300" distR="114300" simplePos="0" relativeHeight="251586048" behindDoc="0" locked="0" layoutInCell="1" allowOverlap="1" wp14:anchorId="0C2C8924" wp14:editId="591A1CFF">
                      <wp:simplePos x="0" y="0"/>
                      <wp:positionH relativeFrom="column">
                        <wp:posOffset>9525</wp:posOffset>
                      </wp:positionH>
                      <wp:positionV relativeFrom="paragraph">
                        <wp:posOffset>28575</wp:posOffset>
                      </wp:positionV>
                      <wp:extent cx="118745" cy="116840"/>
                      <wp:effectExtent l="0" t="0" r="0" b="0"/>
                      <wp:wrapNone/>
                      <wp:docPr id="4373" name="Groupe 4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374" name="Rectangle à coins arrondis 253"/>
                              <wps:cNvSpPr>
                                <a:spLocks noChangeArrowheads="1"/>
                              </wps:cNvSpPr>
                              <wps:spPr bwMode="auto">
                                <a:xfrm>
                                  <a:off x="6339" y="4354"/>
                                  <a:ext cx="111" cy="105"/>
                                </a:xfrm>
                                <a:prstGeom prst="roundRect">
                                  <a:avLst>
                                    <a:gd name="adj" fmla="val 24773"/>
                                  </a:avLst>
                                </a:prstGeom>
                                <a:solidFill>
                                  <a:schemeClr val="tx2">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375" name="Rectangle à coins arrondis 254"/>
                              <wps:cNvSpPr>
                                <a:spLocks noChangeArrowheads="1"/>
                              </wps:cNvSpPr>
                              <wps:spPr bwMode="auto">
                                <a:xfrm>
                                  <a:off x="6373" y="4275"/>
                                  <a:ext cx="153" cy="145"/>
                                </a:xfrm>
                                <a:prstGeom prst="roundRect">
                                  <a:avLst>
                                    <a:gd name="adj" fmla="val 18556"/>
                                  </a:avLst>
                                </a:prstGeom>
                                <a:solidFill>
                                  <a:schemeClr val="tx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DCA6B" id="Groupe 4373" o:spid="_x0000_s1026" style="position:absolute;margin-left:.75pt;margin-top:2.25pt;width:9.35pt;height:9.2pt;z-index:251586048"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" fillcolor="#c6d9f1 [671]"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" fillcolor="#1f497d [3215]" stroked="f" strokeweight="2pt">
                        <v:textbox inset="0,0,,0"/>
                      </v:roundrect>
                    </v:group>
                  </w:pict>
                </mc:Fallback>
              </mc:AlternateContent>
            </w:r>
            <w:r w:rsidR="00B36545" w:rsidRPr="005114E2">
              <w:rPr>
                <w:b/>
                <w:color w:val="002060"/>
                <w:sz w:val="22"/>
                <w:szCs w:val="22"/>
              </w:rPr>
              <w:t xml:space="preserve">Evolution </w:t>
            </w:r>
            <w:r w:rsidR="006D29DA">
              <w:rPr>
                <w:b/>
                <w:color w:val="002060"/>
                <w:sz w:val="22"/>
                <w:szCs w:val="22"/>
              </w:rPr>
              <w:t>de l’activité</w:t>
            </w:r>
            <w:r w:rsidR="007A3DDE" w:rsidRPr="005114E2">
              <w:rPr>
                <w:b/>
                <w:color w:val="002060"/>
                <w:sz w:val="22"/>
                <w:szCs w:val="22"/>
              </w:rPr>
              <w:t xml:space="preserve"> des entreprises sans salarié </w:t>
            </w:r>
            <w:r w:rsidR="007A3DDE" w:rsidRPr="006D29DA">
              <w:rPr>
                <w:b/>
                <w:color w:val="002060"/>
                <w:sz w:val="18"/>
                <w:szCs w:val="18"/>
              </w:rPr>
              <w:t>(aucun salarié)</w:t>
            </w:r>
          </w:p>
          <w:p w14:paraId="279722AD" w14:textId="77777777" w:rsidR="00B36545" w:rsidRPr="007A3DDE" w:rsidRDefault="00B36545" w:rsidP="007A3DDE">
            <w:pPr>
              <w:tabs>
                <w:tab w:val="left" w:pos="284"/>
              </w:tabs>
              <w:rPr>
                <w:b/>
                <w:bCs/>
                <w:color w:val="002060"/>
                <w:sz w:val="6"/>
                <w:szCs w:val="6"/>
              </w:rPr>
            </w:pPr>
            <w:r w:rsidRPr="005114E2">
              <w:rPr>
                <w:b/>
                <w:color w:val="002060"/>
                <w:sz w:val="22"/>
                <w:szCs w:val="22"/>
              </w:rPr>
              <w:tab/>
            </w:r>
          </w:p>
        </w:tc>
        <w:tc>
          <w:tcPr>
            <w:tcW w:w="5953" w:type="dxa"/>
            <w:gridSpan w:val="6"/>
          </w:tcPr>
          <w:p w14:paraId="6C1A0B54" w14:textId="3CCD5768" w:rsidR="00B36545" w:rsidRPr="006D29DA" w:rsidRDefault="00B36545" w:rsidP="00B36545">
            <w:pPr>
              <w:ind w:left="284"/>
              <w:rPr>
                <w:b/>
                <w:bCs/>
                <w:color w:val="002060"/>
                <w:sz w:val="18"/>
                <w:szCs w:val="18"/>
              </w:rPr>
            </w:pPr>
            <w:r w:rsidRPr="005114E2">
              <w:rPr>
                <w:rFonts w:ascii="Times New Roman" w:hAnsi="Times New Roman"/>
                <w:b/>
                <w:noProof/>
                <w:color w:val="002060"/>
                <w:sz w:val="16"/>
                <w:szCs w:val="16"/>
              </w:rPr>
              <mc:AlternateContent>
                <mc:Choice Requires="wpg">
                  <w:drawing>
                    <wp:anchor distT="0" distB="0" distL="114300" distR="114300" simplePos="0" relativeHeight="251588096" behindDoc="0" locked="0" layoutInCell="1" allowOverlap="1" wp14:anchorId="47F9BB67" wp14:editId="59D7568D">
                      <wp:simplePos x="0" y="0"/>
                      <wp:positionH relativeFrom="column">
                        <wp:posOffset>0</wp:posOffset>
                      </wp:positionH>
                      <wp:positionV relativeFrom="paragraph">
                        <wp:posOffset>28575</wp:posOffset>
                      </wp:positionV>
                      <wp:extent cx="118745" cy="116840"/>
                      <wp:effectExtent l="0" t="0" r="0" b="0"/>
                      <wp:wrapNone/>
                      <wp:docPr id="4376" name="Groupe 4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377" name="Rectangle à coins arrondis 253"/>
                              <wps:cNvSpPr>
                                <a:spLocks noChangeArrowheads="1"/>
                              </wps:cNvSpPr>
                              <wps:spPr bwMode="auto">
                                <a:xfrm>
                                  <a:off x="6339" y="4354"/>
                                  <a:ext cx="111" cy="105"/>
                                </a:xfrm>
                                <a:prstGeom prst="roundRect">
                                  <a:avLst>
                                    <a:gd name="adj" fmla="val 24773"/>
                                  </a:avLst>
                                </a:prstGeom>
                                <a:solidFill>
                                  <a:schemeClr val="tx2">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400" name="Rectangle à coins arrondis 254"/>
                              <wps:cNvSpPr>
                                <a:spLocks noChangeArrowheads="1"/>
                              </wps:cNvSpPr>
                              <wps:spPr bwMode="auto">
                                <a:xfrm>
                                  <a:off x="6373" y="4275"/>
                                  <a:ext cx="153" cy="145"/>
                                </a:xfrm>
                                <a:prstGeom prst="roundRect">
                                  <a:avLst>
                                    <a:gd name="adj" fmla="val 18556"/>
                                  </a:avLst>
                                </a:prstGeom>
                                <a:solidFill>
                                  <a:schemeClr val="tx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3618D" id="Groupe 4376" o:spid="_x0000_s1026" style="position:absolute;margin-left:0;margin-top:2.25pt;width:9.35pt;height:9.2pt;z-index:251588096"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" fillcolor="#c6d9f1 [671]"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" fillcolor="#1f497d [3215]" stroked="f" strokeweight="2pt">
                        <v:textbox inset="0,0,,0"/>
                      </v:roundrect>
                    </v:group>
                  </w:pict>
                </mc:Fallback>
              </mc:AlternateContent>
            </w:r>
            <w:r w:rsidRPr="005114E2">
              <w:rPr>
                <w:b/>
                <w:color w:val="002060"/>
                <w:sz w:val="22"/>
                <w:szCs w:val="22"/>
              </w:rPr>
              <w:t xml:space="preserve">Evolution </w:t>
            </w:r>
            <w:r w:rsidR="006D29DA">
              <w:rPr>
                <w:b/>
                <w:color w:val="002060"/>
                <w:sz w:val="22"/>
                <w:szCs w:val="22"/>
              </w:rPr>
              <w:t>de l’activité</w:t>
            </w:r>
            <w:r w:rsidR="007A3DDE" w:rsidRPr="005114E2">
              <w:rPr>
                <w:b/>
                <w:color w:val="002060"/>
                <w:sz w:val="22"/>
                <w:szCs w:val="22"/>
              </w:rPr>
              <w:t xml:space="preserve"> des petites entreprises </w:t>
            </w:r>
            <w:r w:rsidR="007A3DDE" w:rsidRPr="006D29DA">
              <w:rPr>
                <w:b/>
                <w:color w:val="002060"/>
                <w:sz w:val="18"/>
                <w:szCs w:val="18"/>
              </w:rPr>
              <w:t>(1 à 5 salariés)</w:t>
            </w:r>
          </w:p>
          <w:p w14:paraId="3E319678" w14:textId="77777777" w:rsidR="00B36545" w:rsidRPr="007A3DDE" w:rsidRDefault="00B36545" w:rsidP="007A3DDE">
            <w:pPr>
              <w:tabs>
                <w:tab w:val="left" w:pos="258"/>
              </w:tabs>
              <w:rPr>
                <w:b/>
                <w:bCs/>
                <w:color w:val="002060"/>
                <w:sz w:val="6"/>
                <w:szCs w:val="6"/>
              </w:rPr>
            </w:pPr>
            <w:r w:rsidRPr="005114E2">
              <w:rPr>
                <w:b/>
                <w:color w:val="002060"/>
                <w:sz w:val="22"/>
                <w:szCs w:val="22"/>
              </w:rPr>
              <w:tab/>
            </w:r>
          </w:p>
        </w:tc>
      </w:tr>
      <w:tr w:rsidR="00B36545" w:rsidRPr="008E3122" w14:paraId="30E624C8" w14:textId="77777777" w:rsidTr="007A3DDE">
        <w:trPr>
          <w:gridBefore w:val="2"/>
          <w:gridAfter w:val="2"/>
          <w:wBefore w:w="284" w:type="dxa"/>
          <w:wAfter w:w="425" w:type="dxa"/>
        </w:trPr>
        <w:tc>
          <w:tcPr>
            <w:tcW w:w="6520" w:type="dxa"/>
            <w:gridSpan w:val="4"/>
          </w:tcPr>
          <w:p w14:paraId="6156F51E" w14:textId="77777777" w:rsidR="00B36545" w:rsidRPr="008E3122" w:rsidRDefault="00B36545" w:rsidP="00B36545">
            <w:pPr>
              <w:jc w:val="center"/>
              <w:rPr>
                <w:color w:val="002060"/>
                <w:sz w:val="22"/>
                <w:szCs w:val="22"/>
              </w:rPr>
            </w:pPr>
            <w:r w:rsidRPr="008E3122">
              <w:rPr>
                <w:color w:val="002060"/>
                <w:sz w:val="22"/>
                <w:szCs w:val="22"/>
              </w:rPr>
              <w:t>En volume</w:t>
            </w:r>
          </w:p>
          <w:p w14:paraId="6006741C" w14:textId="45F7A9FD" w:rsidR="00B36545" w:rsidRPr="008E3122" w:rsidRDefault="00B36545" w:rsidP="00B36545">
            <w:pPr>
              <w:jc w:val="center"/>
              <w:rPr>
                <w:color w:val="002060"/>
                <w:sz w:val="2"/>
                <w:szCs w:val="2"/>
              </w:rPr>
            </w:pPr>
          </w:p>
        </w:tc>
        <w:tc>
          <w:tcPr>
            <w:tcW w:w="5245" w:type="dxa"/>
            <w:gridSpan w:val="2"/>
          </w:tcPr>
          <w:p w14:paraId="72A14BCE" w14:textId="22ACB478" w:rsidR="00B36545" w:rsidRPr="008E3122" w:rsidRDefault="00B36545" w:rsidP="00B36545">
            <w:pPr>
              <w:jc w:val="center"/>
              <w:rPr>
                <w:noProof/>
                <w:color w:val="002060"/>
                <w:sz w:val="22"/>
                <w:szCs w:val="22"/>
              </w:rPr>
            </w:pPr>
            <w:r w:rsidRPr="008E3122">
              <w:rPr>
                <w:noProof/>
                <w:color w:val="002060"/>
                <w:sz w:val="22"/>
                <w:szCs w:val="22"/>
              </w:rPr>
              <w:t>En volume</w:t>
            </w:r>
          </w:p>
        </w:tc>
      </w:tr>
      <w:tr w:rsidR="00B36545" w:rsidRPr="008B79AA" w14:paraId="21CBAB2F" w14:textId="77777777" w:rsidTr="00E00F08">
        <w:trPr>
          <w:gridAfter w:val="1"/>
          <w:wAfter w:w="283" w:type="dxa"/>
          <w:trHeight w:val="2151"/>
        </w:trPr>
        <w:tc>
          <w:tcPr>
            <w:tcW w:w="6379" w:type="dxa"/>
            <w:gridSpan w:val="3"/>
          </w:tcPr>
          <w:sdt>
            <w:sdtPr>
              <w:tag w:val="28384"/>
              <w:id w:val="473647514"/>
              <w:placeholder>
                <w:docPart w:val="5925DD59BFD84827A24E3702FA061AE6"/>
              </w:placeholder>
            </w:sdtPr>
            <w:sdtEndPr>
              <w:rPr>
                <w:sz w:val="10"/>
                <w:szCs w:val="10"/>
              </w:rPr>
            </w:sdtEndPr>
            <w:sdtContent>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63"/>
                </w:tblGrid>
                <w:tr w:rsidR="00B36545" w14:paraId="3060E25A" w14:textId="77777777" w:rsidTr="00E00F08">
                  <w:trPr>
                    <w:trHeight w:val="2009"/>
                  </w:trPr>
                  <w:tc>
                    <w:tcPr>
                      <w:tcW w:w="6304" w:type="dxa"/>
                    </w:tcPr>
                    <w:p w14:paraId="081DEBBE" w14:textId="2C591196" w:rsidR="00B36545" w:rsidRPr="00BD5C22" w:rsidRDefault="00B36545" w:rsidP="00B36545">
                      <w:pPr>
                        <w:rPr>
                          <w:sz w:val="2"/>
                          <w:szCs w:val="2"/>
                        </w:rPr>
                      </w:pPr>
                    </w:p>
                    <w:p w14:paraId="7EE99EC1" w14:textId="447EF3C3" w:rsidR="00B36545" w:rsidRPr="00BD5C22" w:rsidRDefault="00B36545" w:rsidP="00B36545">
                      <w:pPr>
                        <w:jc w:val="center"/>
                        <w:rPr>
                          <w:sz w:val="2"/>
                          <w:szCs w:val="2"/>
                        </w:rPr>
                      </w:pPr>
                      <w:r w:rsidRPr="001451AB">
                        <w:rPr>
                          <w:noProof/>
                          <w:color w:val="2D8BAF"/>
                        </w:rPr>
                        <w:drawing>
                          <wp:inline distT="0" distB="0" distL="0" distR="0" wp14:anchorId="7F7E3381" wp14:editId="6092A04D">
                            <wp:extent cx="3419475" cy="1548000"/>
                            <wp:effectExtent l="0" t="0" r="0" b="0"/>
                            <wp:docPr id="4477" name="Graphique 4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7C3DEF" w14:textId="77777777" w:rsidR="00B36545" w:rsidRPr="0094445C" w:rsidRDefault="00B36545" w:rsidP="00B36545">
                      <w:pPr>
                        <w:rPr>
                          <w:sz w:val="2"/>
                          <w:szCs w:val="2"/>
                        </w:rPr>
                      </w:pPr>
                    </w:p>
                  </w:tc>
                </w:tr>
                <w:tr w:rsidR="00B36545" w14:paraId="79DE51EB" w14:textId="77777777" w:rsidTr="00E00F08">
                  <w:trPr>
                    <w:trHeight w:val="80"/>
                  </w:trPr>
                  <w:tc>
                    <w:tcPr>
                      <w:tcW w:w="6304" w:type="dxa"/>
                    </w:tcPr>
                    <w:p w14:paraId="0FD85916" w14:textId="6984EA3A" w:rsidR="00B36545" w:rsidRPr="000120F2" w:rsidRDefault="002C615C" w:rsidP="00B36545">
                      <w:pPr>
                        <w:jc w:val="center"/>
                        <w:rPr>
                          <w:sz w:val="10"/>
                          <w:szCs w:val="10"/>
                        </w:rPr>
                      </w:pPr>
                    </w:p>
                  </w:tc>
                </w:tr>
              </w:tbl>
            </w:sdtContent>
          </w:sdt>
          <w:p w14:paraId="60F995A9" w14:textId="77777777" w:rsidR="00B36545" w:rsidRPr="008B79AA" w:rsidRDefault="00B36545" w:rsidP="00B36545">
            <w:pPr>
              <w:jc w:val="center"/>
              <w:rPr>
                <w:color w:val="365F91" w:themeColor="accent1" w:themeShade="BF"/>
                <w:sz w:val="22"/>
                <w:szCs w:val="22"/>
              </w:rPr>
            </w:pPr>
          </w:p>
        </w:tc>
        <w:tc>
          <w:tcPr>
            <w:tcW w:w="5812" w:type="dxa"/>
            <w:gridSpan w:val="6"/>
          </w:tcPr>
          <w:sdt>
            <w:sdtPr>
              <w:tag w:val="28385"/>
              <w:id w:val="-1028564865"/>
              <w:placeholder>
                <w:docPart w:val="54C0DEB80D3140DEBA34E42EEDD25F87"/>
              </w:placeholder>
            </w:sdtPr>
            <w:sdtEndPr>
              <w:rPr>
                <w:sz w:val="10"/>
                <w:szCs w:val="10"/>
              </w:rPr>
            </w:sdtEndPr>
            <w:sdtContent>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96"/>
                </w:tblGrid>
                <w:tr w:rsidR="00B36545" w14:paraId="3A336548" w14:textId="77777777" w:rsidTr="00E00F08">
                  <w:trPr>
                    <w:trHeight w:val="1881"/>
                  </w:trPr>
                  <w:tc>
                    <w:tcPr>
                      <w:tcW w:w="5029" w:type="dxa"/>
                    </w:tcPr>
                    <w:p w14:paraId="61EF66CF" w14:textId="69B28A6F" w:rsidR="00B36545" w:rsidRPr="00BD5C22" w:rsidRDefault="00B36545" w:rsidP="00B36545">
                      <w:pPr>
                        <w:rPr>
                          <w:sz w:val="2"/>
                          <w:szCs w:val="2"/>
                        </w:rPr>
                      </w:pPr>
                    </w:p>
                    <w:p w14:paraId="3847FB0D" w14:textId="0477D75A" w:rsidR="00B36545" w:rsidRPr="00BD5C22" w:rsidRDefault="00B36545" w:rsidP="00B36545">
                      <w:pPr>
                        <w:tabs>
                          <w:tab w:val="left" w:pos="2541"/>
                        </w:tabs>
                        <w:jc w:val="center"/>
                        <w:rPr>
                          <w:sz w:val="2"/>
                          <w:szCs w:val="2"/>
                        </w:rPr>
                      </w:pPr>
                      <w:r w:rsidRPr="001451AB">
                        <w:rPr>
                          <w:noProof/>
                          <w:color w:val="2D8BAF"/>
                        </w:rPr>
                        <w:drawing>
                          <wp:inline distT="0" distB="0" distL="0" distR="0" wp14:anchorId="207FFBFE" wp14:editId="1FD2444A">
                            <wp:extent cx="3419475" cy="1548000"/>
                            <wp:effectExtent l="0" t="0" r="0" b="0"/>
                            <wp:docPr id="4500" name="Graphique 4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76F21F" w14:textId="77777777" w:rsidR="00B36545" w:rsidRPr="0094445C" w:rsidRDefault="00B36545" w:rsidP="00B36545">
                      <w:pPr>
                        <w:rPr>
                          <w:sz w:val="2"/>
                          <w:szCs w:val="2"/>
                        </w:rPr>
                      </w:pPr>
                    </w:p>
                  </w:tc>
                </w:tr>
                <w:tr w:rsidR="00B36545" w14:paraId="71292BDD" w14:textId="77777777" w:rsidTr="00E00F08">
                  <w:trPr>
                    <w:trHeight w:val="80"/>
                  </w:trPr>
                  <w:tc>
                    <w:tcPr>
                      <w:tcW w:w="5029" w:type="dxa"/>
                    </w:tcPr>
                    <w:p w14:paraId="60C142B6" w14:textId="755F0427" w:rsidR="00B36545" w:rsidRPr="007236E7" w:rsidRDefault="002C615C" w:rsidP="00B36545">
                      <w:pPr>
                        <w:jc w:val="center"/>
                        <w:rPr>
                          <w:sz w:val="10"/>
                          <w:szCs w:val="10"/>
                        </w:rPr>
                      </w:pPr>
                    </w:p>
                  </w:tc>
                </w:tr>
              </w:tbl>
            </w:sdtContent>
          </w:sdt>
          <w:p w14:paraId="53849EC4" w14:textId="77777777" w:rsidR="00B36545" w:rsidRPr="008B79AA" w:rsidRDefault="00B36545" w:rsidP="00B36545">
            <w:pPr>
              <w:jc w:val="center"/>
              <w:rPr>
                <w:noProof/>
                <w:color w:val="365F91" w:themeColor="accent1" w:themeShade="BF"/>
                <w:sz w:val="22"/>
                <w:szCs w:val="22"/>
              </w:rPr>
            </w:pPr>
          </w:p>
        </w:tc>
      </w:tr>
      <w:tr w:rsidR="00B36545" w:rsidRPr="008E3122" w14:paraId="43C3AFAA" w14:textId="77777777" w:rsidTr="007A3DDE">
        <w:trPr>
          <w:gridBefore w:val="2"/>
          <w:gridAfter w:val="2"/>
          <w:wBefore w:w="284" w:type="dxa"/>
          <w:wAfter w:w="425" w:type="dxa"/>
          <w:trHeight w:val="250"/>
        </w:trPr>
        <w:tc>
          <w:tcPr>
            <w:tcW w:w="6520" w:type="dxa"/>
            <w:gridSpan w:val="4"/>
          </w:tcPr>
          <w:p w14:paraId="1D72E5B8" w14:textId="77777777" w:rsidR="00B36545" w:rsidRPr="008E3122" w:rsidRDefault="00B36545" w:rsidP="00B36545">
            <w:pPr>
              <w:jc w:val="center"/>
              <w:rPr>
                <w:color w:val="002060"/>
                <w:sz w:val="22"/>
                <w:szCs w:val="22"/>
              </w:rPr>
            </w:pPr>
            <w:r w:rsidRPr="008E3122">
              <w:rPr>
                <w:color w:val="002060"/>
                <w:sz w:val="22"/>
                <w:szCs w:val="22"/>
              </w:rPr>
              <w:t>En valeur</w:t>
            </w:r>
          </w:p>
        </w:tc>
        <w:tc>
          <w:tcPr>
            <w:tcW w:w="5245" w:type="dxa"/>
            <w:gridSpan w:val="2"/>
          </w:tcPr>
          <w:p w14:paraId="5BE38DCC" w14:textId="77777777" w:rsidR="00B36545" w:rsidRPr="008E3122" w:rsidRDefault="00B36545" w:rsidP="00B36545">
            <w:pPr>
              <w:jc w:val="center"/>
              <w:rPr>
                <w:noProof/>
                <w:color w:val="002060"/>
                <w:sz w:val="22"/>
                <w:szCs w:val="22"/>
              </w:rPr>
            </w:pPr>
            <w:r w:rsidRPr="008E3122">
              <w:rPr>
                <w:noProof/>
                <w:color w:val="002060"/>
                <w:sz w:val="22"/>
                <w:szCs w:val="22"/>
              </w:rPr>
              <w:t>En valeur</w:t>
            </w:r>
          </w:p>
        </w:tc>
      </w:tr>
      <w:tr w:rsidR="00B36545" w14:paraId="603C837E" w14:textId="77777777" w:rsidTr="00467A7D">
        <w:trPr>
          <w:gridBefore w:val="1"/>
          <w:gridAfter w:val="3"/>
          <w:wBefore w:w="142" w:type="dxa"/>
          <w:wAfter w:w="567" w:type="dxa"/>
        </w:trPr>
        <w:tc>
          <w:tcPr>
            <w:tcW w:w="6520" w:type="dxa"/>
            <w:gridSpan w:val="4"/>
          </w:tcPr>
          <w:tbl>
            <w:tblPr>
              <w:tblpPr w:leftFromText="141" w:rightFromText="141" w:vertAnchor="text" w:horzAnchor="page" w:tblpXSpec="center" w:tblpY="29"/>
              <w:tblW w:w="5047"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Layout w:type="fixed"/>
              <w:tblCellMar>
                <w:left w:w="70" w:type="dxa"/>
                <w:right w:w="70" w:type="dxa"/>
              </w:tblCellMar>
              <w:tblLook w:val="0000" w:firstRow="0" w:lastRow="0" w:firstColumn="0" w:lastColumn="0" w:noHBand="0" w:noVBand="0"/>
            </w:tblPr>
            <w:tblGrid>
              <w:gridCol w:w="1077"/>
              <w:gridCol w:w="794"/>
              <w:gridCol w:w="794"/>
              <w:gridCol w:w="794"/>
              <w:gridCol w:w="794"/>
              <w:gridCol w:w="794"/>
            </w:tblGrid>
            <w:tr w:rsidR="00B36545" w:rsidRPr="005F14B6" w14:paraId="1B254A59" w14:textId="77777777" w:rsidTr="007A3DDE">
              <w:trPr>
                <w:trHeight w:hRule="exact" w:val="255"/>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536DD75" w14:textId="77777777" w:rsidR="00B36545" w:rsidRPr="008B79AA" w:rsidRDefault="00B36545" w:rsidP="00B36545">
                  <w:pPr>
                    <w:rPr>
                      <w:rFonts w:cs="Calibri"/>
                      <w:b/>
                      <w:bCs/>
                      <w:color w:val="333399"/>
                      <w:sz w:val="18"/>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18"/>
                    <w:id w:val="326721864"/>
                    <w:placeholder>
                      <w:docPart w:val="16C96323DF68412EA2665BEDA9986FA3"/>
                    </w:placeholder>
                  </w:sdtPr>
                  <w:sdtEndPr/>
                  <w:sdtContent>
                    <w:p w14:paraId="64DA9D08" w14:textId="6AFB984E"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19"/>
                    <w:id w:val="1319301038"/>
                    <w:placeholder>
                      <w:docPart w:val="D471A375F8F143A08B5AF2D093547D49"/>
                    </w:placeholder>
                  </w:sdtPr>
                  <w:sdtEndPr/>
                  <w:sdtContent>
                    <w:p w14:paraId="31C71958" w14:textId="40F96A8A"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20"/>
                    <w:id w:val="1572929733"/>
                    <w:placeholder>
                      <w:docPart w:val="2D0BD538B8704C74B464DB4C0F163965"/>
                    </w:placeholder>
                  </w:sdtPr>
                  <w:sdtEndPr/>
                  <w:sdtContent>
                    <w:p w14:paraId="3E240BDA" w14:textId="2D4409D9"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21"/>
                    <w:id w:val="-1045370567"/>
                    <w:placeholder>
                      <w:docPart w:val="1AA11E493514494CA3F4915D6674352C"/>
                    </w:placeholder>
                  </w:sdtPr>
                  <w:sdtEndPr/>
                  <w:sdtContent>
                    <w:p w14:paraId="07E77D98" w14:textId="2E4D6135"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22"/>
                    <w:id w:val="-1441984339"/>
                    <w:placeholder>
                      <w:docPart w:val="1EE4B5DEE8694228828495658C2D13A4"/>
                    </w:placeholder>
                  </w:sdtPr>
                  <w:sdtEndPr/>
                  <w:sdtContent>
                    <w:p w14:paraId="56C9EA10" w14:textId="5F978F7D"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05456D" w:rsidRPr="00806ED3" w14:paraId="217A4315" w14:textId="77777777" w:rsidTr="007A3DDE">
              <w:trPr>
                <w:trHeight w:hRule="exact" w:val="255"/>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A1E658" w14:textId="77777777" w:rsidR="0005456D" w:rsidRPr="0095351C" w:rsidRDefault="0005456D" w:rsidP="0005456D">
                  <w:pPr>
                    <w:spacing w:before="40" w:after="40"/>
                    <w:rPr>
                      <w:rFonts w:asciiTheme="minorHAnsi" w:hAnsiTheme="minorHAnsi"/>
                      <w:color w:val="0070C0"/>
                      <w:sz w:val="18"/>
                      <w:szCs w:val="18"/>
                    </w:rPr>
                  </w:pPr>
                  <w:r w:rsidRPr="0095351C">
                    <w:rPr>
                      <w:rFonts w:asciiTheme="minorHAnsi" w:hAnsiTheme="minorHAnsi"/>
                      <w:color w:val="0070C0"/>
                      <w:sz w:val="18"/>
                      <w:szCs w:val="18"/>
                    </w:rPr>
                    <w:t xml:space="preserve">Tx </w:t>
                  </w:r>
                  <w:r>
                    <w:rPr>
                      <w:rFonts w:asciiTheme="minorHAnsi" w:hAnsiTheme="minorHAnsi"/>
                      <w:color w:val="0070C0"/>
                      <w:sz w:val="18"/>
                      <w:szCs w:val="18"/>
                    </w:rPr>
                    <w:t>évol</w:t>
                  </w:r>
                  <w:r w:rsidRPr="0095351C">
                    <w:rPr>
                      <w:rFonts w:asciiTheme="minorHAnsi" w:hAnsiTheme="minorHAnsi"/>
                      <w:color w:val="0070C0"/>
                      <w:sz w:val="18"/>
                      <w:szCs w:val="18"/>
                    </w:rPr>
                    <w:t>.</w:t>
                  </w:r>
                  <w:r w:rsidRPr="0095351C">
                    <w:rPr>
                      <w:rFonts w:asciiTheme="minorHAnsi" w:hAnsiTheme="minorHAnsi"/>
                      <w:color w:val="0070C0"/>
                      <w:sz w:val="18"/>
                      <w:szCs w:val="18"/>
                      <w:vertAlign w:val="superscript"/>
                    </w:rPr>
                    <w:t>(1)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23"/>
                    <w:id w:val="-1989242997"/>
                    <w:placeholder>
                      <w:docPart w:val="65ED8C31020547B1AF757378B3418196"/>
                    </w:placeholder>
                  </w:sdtPr>
                  <w:sdtEndPr/>
                  <w:sdtContent>
                    <w:p w14:paraId="5E0E5F4F" w14:textId="4A28A672" w:rsidR="0005456D" w:rsidRPr="008B79AA" w:rsidRDefault="00EF27A5" w:rsidP="0005456D">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24"/>
                    <w:id w:val="483587962"/>
                    <w:placeholder>
                      <w:docPart w:val="8CEAD71BC3274AD096CAC3B940596937"/>
                    </w:placeholder>
                  </w:sdtPr>
                  <w:sdtEndPr/>
                  <w:sdtContent>
                    <w:p w14:paraId="686B5362" w14:textId="7E8F4545" w:rsidR="0005456D" w:rsidRPr="008B79AA" w:rsidRDefault="00EF27A5" w:rsidP="0005456D">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25"/>
                    <w:id w:val="1630436179"/>
                    <w:placeholder>
                      <w:docPart w:val="4D31E5920E1946C2AD277AC8BFC137F0"/>
                    </w:placeholder>
                  </w:sdtPr>
                  <w:sdtEndPr/>
                  <w:sdtContent>
                    <w:p w14:paraId="786ABB4D" w14:textId="0A0C43AE" w:rsidR="0005456D" w:rsidRPr="008B79AA" w:rsidRDefault="00EF27A5" w:rsidP="0005456D">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26"/>
                    <w:id w:val="2040548893"/>
                    <w:placeholder>
                      <w:docPart w:val="6896A1573C7344E09A601608B697B908"/>
                    </w:placeholder>
                  </w:sdtPr>
                  <w:sdtEndPr/>
                  <w:sdtContent>
                    <w:p w14:paraId="31A07DF9" w14:textId="2884D16E" w:rsidR="0005456D" w:rsidRPr="008B79AA" w:rsidRDefault="00EF27A5" w:rsidP="0005456D">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27"/>
                    <w:id w:val="-205714600"/>
                    <w:placeholder>
                      <w:docPart w:val="5F04894981374388B24E73B38E838223"/>
                    </w:placeholder>
                  </w:sdtPr>
                  <w:sdtEndPr/>
                  <w:sdtContent>
                    <w:p w14:paraId="750D7CD1" w14:textId="20A81C0D" w:rsidR="0005456D" w:rsidRPr="008B79AA" w:rsidRDefault="00ED2B4A" w:rsidP="0005456D">
                      <w:pPr>
                        <w:spacing w:before="20" w:after="20"/>
                        <w:jc w:val="center"/>
                        <w:rPr>
                          <w:rFonts w:asciiTheme="minorHAnsi" w:hAnsiTheme="minorHAnsi"/>
                          <w:sz w:val="18"/>
                          <w:szCs w:val="18"/>
                        </w:rPr>
                      </w:pPr>
                      <w:r>
                        <w:rPr>
                          <w:rFonts w:asciiTheme="minorHAnsi" w:hAnsiTheme="minorHAnsi"/>
                          <w:sz w:val="18"/>
                          <w:szCs w:val="18"/>
                        </w:rPr>
                        <w:t>-0,5%</w:t>
                      </w:r>
                    </w:p>
                  </w:sdtContent>
                </w:sdt>
              </w:tc>
            </w:tr>
            <w:tr w:rsidR="0005456D" w:rsidRPr="00806ED3" w14:paraId="5294BC2E" w14:textId="77777777" w:rsidTr="007A3DDE">
              <w:trPr>
                <w:trHeight w:hRule="exact" w:val="255"/>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6C387F" w14:textId="77777777" w:rsidR="0005456D" w:rsidRPr="00EB6A30" w:rsidRDefault="0005456D" w:rsidP="0005456D">
                  <w:pPr>
                    <w:spacing w:before="40" w:after="40"/>
                    <w:rPr>
                      <w:rFonts w:asciiTheme="minorHAnsi" w:hAnsiTheme="minorHAnsi"/>
                      <w:color w:val="0070C0"/>
                      <w:sz w:val="18"/>
                      <w:szCs w:val="18"/>
                    </w:rPr>
                  </w:pPr>
                  <w:r w:rsidRPr="00EB6A30">
                    <w:rPr>
                      <w:rFonts w:asciiTheme="minorHAnsi" w:hAnsiTheme="minorHAnsi"/>
                      <w:color w:val="0070C0"/>
                      <w:sz w:val="18"/>
                      <w:szCs w:val="18"/>
                    </w:rPr>
                    <w:t>Tendance</w:t>
                  </w:r>
                  <w:r w:rsidRPr="00EB6A30">
                    <w:rPr>
                      <w:rFonts w:asciiTheme="minorHAnsi" w:hAnsiTheme="minorHAnsi"/>
                      <w:color w:val="0070C0"/>
                      <w:sz w:val="18"/>
                      <w:szCs w:val="18"/>
                      <w:vertAlign w:val="superscript"/>
                    </w:rPr>
                    <w:t xml:space="preserve"> (2)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48"/>
                    <w:id w:val="1758246074"/>
                    <w:placeholder>
                      <w:docPart w:val="F21ADC363C3B408BBE929D484C2B0CE3"/>
                    </w:placeholder>
                  </w:sdtPr>
                  <w:sdtEndPr/>
                  <w:sdtContent>
                    <w:p w14:paraId="54C03EFF" w14:textId="0ACA3F4E" w:rsidR="0005456D" w:rsidRPr="00EB6A30" w:rsidRDefault="00EF27A5" w:rsidP="0005456D">
                      <w:pPr>
                        <w:spacing w:before="20" w:after="20"/>
                        <w:jc w:val="center"/>
                        <w:rPr>
                          <w:rFonts w:asciiTheme="minorHAnsi" w:hAnsiTheme="minorHAnsi"/>
                          <w:sz w:val="18"/>
                          <w:szCs w:val="18"/>
                        </w:rPr>
                      </w:pPr>
                      <w:r>
                        <w:rPr>
                          <w:rFonts w:asciiTheme="minorHAnsi" w:hAnsiTheme="minorHAnsi"/>
                          <w:sz w:val="18"/>
                          <w:szCs w:val="18"/>
                        </w:rPr>
                        <w:t>-2,1%</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28"/>
                    <w:id w:val="-1299072535"/>
                    <w:placeholder>
                      <w:docPart w:val="3DABD281FCA1498D9155D5EEB1AD8294"/>
                    </w:placeholder>
                  </w:sdtPr>
                  <w:sdtEndPr/>
                  <w:sdtContent>
                    <w:p w14:paraId="6E3D94D3" w14:textId="5A05E262" w:rsidR="0005456D" w:rsidRPr="00EB6A30" w:rsidRDefault="00EF27A5" w:rsidP="0005456D">
                      <w:pPr>
                        <w:spacing w:before="20" w:after="20"/>
                        <w:jc w:val="center"/>
                        <w:rPr>
                          <w:rFonts w:asciiTheme="minorHAnsi" w:hAnsiTheme="minorHAnsi"/>
                          <w:sz w:val="18"/>
                          <w:szCs w:val="18"/>
                        </w:rPr>
                      </w:pPr>
                      <w:r>
                        <w:rPr>
                          <w:rFonts w:asciiTheme="minorHAnsi" w:hAnsiTheme="minorHAnsi"/>
                          <w:sz w:val="18"/>
                          <w:szCs w:val="18"/>
                        </w:rPr>
                        <w:t>-1,9%</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29"/>
                    <w:id w:val="-1760354833"/>
                    <w:placeholder>
                      <w:docPart w:val="61F4FB6C752845C2B322425C6783980E"/>
                    </w:placeholder>
                  </w:sdtPr>
                  <w:sdtEndPr/>
                  <w:sdtContent>
                    <w:p w14:paraId="4B835AD6" w14:textId="302C095E" w:rsidR="0005456D" w:rsidRPr="00EB6A30" w:rsidRDefault="00EF27A5" w:rsidP="0005456D">
                      <w:pPr>
                        <w:spacing w:before="20" w:after="20"/>
                        <w:jc w:val="center"/>
                        <w:rPr>
                          <w:rFonts w:asciiTheme="minorHAnsi" w:hAnsiTheme="minorHAnsi"/>
                          <w:sz w:val="18"/>
                          <w:szCs w:val="18"/>
                        </w:rPr>
                      </w:pPr>
                      <w:r>
                        <w:rPr>
                          <w:rFonts w:asciiTheme="minorHAnsi" w:hAnsiTheme="minorHAnsi"/>
                          <w:sz w:val="18"/>
                          <w:szCs w:val="18"/>
                        </w:rPr>
                        <w:t>-1,6%</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49"/>
                    <w:id w:val="-1337376186"/>
                    <w:placeholder>
                      <w:docPart w:val="1D729881BF954391B272B62585597F06"/>
                    </w:placeholder>
                  </w:sdtPr>
                  <w:sdtEndPr/>
                  <w:sdtContent>
                    <w:p w14:paraId="0940AB12" w14:textId="000C7B52" w:rsidR="0005456D" w:rsidRPr="00EB6A30" w:rsidRDefault="00EF27A5" w:rsidP="0005456D">
                      <w:pPr>
                        <w:spacing w:before="20" w:after="20"/>
                        <w:jc w:val="center"/>
                        <w:rPr>
                          <w:rFonts w:asciiTheme="minorHAnsi" w:hAnsiTheme="minorHAnsi"/>
                          <w:sz w:val="18"/>
                          <w:szCs w:val="18"/>
                        </w:rPr>
                      </w:pPr>
                      <w:r>
                        <w:rPr>
                          <w:rFonts w:asciiTheme="minorHAnsi" w:hAnsiTheme="minorHAnsi"/>
                          <w:sz w:val="18"/>
                          <w:szCs w:val="18"/>
                        </w:rPr>
                        <w:t>-1,4%</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30"/>
                    <w:id w:val="-665088854"/>
                    <w:placeholder>
                      <w:docPart w:val="A28C1E9223C4454C84E85ED2C77985CC"/>
                    </w:placeholder>
                  </w:sdtPr>
                  <w:sdtEndPr/>
                  <w:sdtContent>
                    <w:p w14:paraId="10EF9786" w14:textId="5F82B952" w:rsidR="0005456D" w:rsidRPr="00EB6A30" w:rsidRDefault="00ED2B4A" w:rsidP="0005456D">
                      <w:pPr>
                        <w:spacing w:before="20" w:after="20"/>
                        <w:jc w:val="center"/>
                        <w:rPr>
                          <w:rFonts w:asciiTheme="minorHAnsi" w:hAnsiTheme="minorHAnsi"/>
                          <w:sz w:val="18"/>
                          <w:szCs w:val="18"/>
                        </w:rPr>
                      </w:pPr>
                      <w:r>
                        <w:rPr>
                          <w:rFonts w:asciiTheme="minorHAnsi" w:hAnsiTheme="minorHAnsi"/>
                          <w:sz w:val="18"/>
                          <w:szCs w:val="18"/>
                        </w:rPr>
                        <w:t>-1,0%</w:t>
                      </w:r>
                    </w:p>
                  </w:sdtContent>
                </w:sdt>
              </w:tc>
            </w:tr>
          </w:tbl>
          <w:p w14:paraId="2F041C02" w14:textId="77777777" w:rsidR="00B36545" w:rsidRDefault="00B36545" w:rsidP="00B36545">
            <w:pPr>
              <w:jc w:val="center"/>
              <w:rPr>
                <w:b/>
                <w:bCs/>
                <w:color w:val="009EE3"/>
                <w:sz w:val="22"/>
                <w:szCs w:val="22"/>
              </w:rPr>
            </w:pPr>
          </w:p>
        </w:tc>
        <w:tc>
          <w:tcPr>
            <w:tcW w:w="5245" w:type="dxa"/>
            <w:gridSpan w:val="2"/>
          </w:tcPr>
          <w:tbl>
            <w:tblPr>
              <w:tblpPr w:leftFromText="141" w:rightFromText="141" w:vertAnchor="text" w:horzAnchor="page" w:tblpXSpec="center" w:tblpY="29"/>
              <w:tblW w:w="5047"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Layout w:type="fixed"/>
              <w:tblCellMar>
                <w:left w:w="70" w:type="dxa"/>
                <w:right w:w="70" w:type="dxa"/>
              </w:tblCellMar>
              <w:tblLook w:val="0000" w:firstRow="0" w:lastRow="0" w:firstColumn="0" w:lastColumn="0" w:noHBand="0" w:noVBand="0"/>
            </w:tblPr>
            <w:tblGrid>
              <w:gridCol w:w="1077"/>
              <w:gridCol w:w="794"/>
              <w:gridCol w:w="794"/>
              <w:gridCol w:w="794"/>
              <w:gridCol w:w="794"/>
              <w:gridCol w:w="794"/>
            </w:tblGrid>
            <w:tr w:rsidR="00B36545" w:rsidRPr="008B79AA" w14:paraId="214DD0EE" w14:textId="77777777" w:rsidTr="007A3DDE">
              <w:trPr>
                <w:trHeight w:hRule="exact" w:val="255"/>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BB356C3" w14:textId="77777777" w:rsidR="00B36545" w:rsidRPr="008B79AA" w:rsidRDefault="00B36545" w:rsidP="00B36545">
                  <w:pPr>
                    <w:rPr>
                      <w:rFonts w:cs="Calibri"/>
                      <w:b/>
                      <w:bCs/>
                      <w:color w:val="333399"/>
                      <w:sz w:val="18"/>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31"/>
                    <w:id w:val="-575358683"/>
                    <w:placeholder>
                      <w:docPart w:val="7CB03241229E480DA332590FE359EE6C"/>
                    </w:placeholder>
                  </w:sdtPr>
                  <w:sdtEndPr/>
                  <w:sdtContent>
                    <w:p w14:paraId="3A144F1B" w14:textId="1859777A"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32"/>
                    <w:id w:val="617264074"/>
                    <w:placeholder>
                      <w:docPart w:val="CEB7E60706134F889CDBA8F01E339920"/>
                    </w:placeholder>
                  </w:sdtPr>
                  <w:sdtEndPr/>
                  <w:sdtContent>
                    <w:p w14:paraId="382B9799" w14:textId="039138BB"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33"/>
                    <w:id w:val="-1118825739"/>
                    <w:placeholder>
                      <w:docPart w:val="F7ACCC3BBEBA40D282C5108EFF87F7F1"/>
                    </w:placeholder>
                  </w:sdtPr>
                  <w:sdtEndPr/>
                  <w:sdtContent>
                    <w:p w14:paraId="7B63ABC9" w14:textId="526C9BC7"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34"/>
                    <w:id w:val="-1800521768"/>
                    <w:placeholder>
                      <w:docPart w:val="6B9E939BA29C4D34A21AB33D2B981C3D"/>
                    </w:placeholder>
                  </w:sdtPr>
                  <w:sdtEndPr/>
                  <w:sdtContent>
                    <w:p w14:paraId="39C22ABE" w14:textId="5B058B0E"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35"/>
                    <w:id w:val="-1370372262"/>
                    <w:placeholder>
                      <w:docPart w:val="51C257AF49FB4095B5265C2141F66D8C"/>
                    </w:placeholder>
                  </w:sdtPr>
                  <w:sdtEndPr/>
                  <w:sdtContent>
                    <w:p w14:paraId="68EE8414" w14:textId="6DBC8929"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F673B3" w:rsidRPr="008B79AA" w14:paraId="6F8918E6" w14:textId="77777777" w:rsidTr="007A3DDE">
              <w:trPr>
                <w:trHeight w:hRule="exact" w:val="255"/>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54EFE3" w14:textId="485D79AC" w:rsidR="00F673B3" w:rsidRPr="0095351C" w:rsidRDefault="00F673B3" w:rsidP="00F673B3">
                  <w:pPr>
                    <w:spacing w:before="40" w:after="40"/>
                    <w:rPr>
                      <w:rFonts w:asciiTheme="minorHAnsi" w:hAnsiTheme="minorHAnsi"/>
                      <w:color w:val="0070C0"/>
                      <w:sz w:val="18"/>
                      <w:szCs w:val="18"/>
                    </w:rPr>
                  </w:pPr>
                  <w:r w:rsidRPr="0095351C">
                    <w:rPr>
                      <w:rFonts w:asciiTheme="minorHAnsi" w:hAnsiTheme="minorHAnsi"/>
                      <w:color w:val="0070C0"/>
                      <w:sz w:val="18"/>
                      <w:szCs w:val="18"/>
                    </w:rPr>
                    <w:t xml:space="preserve">Tx </w:t>
                  </w:r>
                  <w:r>
                    <w:rPr>
                      <w:rFonts w:asciiTheme="minorHAnsi" w:hAnsiTheme="minorHAnsi"/>
                      <w:color w:val="0070C0"/>
                      <w:sz w:val="18"/>
                      <w:szCs w:val="18"/>
                    </w:rPr>
                    <w:t>évol</w:t>
                  </w:r>
                  <w:r w:rsidRPr="0095351C">
                    <w:rPr>
                      <w:rFonts w:asciiTheme="minorHAnsi" w:hAnsiTheme="minorHAnsi"/>
                      <w:color w:val="0070C0"/>
                      <w:sz w:val="18"/>
                      <w:szCs w:val="18"/>
                    </w:rPr>
                    <w:t>.</w:t>
                  </w:r>
                  <w:r w:rsidRPr="0095351C">
                    <w:rPr>
                      <w:rFonts w:asciiTheme="minorHAnsi" w:hAnsiTheme="minorHAnsi"/>
                      <w:color w:val="0070C0"/>
                      <w:sz w:val="18"/>
                      <w:szCs w:val="18"/>
                      <w:vertAlign w:val="superscript"/>
                    </w:rPr>
                    <w:t>(1)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36"/>
                    <w:id w:val="1504553401"/>
                    <w:placeholder>
                      <w:docPart w:val="343BC8FBC2374F18839908B313DA2734"/>
                    </w:placeholder>
                  </w:sdtPr>
                  <w:sdtEndPr/>
                  <w:sdtContent>
                    <w:p w14:paraId="72839E7E" w14:textId="5811A573" w:rsidR="00F673B3" w:rsidRPr="008B79AA" w:rsidRDefault="00EF27A5" w:rsidP="00F673B3">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37"/>
                    <w:id w:val="-1997097978"/>
                    <w:placeholder>
                      <w:docPart w:val="832F0518F5594480AEAD4AB8207501E3"/>
                    </w:placeholder>
                  </w:sdtPr>
                  <w:sdtEndPr/>
                  <w:sdtContent>
                    <w:p w14:paraId="3E644F78" w14:textId="378A82A7" w:rsidR="00F673B3" w:rsidRPr="008B79AA" w:rsidRDefault="00EF27A5" w:rsidP="00F673B3">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38"/>
                    <w:id w:val="-1183664157"/>
                    <w:placeholder>
                      <w:docPart w:val="1622383350A442A09008D4CDED632827"/>
                    </w:placeholder>
                  </w:sdtPr>
                  <w:sdtEndPr/>
                  <w:sdtContent>
                    <w:p w14:paraId="294986A3" w14:textId="71728F31" w:rsidR="00F673B3" w:rsidRPr="008B79AA" w:rsidRDefault="00EF27A5" w:rsidP="00F673B3">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39"/>
                    <w:id w:val="-271313439"/>
                    <w:placeholder>
                      <w:docPart w:val="5360B5BE89BD48E298965CA36CDB5223"/>
                    </w:placeholder>
                  </w:sdtPr>
                  <w:sdtEndPr/>
                  <w:sdtContent>
                    <w:p w14:paraId="04BEDF1B" w14:textId="4B48D6AA" w:rsidR="00F673B3" w:rsidRPr="008B79AA" w:rsidRDefault="00EF27A5" w:rsidP="00F673B3">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40"/>
                    <w:id w:val="-1720276621"/>
                    <w:placeholder>
                      <w:docPart w:val="0BB91AE5EA164196B04B4B01A973F308"/>
                    </w:placeholder>
                  </w:sdtPr>
                  <w:sdtEndPr/>
                  <w:sdtContent>
                    <w:p w14:paraId="2981B1A7" w14:textId="47A7A01F" w:rsidR="00F673B3" w:rsidRPr="008B79AA" w:rsidRDefault="00ED2B4A" w:rsidP="00F673B3">
                      <w:pPr>
                        <w:spacing w:before="20" w:after="20"/>
                        <w:jc w:val="center"/>
                        <w:rPr>
                          <w:rFonts w:asciiTheme="minorHAnsi" w:hAnsiTheme="minorHAnsi"/>
                          <w:sz w:val="18"/>
                          <w:szCs w:val="18"/>
                        </w:rPr>
                      </w:pPr>
                      <w:r>
                        <w:rPr>
                          <w:rFonts w:asciiTheme="minorHAnsi" w:hAnsiTheme="minorHAnsi"/>
                          <w:sz w:val="18"/>
                          <w:szCs w:val="18"/>
                        </w:rPr>
                        <w:t>+0,5%</w:t>
                      </w:r>
                    </w:p>
                  </w:sdtContent>
                </w:sdt>
              </w:tc>
            </w:tr>
            <w:tr w:rsidR="00F673B3" w:rsidRPr="008B79AA" w14:paraId="156C5F7F" w14:textId="77777777" w:rsidTr="007A3DDE">
              <w:trPr>
                <w:trHeight w:hRule="exact" w:val="255"/>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8D2976" w14:textId="37F192BC" w:rsidR="00F673B3" w:rsidRPr="00EB6A30" w:rsidRDefault="00F673B3" w:rsidP="00F673B3">
                  <w:pPr>
                    <w:spacing w:before="40" w:after="40"/>
                    <w:rPr>
                      <w:rFonts w:asciiTheme="minorHAnsi" w:hAnsiTheme="minorHAnsi"/>
                      <w:color w:val="0070C0"/>
                      <w:sz w:val="18"/>
                      <w:szCs w:val="18"/>
                    </w:rPr>
                  </w:pPr>
                  <w:r w:rsidRPr="00EB6A30">
                    <w:rPr>
                      <w:rFonts w:asciiTheme="minorHAnsi" w:hAnsiTheme="minorHAnsi"/>
                      <w:color w:val="0070C0"/>
                      <w:sz w:val="18"/>
                      <w:szCs w:val="18"/>
                    </w:rPr>
                    <w:t>Tendance</w:t>
                  </w:r>
                  <w:r w:rsidRPr="00EB6A30">
                    <w:rPr>
                      <w:rFonts w:asciiTheme="minorHAnsi" w:hAnsiTheme="minorHAnsi"/>
                      <w:color w:val="0070C0"/>
                      <w:sz w:val="18"/>
                      <w:szCs w:val="18"/>
                      <w:vertAlign w:val="superscript"/>
                    </w:rPr>
                    <w:t xml:space="preserve"> (2)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41"/>
                    <w:id w:val="23368417"/>
                    <w:placeholder>
                      <w:docPart w:val="1B5A10D166DC4F3388AC7C3E52594D69"/>
                    </w:placeholder>
                  </w:sdtPr>
                  <w:sdtEndPr/>
                  <w:sdtContent>
                    <w:p w14:paraId="377C8216" w14:textId="6A093320" w:rsidR="00F673B3" w:rsidRPr="00EB6A30" w:rsidRDefault="00EF27A5" w:rsidP="00F673B3">
                      <w:pPr>
                        <w:spacing w:before="20" w:after="20"/>
                        <w:jc w:val="center"/>
                        <w:rPr>
                          <w:rFonts w:asciiTheme="minorHAnsi" w:hAnsiTheme="minorHAnsi"/>
                          <w:sz w:val="18"/>
                          <w:szCs w:val="18"/>
                        </w:rPr>
                      </w:pPr>
                      <w:r>
                        <w:rPr>
                          <w:rFonts w:asciiTheme="minorHAnsi" w:hAnsiTheme="minorHAnsi"/>
                          <w:sz w:val="18"/>
                          <w:szCs w:val="18"/>
                        </w:rPr>
                        <w:t>-0,2%</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42"/>
                    <w:id w:val="869331261"/>
                    <w:placeholder>
                      <w:docPart w:val="558A5DEBDB1C4BAD8A7510CB57AD46B4"/>
                    </w:placeholder>
                  </w:sdtPr>
                  <w:sdtEndPr/>
                  <w:sdtContent>
                    <w:p w14:paraId="3E976753" w14:textId="2C1B9268" w:rsidR="00F673B3" w:rsidRPr="00EB6A30" w:rsidRDefault="00EF27A5" w:rsidP="00F673B3">
                      <w:pPr>
                        <w:spacing w:before="20" w:after="20"/>
                        <w:jc w:val="center"/>
                        <w:rPr>
                          <w:rFonts w:asciiTheme="minorHAnsi" w:hAnsiTheme="minorHAnsi"/>
                          <w:sz w:val="18"/>
                          <w:szCs w:val="18"/>
                        </w:rPr>
                      </w:pPr>
                      <w:r>
                        <w:rPr>
                          <w:rFonts w:asciiTheme="minorHAnsi" w:hAnsiTheme="minorHAnsi"/>
                          <w:sz w:val="18"/>
                          <w:szCs w:val="18"/>
                        </w:rPr>
                        <w:t>-0,1%</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43"/>
                    <w:id w:val="694045641"/>
                    <w:placeholder>
                      <w:docPart w:val="7CF2000659D34FD99EFD2FD15C166CC2"/>
                    </w:placeholder>
                  </w:sdtPr>
                  <w:sdtEndPr/>
                  <w:sdtContent>
                    <w:p w14:paraId="5163B31E" w14:textId="15B36DD6" w:rsidR="00F673B3" w:rsidRPr="00EB6A30" w:rsidRDefault="00EF27A5" w:rsidP="00F673B3">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44"/>
                    <w:id w:val="-996334280"/>
                    <w:placeholder>
                      <w:docPart w:val="377206D17603447EB7C0FA0C84F91ADD"/>
                    </w:placeholder>
                  </w:sdtPr>
                  <w:sdtEndPr/>
                  <w:sdtContent>
                    <w:p w14:paraId="78DB692D" w14:textId="7485D54A" w:rsidR="00F673B3" w:rsidRPr="00EB6A30" w:rsidRDefault="00EF27A5" w:rsidP="00F673B3">
                      <w:pPr>
                        <w:spacing w:before="20" w:after="20"/>
                        <w:jc w:val="center"/>
                        <w:rPr>
                          <w:rFonts w:asciiTheme="minorHAnsi" w:hAnsiTheme="minorHAnsi"/>
                          <w:sz w:val="18"/>
                          <w:szCs w:val="18"/>
                        </w:rPr>
                      </w:pPr>
                      <w:r>
                        <w:rPr>
                          <w:rFonts w:asciiTheme="minorHAnsi" w:hAnsiTheme="minorHAnsi"/>
                          <w:sz w:val="18"/>
                          <w:szCs w:val="18"/>
                        </w:rPr>
                        <w:t>-0,4%</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45"/>
                    <w:id w:val="595296301"/>
                    <w:placeholder>
                      <w:docPart w:val="E323D0C0CAA644B4B474E4854252E482"/>
                    </w:placeholder>
                  </w:sdtPr>
                  <w:sdtEndPr/>
                  <w:sdtContent>
                    <w:p w14:paraId="145ED70A" w14:textId="1158800F" w:rsidR="00F673B3" w:rsidRPr="00EB6A30" w:rsidRDefault="00ED2B4A" w:rsidP="00F673B3">
                      <w:pPr>
                        <w:spacing w:before="20" w:after="20"/>
                        <w:jc w:val="center"/>
                        <w:rPr>
                          <w:rFonts w:asciiTheme="minorHAnsi" w:hAnsiTheme="minorHAnsi"/>
                          <w:sz w:val="18"/>
                          <w:szCs w:val="18"/>
                        </w:rPr>
                      </w:pPr>
                      <w:r>
                        <w:rPr>
                          <w:rFonts w:asciiTheme="minorHAnsi" w:hAnsiTheme="minorHAnsi"/>
                          <w:sz w:val="18"/>
                          <w:szCs w:val="18"/>
                        </w:rPr>
                        <w:t>-0,3%</w:t>
                      </w:r>
                    </w:p>
                  </w:sdtContent>
                </w:sdt>
              </w:tc>
            </w:tr>
          </w:tbl>
          <w:p w14:paraId="79983BD6" w14:textId="77777777" w:rsidR="00B36545" w:rsidRPr="008B79AA" w:rsidRDefault="00B36545" w:rsidP="00B36545">
            <w:pPr>
              <w:jc w:val="center"/>
              <w:rPr>
                <w:b/>
                <w:bCs/>
                <w:color w:val="009EE3"/>
                <w:sz w:val="8"/>
                <w:szCs w:val="8"/>
              </w:rPr>
            </w:pPr>
          </w:p>
        </w:tc>
      </w:tr>
      <w:tr w:rsidR="00B36545" w:rsidRPr="008F5E0C" w14:paraId="79F7E11C" w14:textId="77777777" w:rsidTr="007A3DDE">
        <w:trPr>
          <w:gridBefore w:val="2"/>
          <w:gridAfter w:val="2"/>
          <w:wBefore w:w="284" w:type="dxa"/>
          <w:wAfter w:w="425" w:type="dxa"/>
        </w:trPr>
        <w:tc>
          <w:tcPr>
            <w:tcW w:w="6520" w:type="dxa"/>
            <w:gridSpan w:val="4"/>
          </w:tcPr>
          <w:p w14:paraId="0C8D5144" w14:textId="6DAF2BC5" w:rsidR="00B36545" w:rsidRPr="008F5E0C" w:rsidRDefault="007A3DDE" w:rsidP="007A3DDE">
            <w:pPr>
              <w:tabs>
                <w:tab w:val="left" w:pos="3691"/>
              </w:tabs>
              <w:ind w:left="601"/>
              <w:rPr>
                <w:b/>
                <w:bCs/>
                <w:color w:val="009EE3"/>
                <w:sz w:val="16"/>
                <w:szCs w:val="16"/>
              </w:rPr>
            </w:pP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c>
          <w:tcPr>
            <w:tcW w:w="5245" w:type="dxa"/>
            <w:gridSpan w:val="2"/>
          </w:tcPr>
          <w:p w14:paraId="24736509" w14:textId="4AB48403" w:rsidR="00B36545" w:rsidRPr="008F5E0C" w:rsidRDefault="007A3DDE" w:rsidP="007A3DDE">
            <w:pPr>
              <w:tabs>
                <w:tab w:val="left" w:pos="3153"/>
              </w:tabs>
              <w:rPr>
                <w:b/>
                <w:bCs/>
                <w:color w:val="009EE3"/>
                <w:sz w:val="16"/>
                <w:szCs w:val="16"/>
              </w:rPr>
            </w:pP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p w14:paraId="3583DD05" w14:textId="30900023" w:rsidR="00B36545" w:rsidRPr="009604B2" w:rsidRDefault="00E00F08" w:rsidP="00B36545">
      <w:pPr>
        <w:rPr>
          <w:b/>
          <w:bCs/>
          <w:color w:val="009EE3"/>
        </w:rPr>
      </w:pPr>
      <w:r w:rsidRPr="009604B2">
        <w:rPr>
          <w:noProof/>
          <w:color w:val="6E6E6E"/>
        </w:rPr>
        <mc:AlternateContent>
          <mc:Choice Requires="wps">
            <w:drawing>
              <wp:anchor distT="45720" distB="45720" distL="114300" distR="114300" simplePos="0" relativeHeight="251592192" behindDoc="0" locked="0" layoutInCell="1" allowOverlap="1" wp14:anchorId="5BBCF21B" wp14:editId="4AEBC08C">
                <wp:simplePos x="0" y="0"/>
                <wp:positionH relativeFrom="margin">
                  <wp:posOffset>139309</wp:posOffset>
                </wp:positionH>
                <wp:positionV relativeFrom="paragraph">
                  <wp:posOffset>2438790</wp:posOffset>
                </wp:positionV>
                <wp:extent cx="2303585" cy="571500"/>
                <wp:effectExtent l="0" t="0" r="1905" b="0"/>
                <wp:wrapNone/>
                <wp:docPr id="46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585" cy="571500"/>
                        </a:xfrm>
                        <a:prstGeom prst="rect">
                          <a:avLst/>
                        </a:prstGeom>
                        <a:solidFill>
                          <a:srgbClr val="FFFFFF"/>
                        </a:solidFill>
                        <a:ln w="9525">
                          <a:noFill/>
                          <a:miter lim="800000"/>
                          <a:headEnd/>
                          <a:tailEnd/>
                        </a:ln>
                      </wps:spPr>
                      <wps:txbx>
                        <w:txbxContent>
                          <w:p w14:paraId="2001244C" w14:textId="77777777" w:rsidR="00B74738" w:rsidRPr="009259BB" w:rsidRDefault="00B74738" w:rsidP="00E00F08">
                            <w:pPr>
                              <w:pStyle w:val="Corpsdetexte2"/>
                              <w:tabs>
                                <w:tab w:val="left" w:pos="5103"/>
                              </w:tabs>
                              <w:spacing w:line="240" w:lineRule="auto"/>
                              <w:rPr>
                                <w:rFonts w:cs="Calibri"/>
                                <w:color w:val="6E6E6E"/>
                                <w:sz w:val="16"/>
                                <w:szCs w:val="16"/>
                              </w:rPr>
                            </w:pPr>
                            <w:r>
                              <w:rPr>
                                <w:rFonts w:cs="Calibri"/>
                                <w:color w:val="6E6E6E"/>
                                <w:sz w:val="16"/>
                                <w:szCs w:val="16"/>
                                <w:vertAlign w:val="superscript"/>
                              </w:rPr>
                              <w:t>(</w:t>
                            </w:r>
                            <w:r w:rsidRPr="009259BB">
                              <w:rPr>
                                <w:rFonts w:cs="Calibri"/>
                                <w:color w:val="6E6E6E"/>
                                <w:sz w:val="16"/>
                                <w:szCs w:val="16"/>
                                <w:vertAlign w:val="superscript"/>
                              </w:rPr>
                              <w:t>1)</w:t>
                            </w:r>
                            <w:r w:rsidRPr="009259BB">
                              <w:rPr>
                                <w:rFonts w:cs="Calibri"/>
                                <w:color w:val="6E6E6E"/>
                                <w:sz w:val="16"/>
                                <w:szCs w:val="16"/>
                              </w:rPr>
                              <w:t xml:space="preserve"> Evoluti</w:t>
                            </w:r>
                            <w:r w:rsidRPr="00A4542B">
                              <w:rPr>
                                <w:rFonts w:cs="Calibri"/>
                                <w:color w:val="6E6E6E"/>
                                <w:sz w:val="16"/>
                                <w:szCs w:val="16"/>
                              </w:rPr>
                              <w:t xml:space="preserve">on </w:t>
                            </w:r>
                            <w:r w:rsidRPr="009259BB">
                              <w:rPr>
                                <w:rFonts w:cs="Calibri"/>
                                <w:color w:val="6E6E6E"/>
                                <w:sz w:val="16"/>
                                <w:szCs w:val="16"/>
                              </w:rPr>
                              <w:t>du trimestre par rapport au même trimestre de l’année précédente (en %)</w:t>
                            </w:r>
                          </w:p>
                          <w:p w14:paraId="66DA496E" w14:textId="77777777" w:rsidR="00B74738" w:rsidRPr="001F6A0E" w:rsidRDefault="00B74738" w:rsidP="00E00F08">
                            <w:pPr>
                              <w:pStyle w:val="Corpsdetexte2"/>
                              <w:tabs>
                                <w:tab w:val="left" w:pos="5103"/>
                              </w:tabs>
                              <w:spacing w:line="240" w:lineRule="auto"/>
                              <w:rPr>
                                <w:rFonts w:cs="Calibri"/>
                                <w:color w:val="6E6E6E"/>
                                <w:sz w:val="8"/>
                                <w:szCs w:val="8"/>
                                <w:vertAlign w:val="superscript"/>
                              </w:rPr>
                            </w:pPr>
                          </w:p>
                          <w:p w14:paraId="5F3FE849" w14:textId="77777777" w:rsidR="00B74738" w:rsidRDefault="00B74738" w:rsidP="00E00F08">
                            <w:pPr>
                              <w:pStyle w:val="Corpsdetexte2"/>
                              <w:tabs>
                                <w:tab w:val="left" w:pos="5103"/>
                              </w:tabs>
                              <w:spacing w:line="240" w:lineRule="auto"/>
                              <w:rPr>
                                <w:rFonts w:cs="Calibri"/>
                                <w:color w:val="6E6E6E"/>
                                <w:sz w:val="16"/>
                                <w:szCs w:val="16"/>
                              </w:rPr>
                            </w:pPr>
                            <w:r w:rsidRPr="009259BB">
                              <w:rPr>
                                <w:rFonts w:cs="Calibri"/>
                                <w:color w:val="6E6E6E"/>
                                <w:sz w:val="16"/>
                                <w:szCs w:val="16"/>
                                <w:vertAlign w:val="superscript"/>
                              </w:rPr>
                              <w:t>(2)</w:t>
                            </w:r>
                            <w:r w:rsidRPr="009259BB">
                              <w:rPr>
                                <w:rFonts w:cs="Calibri"/>
                                <w:color w:val="6E6E6E"/>
                                <w:sz w:val="16"/>
                                <w:szCs w:val="16"/>
                              </w:rPr>
                              <w:t xml:space="preserve"> Evolutions sur quatre trimestres cumulés (en %)</w:t>
                            </w:r>
                          </w:p>
                          <w:p w14:paraId="31BF24DE" w14:textId="77777777" w:rsidR="00B74738" w:rsidRPr="00C87E7A" w:rsidRDefault="00B74738" w:rsidP="00E00F08">
                            <w:pPr>
                              <w:rPr>
                                <w:i/>
                                <w:iCs/>
                                <w:color w:val="595959" w:themeColor="text1" w:themeTint="A6"/>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CF21B" id="Zone de texte 2" o:spid="_x0000_s1050" type="#_x0000_t202" style="position:absolute;margin-left:10.95pt;margin-top:192.05pt;width:181.4pt;height:45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" stroked="f">
                <v:textbox>
                  <w:txbxContent>
                    <w:p w14:paraId="2001244C" w14:textId="77777777" w:rsidR="00B74738" w:rsidRPr="009259BB" w:rsidRDefault="00B74738" w:rsidP="00E00F08">
                      <w:pPr>
                        <w:pStyle w:val="Corpsdetexte2"/>
                        <w:tabs>
                          <w:tab w:val="left" w:pos="5103"/>
                        </w:tabs>
                        <w:spacing w:line="240" w:lineRule="auto"/>
                        <w:rPr>
                          <w:rFonts w:cs="Calibri"/>
                          <w:color w:val="6E6E6E"/>
                          <w:sz w:val="16"/>
                          <w:szCs w:val="16"/>
                        </w:rPr>
                      </w:pPr>
                      <w:r>
                        <w:rPr>
                          <w:rFonts w:cs="Calibri"/>
                          <w:color w:val="6E6E6E"/>
                          <w:sz w:val="16"/>
                          <w:szCs w:val="16"/>
                          <w:vertAlign w:val="superscript"/>
                        </w:rPr>
                        <w:t>(</w:t>
                      </w:r>
                      <w:r w:rsidRPr="009259BB">
                        <w:rPr>
                          <w:rFonts w:cs="Calibri"/>
                          <w:color w:val="6E6E6E"/>
                          <w:sz w:val="16"/>
                          <w:szCs w:val="16"/>
                          <w:vertAlign w:val="superscript"/>
                        </w:rPr>
                        <w:t>1)</w:t>
                      </w:r>
                      <w:r w:rsidRPr="009259BB">
                        <w:rPr>
                          <w:rFonts w:cs="Calibri"/>
                          <w:color w:val="6E6E6E"/>
                          <w:sz w:val="16"/>
                          <w:szCs w:val="16"/>
                        </w:rPr>
                        <w:t xml:space="preserve"> Evoluti</w:t>
                      </w:r>
                      <w:r w:rsidRPr="00A4542B">
                        <w:rPr>
                          <w:rFonts w:cs="Calibri"/>
                          <w:color w:val="6E6E6E"/>
                          <w:sz w:val="16"/>
                          <w:szCs w:val="16"/>
                        </w:rPr>
                        <w:t xml:space="preserve">on </w:t>
                      </w:r>
                      <w:r w:rsidRPr="009259BB">
                        <w:rPr>
                          <w:rFonts w:cs="Calibri"/>
                          <w:color w:val="6E6E6E"/>
                          <w:sz w:val="16"/>
                          <w:szCs w:val="16"/>
                        </w:rPr>
                        <w:t>du trimestre par rapport au même trimestre de l’année précédente (en %)</w:t>
                      </w:r>
                    </w:p>
                    <w:p w14:paraId="66DA496E" w14:textId="77777777" w:rsidR="00B74738" w:rsidRPr="001F6A0E" w:rsidRDefault="00B74738" w:rsidP="00E00F08">
                      <w:pPr>
                        <w:pStyle w:val="Corpsdetexte2"/>
                        <w:tabs>
                          <w:tab w:val="left" w:pos="5103"/>
                        </w:tabs>
                        <w:spacing w:line="240" w:lineRule="auto"/>
                        <w:rPr>
                          <w:rFonts w:cs="Calibri"/>
                          <w:color w:val="6E6E6E"/>
                          <w:sz w:val="8"/>
                          <w:szCs w:val="8"/>
                          <w:vertAlign w:val="superscript"/>
                        </w:rPr>
                      </w:pPr>
                    </w:p>
                    <w:p w14:paraId="5F3FE849" w14:textId="77777777" w:rsidR="00B74738" w:rsidRDefault="00B74738" w:rsidP="00E00F08">
                      <w:pPr>
                        <w:pStyle w:val="Corpsdetexte2"/>
                        <w:tabs>
                          <w:tab w:val="left" w:pos="5103"/>
                        </w:tabs>
                        <w:spacing w:line="240" w:lineRule="auto"/>
                        <w:rPr>
                          <w:rFonts w:cs="Calibri"/>
                          <w:color w:val="6E6E6E"/>
                          <w:sz w:val="16"/>
                          <w:szCs w:val="16"/>
                        </w:rPr>
                      </w:pPr>
                      <w:r w:rsidRPr="009259BB">
                        <w:rPr>
                          <w:rFonts w:cs="Calibri"/>
                          <w:color w:val="6E6E6E"/>
                          <w:sz w:val="16"/>
                          <w:szCs w:val="16"/>
                          <w:vertAlign w:val="superscript"/>
                        </w:rPr>
                        <w:t>(2)</w:t>
                      </w:r>
                      <w:r w:rsidRPr="009259BB">
                        <w:rPr>
                          <w:rFonts w:cs="Calibri"/>
                          <w:color w:val="6E6E6E"/>
                          <w:sz w:val="16"/>
                          <w:szCs w:val="16"/>
                        </w:rPr>
                        <w:t xml:space="preserve"> Evolutions sur quatre trimestres cumulés (en %)</w:t>
                      </w:r>
                    </w:p>
                    <w:p w14:paraId="31BF24DE" w14:textId="77777777" w:rsidR="00B74738" w:rsidRPr="00C87E7A" w:rsidRDefault="00B74738" w:rsidP="00E00F08">
                      <w:pPr>
                        <w:rPr>
                          <w:i/>
                          <w:iCs/>
                          <w:color w:val="595959" w:themeColor="text1" w:themeTint="A6"/>
                          <w:sz w:val="16"/>
                          <w:szCs w:val="16"/>
                        </w:rPr>
                      </w:pPr>
                    </w:p>
                  </w:txbxContent>
                </v:textbox>
                <w10:wrap anchorx="margin"/>
              </v:shape>
            </w:pict>
          </mc:Fallback>
        </mc:AlternateContent>
      </w:r>
    </w:p>
    <w:tbl>
      <w:tblPr>
        <w:tblStyle w:val="Grilledutableau"/>
        <w:tblW w:w="12332"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
        <w:gridCol w:w="142"/>
        <w:gridCol w:w="567"/>
        <w:gridCol w:w="5245"/>
        <w:gridCol w:w="283"/>
        <w:gridCol w:w="141"/>
        <w:gridCol w:w="5421"/>
        <w:gridCol w:w="249"/>
        <w:gridCol w:w="34"/>
        <w:gridCol w:w="109"/>
      </w:tblGrid>
      <w:tr w:rsidR="00B36545" w:rsidRPr="005114E2" w14:paraId="22EEB78B" w14:textId="77777777" w:rsidTr="00474D33">
        <w:trPr>
          <w:gridBefore w:val="2"/>
          <w:wBefore w:w="283" w:type="dxa"/>
          <w:trHeight w:val="303"/>
        </w:trPr>
        <w:tc>
          <w:tcPr>
            <w:tcW w:w="6095" w:type="dxa"/>
            <w:gridSpan w:val="3"/>
          </w:tcPr>
          <w:p w14:paraId="1EC2C762" w14:textId="1A117DC0" w:rsidR="00B36545" w:rsidRPr="005114E2" w:rsidRDefault="00B36545" w:rsidP="00B36545">
            <w:pPr>
              <w:ind w:left="284"/>
              <w:rPr>
                <w:b/>
                <w:bCs/>
                <w:color w:val="002060"/>
                <w:sz w:val="22"/>
                <w:szCs w:val="22"/>
              </w:rPr>
            </w:pPr>
            <w:r w:rsidRPr="005114E2">
              <w:rPr>
                <w:rFonts w:ascii="Times New Roman" w:hAnsi="Times New Roman"/>
                <w:b/>
                <w:noProof/>
                <w:color w:val="002060"/>
                <w:sz w:val="16"/>
                <w:szCs w:val="16"/>
              </w:rPr>
              <mc:AlternateContent>
                <mc:Choice Requires="wpg">
                  <w:drawing>
                    <wp:anchor distT="0" distB="0" distL="114300" distR="114300" simplePos="0" relativeHeight="251587072" behindDoc="0" locked="0" layoutInCell="1" allowOverlap="1" wp14:anchorId="7E18FC91" wp14:editId="514688B6">
                      <wp:simplePos x="0" y="0"/>
                      <wp:positionH relativeFrom="column">
                        <wp:posOffset>0</wp:posOffset>
                      </wp:positionH>
                      <wp:positionV relativeFrom="paragraph">
                        <wp:posOffset>28575</wp:posOffset>
                      </wp:positionV>
                      <wp:extent cx="118745" cy="116840"/>
                      <wp:effectExtent l="0" t="0" r="0" b="0"/>
                      <wp:wrapNone/>
                      <wp:docPr id="4408" name="Groupe 4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409" name="Rectangle à coins arrondis 253"/>
                              <wps:cNvSpPr>
                                <a:spLocks noChangeArrowheads="1"/>
                              </wps:cNvSpPr>
                              <wps:spPr bwMode="auto">
                                <a:xfrm>
                                  <a:off x="6339" y="4354"/>
                                  <a:ext cx="111" cy="105"/>
                                </a:xfrm>
                                <a:prstGeom prst="roundRect">
                                  <a:avLst>
                                    <a:gd name="adj" fmla="val 24773"/>
                                  </a:avLst>
                                </a:prstGeom>
                                <a:solidFill>
                                  <a:schemeClr val="tx2">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410" name="Rectangle à coins arrondis 254"/>
                              <wps:cNvSpPr>
                                <a:spLocks noChangeArrowheads="1"/>
                              </wps:cNvSpPr>
                              <wps:spPr bwMode="auto">
                                <a:xfrm>
                                  <a:off x="6373" y="4275"/>
                                  <a:ext cx="153" cy="145"/>
                                </a:xfrm>
                                <a:prstGeom prst="roundRect">
                                  <a:avLst>
                                    <a:gd name="adj" fmla="val 18556"/>
                                  </a:avLst>
                                </a:prstGeom>
                                <a:solidFill>
                                  <a:schemeClr val="tx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3E8EA" id="Groupe 4408" o:spid="_x0000_s1026" style="position:absolute;margin-left:0;margin-top:2.25pt;width:9.35pt;height:9.2pt;z-index:251587072"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" fillcolor="#c6d9f1 [671]"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" fillcolor="#1f497d [3215]" stroked="f" strokeweight="2pt">
                        <v:textbox inset="0,0,,0"/>
                      </v:roundrect>
                    </v:group>
                  </w:pict>
                </mc:Fallback>
              </mc:AlternateContent>
            </w:r>
            <w:r w:rsidRPr="005114E2">
              <w:rPr>
                <w:b/>
                <w:color w:val="002060"/>
                <w:sz w:val="22"/>
                <w:szCs w:val="22"/>
              </w:rPr>
              <w:t xml:space="preserve">Evolution </w:t>
            </w:r>
            <w:r w:rsidR="006D29DA">
              <w:rPr>
                <w:b/>
                <w:color w:val="002060"/>
                <w:sz w:val="22"/>
                <w:szCs w:val="22"/>
              </w:rPr>
              <w:t>de l’activité</w:t>
            </w:r>
            <w:r w:rsidR="007A3DDE" w:rsidRPr="005114E2">
              <w:rPr>
                <w:b/>
                <w:color w:val="002060"/>
                <w:sz w:val="22"/>
                <w:szCs w:val="22"/>
              </w:rPr>
              <w:t xml:space="preserve"> des entreprises de 6 à 9 salariés</w:t>
            </w:r>
          </w:p>
          <w:p w14:paraId="3167C7C7" w14:textId="2ECF94C3" w:rsidR="00B36545" w:rsidRPr="007A3DDE" w:rsidRDefault="00B36545" w:rsidP="007A3DDE">
            <w:pPr>
              <w:tabs>
                <w:tab w:val="left" w:pos="284"/>
              </w:tabs>
              <w:rPr>
                <w:b/>
                <w:bCs/>
                <w:color w:val="002060"/>
                <w:sz w:val="4"/>
                <w:szCs w:val="4"/>
              </w:rPr>
            </w:pPr>
          </w:p>
        </w:tc>
        <w:tc>
          <w:tcPr>
            <w:tcW w:w="5954" w:type="dxa"/>
            <w:gridSpan w:val="5"/>
          </w:tcPr>
          <w:p w14:paraId="7567FA93" w14:textId="4BF0A2C3" w:rsidR="00B36545" w:rsidRPr="005114E2" w:rsidRDefault="00B36545" w:rsidP="00B36545">
            <w:pPr>
              <w:ind w:left="284"/>
              <w:rPr>
                <w:b/>
                <w:bCs/>
                <w:color w:val="002060"/>
                <w:sz w:val="22"/>
                <w:szCs w:val="22"/>
              </w:rPr>
            </w:pPr>
            <w:r w:rsidRPr="005114E2">
              <w:rPr>
                <w:rFonts w:ascii="Times New Roman" w:hAnsi="Times New Roman"/>
                <w:b/>
                <w:noProof/>
                <w:color w:val="002060"/>
                <w:sz w:val="16"/>
                <w:szCs w:val="16"/>
              </w:rPr>
              <mc:AlternateContent>
                <mc:Choice Requires="wpg">
                  <w:drawing>
                    <wp:anchor distT="0" distB="0" distL="114300" distR="114300" simplePos="0" relativeHeight="251633152" behindDoc="0" locked="0" layoutInCell="1" allowOverlap="1" wp14:anchorId="1600B844" wp14:editId="19F77D65">
                      <wp:simplePos x="0" y="0"/>
                      <wp:positionH relativeFrom="column">
                        <wp:posOffset>0</wp:posOffset>
                      </wp:positionH>
                      <wp:positionV relativeFrom="paragraph">
                        <wp:posOffset>28575</wp:posOffset>
                      </wp:positionV>
                      <wp:extent cx="118745" cy="116840"/>
                      <wp:effectExtent l="0" t="0" r="0" b="0"/>
                      <wp:wrapNone/>
                      <wp:docPr id="4411" name="Groupe 4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412" name="Rectangle à coins arrondis 253"/>
                              <wps:cNvSpPr>
                                <a:spLocks noChangeArrowheads="1"/>
                              </wps:cNvSpPr>
                              <wps:spPr bwMode="auto">
                                <a:xfrm>
                                  <a:off x="6339" y="4354"/>
                                  <a:ext cx="111" cy="105"/>
                                </a:xfrm>
                                <a:prstGeom prst="roundRect">
                                  <a:avLst>
                                    <a:gd name="adj" fmla="val 24773"/>
                                  </a:avLst>
                                </a:prstGeom>
                                <a:solidFill>
                                  <a:schemeClr val="tx2">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413" name="Rectangle à coins arrondis 254"/>
                              <wps:cNvSpPr>
                                <a:spLocks noChangeArrowheads="1"/>
                              </wps:cNvSpPr>
                              <wps:spPr bwMode="auto">
                                <a:xfrm>
                                  <a:off x="6373" y="4275"/>
                                  <a:ext cx="153" cy="145"/>
                                </a:xfrm>
                                <a:prstGeom prst="roundRect">
                                  <a:avLst>
                                    <a:gd name="adj" fmla="val 18556"/>
                                  </a:avLst>
                                </a:prstGeom>
                                <a:solidFill>
                                  <a:schemeClr val="tx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00821" id="Groupe 4411" o:spid="_x0000_s1026" style="position:absolute;margin-left:0;margin-top:2.25pt;width:9.35pt;height:9.2pt;z-index:251633152"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" fillcolor="#c6d9f1 [671]"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" fillcolor="#1f497d [3215]" stroked="f" strokeweight="2pt">
                        <v:textbox inset="0,0,,0"/>
                      </v:roundrect>
                    </v:group>
                  </w:pict>
                </mc:Fallback>
              </mc:AlternateContent>
            </w:r>
            <w:r w:rsidRPr="005114E2">
              <w:rPr>
                <w:b/>
                <w:color w:val="002060"/>
                <w:sz w:val="22"/>
                <w:szCs w:val="22"/>
              </w:rPr>
              <w:t xml:space="preserve">Evolution </w:t>
            </w:r>
            <w:r w:rsidR="006D29DA">
              <w:rPr>
                <w:b/>
                <w:color w:val="002060"/>
                <w:sz w:val="22"/>
                <w:szCs w:val="22"/>
              </w:rPr>
              <w:t>de l’activité</w:t>
            </w:r>
            <w:r w:rsidR="007A3DDE">
              <w:rPr>
                <w:b/>
                <w:color w:val="002060"/>
                <w:sz w:val="22"/>
                <w:szCs w:val="22"/>
              </w:rPr>
              <w:t xml:space="preserve"> </w:t>
            </w:r>
            <w:r w:rsidR="007A3DDE" w:rsidRPr="005114E2">
              <w:rPr>
                <w:b/>
                <w:color w:val="002060"/>
                <w:sz w:val="22"/>
                <w:szCs w:val="22"/>
              </w:rPr>
              <w:t>des entreprises de 10 salariés</w:t>
            </w:r>
            <w:r w:rsidR="00C831DB">
              <w:rPr>
                <w:b/>
                <w:color w:val="002060"/>
                <w:sz w:val="22"/>
                <w:szCs w:val="22"/>
              </w:rPr>
              <w:t xml:space="preserve"> et plus</w:t>
            </w:r>
          </w:p>
          <w:p w14:paraId="3104DF13" w14:textId="77777777" w:rsidR="00B36545" w:rsidRPr="007A3DDE" w:rsidRDefault="00B36545" w:rsidP="007A3DDE">
            <w:pPr>
              <w:tabs>
                <w:tab w:val="left" w:pos="258"/>
              </w:tabs>
              <w:rPr>
                <w:b/>
                <w:bCs/>
                <w:color w:val="002060"/>
                <w:sz w:val="4"/>
                <w:szCs w:val="4"/>
              </w:rPr>
            </w:pPr>
            <w:r w:rsidRPr="005114E2">
              <w:rPr>
                <w:b/>
                <w:color w:val="002060"/>
                <w:sz w:val="22"/>
                <w:szCs w:val="22"/>
              </w:rPr>
              <w:tab/>
            </w:r>
          </w:p>
        </w:tc>
      </w:tr>
      <w:tr w:rsidR="00B36545" w:rsidRPr="008E3122" w14:paraId="362A51AC" w14:textId="77777777" w:rsidTr="00474D33">
        <w:trPr>
          <w:gridBefore w:val="2"/>
          <w:wBefore w:w="283" w:type="dxa"/>
        </w:trPr>
        <w:tc>
          <w:tcPr>
            <w:tcW w:w="6095" w:type="dxa"/>
            <w:gridSpan w:val="3"/>
          </w:tcPr>
          <w:p w14:paraId="3B040898" w14:textId="704731F0" w:rsidR="00B36545" w:rsidRPr="008E3122" w:rsidRDefault="00B36545" w:rsidP="00B36545">
            <w:pPr>
              <w:jc w:val="center"/>
              <w:rPr>
                <w:color w:val="002060"/>
                <w:sz w:val="22"/>
                <w:szCs w:val="22"/>
              </w:rPr>
            </w:pPr>
            <w:r w:rsidRPr="008E3122">
              <w:rPr>
                <w:color w:val="002060"/>
                <w:sz w:val="22"/>
                <w:szCs w:val="22"/>
              </w:rPr>
              <w:t>En volume</w:t>
            </w:r>
          </w:p>
          <w:p w14:paraId="24CA726E" w14:textId="77777777" w:rsidR="00B36545" w:rsidRPr="008E3122" w:rsidRDefault="00B36545" w:rsidP="00B36545">
            <w:pPr>
              <w:jc w:val="center"/>
              <w:rPr>
                <w:color w:val="002060"/>
                <w:sz w:val="2"/>
                <w:szCs w:val="2"/>
              </w:rPr>
            </w:pPr>
          </w:p>
        </w:tc>
        <w:tc>
          <w:tcPr>
            <w:tcW w:w="5954" w:type="dxa"/>
            <w:gridSpan w:val="5"/>
          </w:tcPr>
          <w:p w14:paraId="0594BD2E" w14:textId="3EC32F51" w:rsidR="00B36545" w:rsidRPr="008E3122" w:rsidRDefault="00B36545" w:rsidP="00B36545">
            <w:pPr>
              <w:jc w:val="center"/>
              <w:rPr>
                <w:noProof/>
                <w:color w:val="002060"/>
                <w:sz w:val="22"/>
                <w:szCs w:val="22"/>
              </w:rPr>
            </w:pPr>
            <w:r w:rsidRPr="008E3122">
              <w:rPr>
                <w:noProof/>
                <w:color w:val="002060"/>
                <w:sz w:val="22"/>
                <w:szCs w:val="22"/>
              </w:rPr>
              <w:t>En volume</w:t>
            </w:r>
          </w:p>
        </w:tc>
      </w:tr>
      <w:tr w:rsidR="00B36545" w:rsidRPr="008B79AA" w14:paraId="553983D3" w14:textId="77777777" w:rsidTr="00890250">
        <w:trPr>
          <w:gridBefore w:val="1"/>
          <w:gridAfter w:val="1"/>
          <w:wBefore w:w="141" w:type="dxa"/>
          <w:wAfter w:w="109" w:type="dxa"/>
        </w:trPr>
        <w:tc>
          <w:tcPr>
            <w:tcW w:w="5954" w:type="dxa"/>
            <w:gridSpan w:val="3"/>
            <w:shd w:val="clear" w:color="auto" w:fill="FFFFFF" w:themeFill="background1"/>
          </w:tcPr>
          <w:sdt>
            <w:sdtPr>
              <w:tag w:val="28386"/>
              <w:id w:val="793798189"/>
              <w:placeholder>
                <w:docPart w:val="13312F74C07D4D8B977A4869CDB33042"/>
              </w:placeholder>
            </w:sdtPr>
            <w:sdtEndPr>
              <w:rPr>
                <w:sz w:val="10"/>
                <w:szCs w:val="10"/>
              </w:rPr>
            </w:sdtEndPr>
            <w:sdtContent>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38"/>
                </w:tblGrid>
                <w:tr w:rsidR="00B36545" w14:paraId="4946EC10" w14:textId="77777777" w:rsidTr="00B36545">
                  <w:tc>
                    <w:tcPr>
                      <w:tcW w:w="5063" w:type="dxa"/>
                    </w:tcPr>
                    <w:p w14:paraId="108C03A9" w14:textId="18F1B956" w:rsidR="00B36545" w:rsidRPr="00BD5C22" w:rsidRDefault="00B36545" w:rsidP="00B36545">
                      <w:pPr>
                        <w:rPr>
                          <w:sz w:val="2"/>
                          <w:szCs w:val="2"/>
                        </w:rPr>
                      </w:pPr>
                    </w:p>
                    <w:p w14:paraId="66752B81" w14:textId="77777777" w:rsidR="00B36545" w:rsidRPr="00BD5C22" w:rsidRDefault="00B36545" w:rsidP="00B36545">
                      <w:pPr>
                        <w:jc w:val="center"/>
                        <w:rPr>
                          <w:sz w:val="2"/>
                          <w:szCs w:val="2"/>
                        </w:rPr>
                      </w:pPr>
                      <w:r w:rsidRPr="001451AB">
                        <w:rPr>
                          <w:noProof/>
                          <w:color w:val="2D8BAF"/>
                        </w:rPr>
                        <w:drawing>
                          <wp:inline distT="0" distB="0" distL="0" distR="0" wp14:anchorId="011A1564" wp14:editId="6A84D408">
                            <wp:extent cx="3455670" cy="1476375"/>
                            <wp:effectExtent l="0" t="0" r="0" b="0"/>
                            <wp:docPr id="4502" name="Graphique 4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12EE26" w14:textId="77777777" w:rsidR="00B36545" w:rsidRPr="0094445C" w:rsidRDefault="00B36545" w:rsidP="00B36545">
                      <w:pPr>
                        <w:rPr>
                          <w:sz w:val="2"/>
                          <w:szCs w:val="2"/>
                        </w:rPr>
                      </w:pPr>
                    </w:p>
                  </w:tc>
                </w:tr>
                <w:tr w:rsidR="00B36545" w14:paraId="2EAF87EA" w14:textId="77777777" w:rsidTr="00B36545">
                  <w:tc>
                    <w:tcPr>
                      <w:tcW w:w="5063" w:type="dxa"/>
                    </w:tcPr>
                    <w:p w14:paraId="40DB0DDC" w14:textId="4BC43FB4" w:rsidR="00B36545" w:rsidRPr="00B96F7A" w:rsidRDefault="002C615C" w:rsidP="00B36545">
                      <w:pPr>
                        <w:jc w:val="center"/>
                        <w:rPr>
                          <w:sz w:val="10"/>
                          <w:szCs w:val="10"/>
                        </w:rPr>
                      </w:pPr>
                    </w:p>
                  </w:tc>
                </w:tr>
              </w:tbl>
            </w:sdtContent>
          </w:sdt>
          <w:p w14:paraId="1EFDF16E" w14:textId="77777777" w:rsidR="00B36545" w:rsidRPr="008B79AA" w:rsidRDefault="00B36545" w:rsidP="00B36545">
            <w:pPr>
              <w:jc w:val="center"/>
              <w:rPr>
                <w:color w:val="365F91" w:themeColor="accent1" w:themeShade="BF"/>
                <w:sz w:val="22"/>
                <w:szCs w:val="22"/>
              </w:rPr>
            </w:pPr>
          </w:p>
        </w:tc>
        <w:tc>
          <w:tcPr>
            <w:tcW w:w="6128" w:type="dxa"/>
            <w:gridSpan w:val="5"/>
            <w:shd w:val="clear" w:color="auto" w:fill="FFFFFF" w:themeFill="background1"/>
          </w:tcPr>
          <w:sdt>
            <w:sdtPr>
              <w:tag w:val="28387"/>
              <w:id w:val="1565528305"/>
              <w:placeholder>
                <w:docPart w:val="5F786D4D0EC646D596963731F4C854CC"/>
              </w:placeholder>
            </w:sdtPr>
            <w:sdtEndPr>
              <w:rPr>
                <w:sz w:val="10"/>
                <w:szCs w:val="10"/>
              </w:rPr>
            </w:sdtEndPr>
            <w:sdtContent>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12"/>
                </w:tblGrid>
                <w:tr w:rsidR="00B36545" w14:paraId="1422B117" w14:textId="77777777" w:rsidTr="00B36545">
                  <w:tc>
                    <w:tcPr>
                      <w:tcW w:w="5063" w:type="dxa"/>
                    </w:tcPr>
                    <w:p w14:paraId="0F23BF23" w14:textId="14EAA78F" w:rsidR="00B36545" w:rsidRPr="00BD5C22" w:rsidRDefault="00B36545" w:rsidP="00B36545">
                      <w:pPr>
                        <w:rPr>
                          <w:sz w:val="2"/>
                          <w:szCs w:val="2"/>
                        </w:rPr>
                      </w:pPr>
                    </w:p>
                    <w:p w14:paraId="696861B4" w14:textId="77777777" w:rsidR="00B36545" w:rsidRPr="00BD5C22" w:rsidRDefault="00B36545" w:rsidP="00B36545">
                      <w:pPr>
                        <w:jc w:val="center"/>
                        <w:rPr>
                          <w:sz w:val="2"/>
                          <w:szCs w:val="2"/>
                        </w:rPr>
                      </w:pPr>
                      <w:r w:rsidRPr="001451AB">
                        <w:rPr>
                          <w:noProof/>
                          <w:color w:val="2D8BAF"/>
                        </w:rPr>
                        <w:drawing>
                          <wp:inline distT="0" distB="0" distL="0" distR="0" wp14:anchorId="36171E70" wp14:editId="04C73038">
                            <wp:extent cx="3420000" cy="1440000"/>
                            <wp:effectExtent l="0" t="0" r="0" b="0"/>
                            <wp:docPr id="4507" name="Graphique 4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7914E0" w14:textId="77777777" w:rsidR="00B36545" w:rsidRPr="0094445C" w:rsidRDefault="00B36545" w:rsidP="00B36545">
                      <w:pPr>
                        <w:rPr>
                          <w:sz w:val="2"/>
                          <w:szCs w:val="2"/>
                        </w:rPr>
                      </w:pPr>
                    </w:p>
                  </w:tc>
                </w:tr>
                <w:tr w:rsidR="00B36545" w14:paraId="52551153" w14:textId="77777777" w:rsidTr="00B36545">
                  <w:tc>
                    <w:tcPr>
                      <w:tcW w:w="5063" w:type="dxa"/>
                    </w:tcPr>
                    <w:p w14:paraId="11F07F6C" w14:textId="53660515" w:rsidR="00B36545" w:rsidRPr="00B96F7A" w:rsidRDefault="002C615C" w:rsidP="00B36545">
                      <w:pPr>
                        <w:jc w:val="center"/>
                        <w:rPr>
                          <w:sz w:val="10"/>
                          <w:szCs w:val="10"/>
                        </w:rPr>
                      </w:pPr>
                    </w:p>
                  </w:tc>
                </w:tr>
              </w:tbl>
            </w:sdtContent>
          </w:sdt>
          <w:p w14:paraId="248674BF" w14:textId="3EEA99AE" w:rsidR="00B36545" w:rsidRPr="008B79AA" w:rsidRDefault="00B36545" w:rsidP="00B36545">
            <w:pPr>
              <w:jc w:val="center"/>
              <w:rPr>
                <w:noProof/>
                <w:color w:val="365F91" w:themeColor="accent1" w:themeShade="BF"/>
                <w:sz w:val="22"/>
                <w:szCs w:val="22"/>
              </w:rPr>
            </w:pPr>
          </w:p>
        </w:tc>
      </w:tr>
      <w:tr w:rsidR="00B36545" w:rsidRPr="005114E2" w14:paraId="73E268FE" w14:textId="77777777" w:rsidTr="00474D33">
        <w:trPr>
          <w:gridBefore w:val="2"/>
          <w:wBefore w:w="283" w:type="dxa"/>
        </w:trPr>
        <w:tc>
          <w:tcPr>
            <w:tcW w:w="6095" w:type="dxa"/>
            <w:gridSpan w:val="3"/>
          </w:tcPr>
          <w:p w14:paraId="1A831796" w14:textId="77777777" w:rsidR="00B36545" w:rsidRPr="005114E2" w:rsidRDefault="00B36545" w:rsidP="00B36545">
            <w:pPr>
              <w:jc w:val="center"/>
              <w:rPr>
                <w:color w:val="002060"/>
                <w:sz w:val="22"/>
                <w:szCs w:val="22"/>
              </w:rPr>
            </w:pPr>
            <w:r w:rsidRPr="005114E2">
              <w:rPr>
                <w:color w:val="002060"/>
                <w:sz w:val="22"/>
                <w:szCs w:val="22"/>
              </w:rPr>
              <w:t>En valeur</w:t>
            </w:r>
          </w:p>
        </w:tc>
        <w:tc>
          <w:tcPr>
            <w:tcW w:w="5954" w:type="dxa"/>
            <w:gridSpan w:val="5"/>
          </w:tcPr>
          <w:p w14:paraId="322C987B" w14:textId="77777777" w:rsidR="00B36545" w:rsidRPr="005114E2" w:rsidRDefault="00B36545" w:rsidP="00B36545">
            <w:pPr>
              <w:jc w:val="center"/>
              <w:rPr>
                <w:noProof/>
                <w:color w:val="002060"/>
                <w:sz w:val="22"/>
                <w:szCs w:val="22"/>
              </w:rPr>
            </w:pPr>
            <w:r w:rsidRPr="005114E2">
              <w:rPr>
                <w:noProof/>
                <w:color w:val="002060"/>
                <w:sz w:val="22"/>
                <w:szCs w:val="22"/>
              </w:rPr>
              <w:t>En valeur</w:t>
            </w:r>
          </w:p>
        </w:tc>
      </w:tr>
      <w:tr w:rsidR="00B36545" w14:paraId="47927D33" w14:textId="77777777" w:rsidTr="00474D33">
        <w:trPr>
          <w:gridAfter w:val="2"/>
          <w:wAfter w:w="143" w:type="dxa"/>
          <w:trHeight w:val="954"/>
        </w:trPr>
        <w:tc>
          <w:tcPr>
            <w:tcW w:w="6519" w:type="dxa"/>
            <w:gridSpan w:val="6"/>
          </w:tcPr>
          <w:tbl>
            <w:tblPr>
              <w:tblpPr w:leftFromText="141" w:rightFromText="141" w:vertAnchor="text" w:horzAnchor="page" w:tblpXSpec="center" w:tblpY="29"/>
              <w:tblW w:w="5047"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Layout w:type="fixed"/>
              <w:tblCellMar>
                <w:left w:w="70" w:type="dxa"/>
                <w:right w:w="70" w:type="dxa"/>
              </w:tblCellMar>
              <w:tblLook w:val="0000" w:firstRow="0" w:lastRow="0" w:firstColumn="0" w:lastColumn="0" w:noHBand="0" w:noVBand="0"/>
            </w:tblPr>
            <w:tblGrid>
              <w:gridCol w:w="1077"/>
              <w:gridCol w:w="794"/>
              <w:gridCol w:w="794"/>
              <w:gridCol w:w="794"/>
              <w:gridCol w:w="794"/>
              <w:gridCol w:w="794"/>
            </w:tblGrid>
            <w:tr w:rsidR="00B36545" w:rsidRPr="005F14B6" w14:paraId="68F3F88B" w14:textId="77777777" w:rsidTr="00B36545">
              <w:trPr>
                <w:trHeight w:hRule="exact" w:val="283"/>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FE2CEF6" w14:textId="77777777" w:rsidR="00B36545" w:rsidRPr="008B79AA" w:rsidRDefault="00B36545" w:rsidP="00B36545">
                  <w:pPr>
                    <w:rPr>
                      <w:rFonts w:cs="Calibri"/>
                      <w:b/>
                      <w:bCs/>
                      <w:color w:val="333399"/>
                      <w:sz w:val="18"/>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46"/>
                    <w:id w:val="-300072011"/>
                    <w:placeholder>
                      <w:docPart w:val="45792B85809D462C887646320A7669FE"/>
                    </w:placeholder>
                  </w:sdtPr>
                  <w:sdtEndPr/>
                  <w:sdtContent>
                    <w:p w14:paraId="4B2A826B" w14:textId="7661602A"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47"/>
                    <w:id w:val="-876542888"/>
                    <w:placeholder>
                      <w:docPart w:val="78D7B001B0994D608BD5678EAE953F12"/>
                    </w:placeholder>
                  </w:sdtPr>
                  <w:sdtEndPr/>
                  <w:sdtContent>
                    <w:p w14:paraId="38DA0E8D" w14:textId="44DC1C83"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48"/>
                    <w:id w:val="-622067269"/>
                    <w:placeholder>
                      <w:docPart w:val="A8594CA63C8E4B4BA6C3A2F3B735F2D0"/>
                    </w:placeholder>
                  </w:sdtPr>
                  <w:sdtEndPr/>
                  <w:sdtContent>
                    <w:p w14:paraId="206CFC3C" w14:textId="3B5133AA"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49"/>
                    <w:id w:val="-1235777057"/>
                    <w:placeholder>
                      <w:docPart w:val="98C81D705F254ED3BFA7C7EF1D50ADB5"/>
                    </w:placeholder>
                  </w:sdtPr>
                  <w:sdtEndPr/>
                  <w:sdtContent>
                    <w:p w14:paraId="10154871" w14:textId="3790F65F"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50"/>
                    <w:id w:val="-2052907940"/>
                    <w:placeholder>
                      <w:docPart w:val="3C385B0D751943E09BA6628C5562BB94"/>
                    </w:placeholder>
                  </w:sdtPr>
                  <w:sdtEndPr/>
                  <w:sdtContent>
                    <w:p w14:paraId="1B88C4D6" w14:textId="28991E65"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F673B3" w:rsidRPr="00806ED3" w14:paraId="304ED2B1" w14:textId="77777777" w:rsidTr="00B36545">
              <w:trPr>
                <w:trHeight w:hRule="exact" w:val="283"/>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292CC2D" w14:textId="5D21B0E5" w:rsidR="00F673B3" w:rsidRPr="0095351C" w:rsidRDefault="00F673B3" w:rsidP="00F673B3">
                  <w:pPr>
                    <w:rPr>
                      <w:rFonts w:asciiTheme="minorHAnsi" w:hAnsiTheme="minorHAnsi"/>
                      <w:color w:val="0070C0"/>
                      <w:sz w:val="18"/>
                      <w:szCs w:val="18"/>
                    </w:rPr>
                  </w:pPr>
                  <w:r w:rsidRPr="0095351C">
                    <w:rPr>
                      <w:rFonts w:asciiTheme="minorHAnsi" w:hAnsiTheme="minorHAnsi"/>
                      <w:color w:val="0070C0"/>
                      <w:sz w:val="18"/>
                      <w:szCs w:val="18"/>
                    </w:rPr>
                    <w:t xml:space="preserve">Tx </w:t>
                  </w:r>
                  <w:r>
                    <w:rPr>
                      <w:rFonts w:asciiTheme="minorHAnsi" w:hAnsiTheme="minorHAnsi"/>
                      <w:color w:val="0070C0"/>
                      <w:sz w:val="18"/>
                      <w:szCs w:val="18"/>
                    </w:rPr>
                    <w:t>évol</w:t>
                  </w:r>
                  <w:r w:rsidRPr="0095351C">
                    <w:rPr>
                      <w:rFonts w:asciiTheme="minorHAnsi" w:hAnsiTheme="minorHAnsi"/>
                      <w:color w:val="0070C0"/>
                      <w:sz w:val="18"/>
                      <w:szCs w:val="18"/>
                    </w:rPr>
                    <w:t>.</w:t>
                  </w:r>
                  <w:r w:rsidRPr="0095351C">
                    <w:rPr>
                      <w:rFonts w:asciiTheme="minorHAnsi" w:hAnsiTheme="minorHAnsi"/>
                      <w:color w:val="0070C0"/>
                      <w:sz w:val="18"/>
                      <w:szCs w:val="18"/>
                      <w:vertAlign w:val="superscript"/>
                    </w:rPr>
                    <w:t>(1)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51"/>
                    <w:id w:val="11816254"/>
                    <w:placeholder>
                      <w:docPart w:val="0985409105F24599A851FE142C7B0000"/>
                    </w:placeholder>
                  </w:sdtPr>
                  <w:sdtEndPr/>
                  <w:sdtContent>
                    <w:p w14:paraId="04AFD8D5" w14:textId="68F2AE80" w:rsidR="00F673B3" w:rsidRPr="008B79AA" w:rsidRDefault="00EF27A5" w:rsidP="00F673B3">
                      <w:pPr>
                        <w:jc w:val="center"/>
                        <w:rPr>
                          <w:rFonts w:asciiTheme="minorHAnsi" w:hAnsiTheme="minorHAnsi"/>
                          <w:sz w:val="18"/>
                          <w:szCs w:val="18"/>
                        </w:rPr>
                      </w:pPr>
                      <w:r>
                        <w:rPr>
                          <w:rFonts w:asciiTheme="minorHAnsi" w:hAnsiTheme="minorHAnsi"/>
                          <w:sz w:val="18"/>
                          <w:szCs w:val="18"/>
                        </w:rPr>
                        <w:t>+2,0%</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52"/>
                    <w:id w:val="-1464191076"/>
                    <w:placeholder>
                      <w:docPart w:val="0A297D3EE501430BB6B3A857014D1BE7"/>
                    </w:placeholder>
                  </w:sdtPr>
                  <w:sdtEndPr/>
                  <w:sdtContent>
                    <w:p w14:paraId="691E07DE" w14:textId="1AE77607" w:rsidR="00F673B3" w:rsidRPr="008B79AA" w:rsidRDefault="00EF27A5" w:rsidP="00F673B3">
                      <w:pPr>
                        <w:jc w:val="center"/>
                        <w:rPr>
                          <w:rFonts w:asciiTheme="minorHAnsi" w:hAnsiTheme="minorHAnsi"/>
                          <w:sz w:val="18"/>
                          <w:szCs w:val="18"/>
                        </w:rPr>
                      </w:pPr>
                      <w:r>
                        <w:rPr>
                          <w:rFonts w:asciiTheme="minorHAnsi" w:hAnsiTheme="minorHAnsi"/>
                          <w:sz w:val="18"/>
                          <w:szCs w:val="18"/>
                        </w:rPr>
                        <w:t>+0,5%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53"/>
                    <w:id w:val="-1128777524"/>
                    <w:placeholder>
                      <w:docPart w:val="1E9E66ADB3484DDB895462BCC6CCAB6C"/>
                    </w:placeholder>
                  </w:sdtPr>
                  <w:sdtEndPr/>
                  <w:sdtContent>
                    <w:p w14:paraId="4020BB19" w14:textId="0917ACF2" w:rsidR="00F673B3" w:rsidRPr="008B79AA" w:rsidRDefault="00EF27A5" w:rsidP="00F673B3">
                      <w:pPr>
                        <w:jc w:val="center"/>
                        <w:rPr>
                          <w:rFonts w:asciiTheme="minorHAnsi" w:hAnsiTheme="minorHAnsi"/>
                          <w:sz w:val="18"/>
                          <w:szCs w:val="18"/>
                        </w:rPr>
                      </w:pPr>
                      <w:r>
                        <w:rPr>
                          <w:rFonts w:asciiTheme="minorHAnsi" w:hAnsiTheme="minorHAnsi"/>
                          <w:sz w:val="18"/>
                          <w:szCs w:val="18"/>
                        </w:rPr>
                        <w:t>0,0%</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54"/>
                    <w:id w:val="875202460"/>
                    <w:placeholder>
                      <w:docPart w:val="0B36BC63B029433C8F0EBE89BB0F0008"/>
                    </w:placeholder>
                  </w:sdtPr>
                  <w:sdtEndPr/>
                  <w:sdtContent>
                    <w:p w14:paraId="42B673B1" w14:textId="30194C69" w:rsidR="00F673B3" w:rsidRPr="008B79AA" w:rsidRDefault="00EF27A5" w:rsidP="00F673B3">
                      <w:pPr>
                        <w:jc w:val="center"/>
                        <w:rPr>
                          <w:rFonts w:asciiTheme="minorHAnsi" w:hAnsiTheme="minorHAnsi"/>
                          <w:sz w:val="18"/>
                          <w:szCs w:val="18"/>
                        </w:rPr>
                      </w:pPr>
                      <w:r>
                        <w:rPr>
                          <w:rFonts w:asciiTheme="minorHAnsi" w:hAnsiTheme="minorHAnsi"/>
                          <w:sz w:val="18"/>
                          <w:szCs w:val="18"/>
                        </w:rPr>
                        <w:t>+0,5%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811D52" w14:textId="40DF8BDC" w:rsidR="00F673B3" w:rsidRPr="008B79AA" w:rsidRDefault="002C615C" w:rsidP="00F673B3">
                  <w:pPr>
                    <w:jc w:val="center"/>
                    <w:rPr>
                      <w:rFonts w:asciiTheme="minorHAnsi" w:hAnsiTheme="minorHAnsi"/>
                      <w:sz w:val="18"/>
                      <w:szCs w:val="18"/>
                    </w:rPr>
                  </w:pPr>
                  <w:sdt>
                    <w:sdtPr>
                      <w:rPr>
                        <w:rFonts w:asciiTheme="minorHAnsi" w:hAnsiTheme="minorHAnsi"/>
                        <w:sz w:val="18"/>
                        <w:szCs w:val="18"/>
                      </w:rPr>
                      <w:tag w:val="28555"/>
                      <w:id w:val="-743869986"/>
                      <w:placeholder>
                        <w:docPart w:val="8F12FFACEC0E43E9924DB6C3BB0458B3"/>
                      </w:placeholder>
                    </w:sdtPr>
                    <w:sdtEndPr/>
                    <w:sdtContent>
                      <w:r w:rsidR="00ED2B4A">
                        <w:rPr>
                          <w:rFonts w:asciiTheme="minorHAnsi" w:hAnsiTheme="minorHAnsi"/>
                          <w:sz w:val="18"/>
                          <w:szCs w:val="18"/>
                        </w:rPr>
                        <w:t>+0,5%</w:t>
                      </w:r>
                    </w:sdtContent>
                  </w:sdt>
                </w:p>
              </w:tc>
            </w:tr>
            <w:tr w:rsidR="00F673B3" w:rsidRPr="00806ED3" w14:paraId="1F59EAB5" w14:textId="77777777" w:rsidTr="00B36545">
              <w:trPr>
                <w:trHeight w:hRule="exact" w:val="283"/>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AF5AC89" w14:textId="2CF881F2" w:rsidR="00F673B3" w:rsidRPr="00EB6A30" w:rsidRDefault="00F673B3" w:rsidP="00F673B3">
                  <w:pPr>
                    <w:rPr>
                      <w:rFonts w:asciiTheme="minorHAnsi" w:hAnsiTheme="minorHAnsi"/>
                      <w:color w:val="0070C0"/>
                      <w:sz w:val="18"/>
                      <w:szCs w:val="18"/>
                    </w:rPr>
                  </w:pPr>
                  <w:r w:rsidRPr="00EB6A30">
                    <w:rPr>
                      <w:rFonts w:asciiTheme="minorHAnsi" w:hAnsiTheme="minorHAnsi"/>
                      <w:color w:val="0070C0"/>
                      <w:sz w:val="18"/>
                      <w:szCs w:val="18"/>
                    </w:rPr>
                    <w:t>Tendance</w:t>
                  </w:r>
                  <w:r w:rsidRPr="00EB6A30">
                    <w:rPr>
                      <w:rFonts w:asciiTheme="minorHAnsi" w:hAnsiTheme="minorHAnsi"/>
                      <w:color w:val="0070C0"/>
                      <w:sz w:val="18"/>
                      <w:szCs w:val="18"/>
                      <w:vertAlign w:val="superscript"/>
                    </w:rPr>
                    <w:t xml:space="preserve"> (2)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56"/>
                    <w:id w:val="-1310624194"/>
                    <w:placeholder>
                      <w:docPart w:val="0A328B32D0924D368C9E70E3A66A7ED5"/>
                    </w:placeholder>
                  </w:sdtPr>
                  <w:sdtEndPr/>
                  <w:sdtContent>
                    <w:p w14:paraId="1DE8F49D" w14:textId="57653AB8" w:rsidR="00F673B3" w:rsidRPr="00EB6A30" w:rsidRDefault="00EF27A5" w:rsidP="00F673B3">
                      <w:pPr>
                        <w:jc w:val="center"/>
                        <w:rPr>
                          <w:rFonts w:asciiTheme="minorHAnsi" w:hAnsiTheme="minorHAnsi"/>
                          <w:sz w:val="18"/>
                          <w:szCs w:val="18"/>
                        </w:rPr>
                      </w:pPr>
                      <w:r>
                        <w:rPr>
                          <w:rFonts w:asciiTheme="minorHAnsi" w:hAnsiTheme="minorHAnsi"/>
                          <w:sz w:val="18"/>
                          <w:szCs w:val="18"/>
                        </w:rPr>
                        <w:t>+0,5%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57"/>
                    <w:id w:val="2033920895"/>
                    <w:placeholder>
                      <w:docPart w:val="7587E3D675F449C8A359DC987F3798A2"/>
                    </w:placeholder>
                  </w:sdtPr>
                  <w:sdtEndPr/>
                  <w:sdtContent>
                    <w:p w14:paraId="0CFCF3A5" w14:textId="1AA6402D" w:rsidR="00F673B3" w:rsidRPr="00EB6A30" w:rsidRDefault="00EF27A5" w:rsidP="00F673B3">
                      <w:pPr>
                        <w:jc w:val="center"/>
                        <w:rPr>
                          <w:rFonts w:asciiTheme="minorHAnsi" w:hAnsiTheme="minorHAnsi"/>
                          <w:sz w:val="18"/>
                          <w:szCs w:val="18"/>
                        </w:rPr>
                      </w:pPr>
                      <w:r>
                        <w:rPr>
                          <w:rFonts w:asciiTheme="minorHAnsi" w:hAnsiTheme="minorHAnsi"/>
                          <w:sz w:val="18"/>
                          <w:szCs w:val="18"/>
                        </w:rPr>
                        <w:t>+0,5%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58"/>
                    <w:id w:val="143240988"/>
                    <w:placeholder>
                      <w:docPart w:val="465E6A866A80481AB041AB67840176F4"/>
                    </w:placeholder>
                  </w:sdtPr>
                  <w:sdtEndPr/>
                  <w:sdtContent>
                    <w:p w14:paraId="5F1BB4CA" w14:textId="4270C7C9" w:rsidR="00F673B3" w:rsidRPr="00EB6A30" w:rsidRDefault="00EF27A5" w:rsidP="00F673B3">
                      <w:pPr>
                        <w:jc w:val="center"/>
                        <w:rPr>
                          <w:rFonts w:asciiTheme="minorHAnsi" w:hAnsiTheme="minorHAnsi"/>
                          <w:sz w:val="18"/>
                          <w:szCs w:val="18"/>
                        </w:rPr>
                      </w:pPr>
                      <w:r>
                        <w:rPr>
                          <w:rFonts w:asciiTheme="minorHAnsi" w:hAnsiTheme="minorHAnsi"/>
                          <w:sz w:val="18"/>
                          <w:szCs w:val="18"/>
                        </w:rPr>
                        <w:t>+0,6%</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59"/>
                    <w:id w:val="485749256"/>
                    <w:placeholder>
                      <w:docPart w:val="67C65AB3F85845938E3552FA0617616B"/>
                    </w:placeholder>
                  </w:sdtPr>
                  <w:sdtEndPr/>
                  <w:sdtContent>
                    <w:p w14:paraId="44F39DE5" w14:textId="3E4840AB" w:rsidR="00F673B3" w:rsidRPr="00EB6A30" w:rsidRDefault="00EF27A5" w:rsidP="00F673B3">
                      <w:pPr>
                        <w:jc w:val="center"/>
                        <w:rPr>
                          <w:rFonts w:asciiTheme="minorHAnsi" w:hAnsiTheme="minorHAnsi"/>
                          <w:sz w:val="18"/>
                          <w:szCs w:val="18"/>
                        </w:rPr>
                      </w:pPr>
                      <w:r>
                        <w:rPr>
                          <w:rFonts w:asciiTheme="minorHAnsi" w:hAnsiTheme="minorHAnsi"/>
                          <w:sz w:val="18"/>
                          <w:szCs w:val="18"/>
                        </w:rPr>
                        <w:t>+0,7%</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60"/>
                    <w:id w:val="-2113278110"/>
                    <w:placeholder>
                      <w:docPart w:val="470FE93F977E40E183A66D923480F444"/>
                    </w:placeholder>
                  </w:sdtPr>
                  <w:sdtEndPr/>
                  <w:sdtContent>
                    <w:p w14:paraId="50FD4557" w14:textId="3DFF3574" w:rsidR="00F673B3" w:rsidRPr="00EB6A30" w:rsidRDefault="00ED2B4A" w:rsidP="00F673B3">
                      <w:pPr>
                        <w:jc w:val="center"/>
                        <w:rPr>
                          <w:rFonts w:asciiTheme="minorHAnsi" w:hAnsiTheme="minorHAnsi"/>
                          <w:sz w:val="18"/>
                          <w:szCs w:val="18"/>
                        </w:rPr>
                      </w:pPr>
                      <w:r>
                        <w:rPr>
                          <w:rFonts w:asciiTheme="minorHAnsi" w:hAnsiTheme="minorHAnsi"/>
                          <w:sz w:val="18"/>
                          <w:szCs w:val="18"/>
                        </w:rPr>
                        <w:t>+0,4%</w:t>
                      </w:r>
                    </w:p>
                  </w:sdtContent>
                </w:sdt>
              </w:tc>
            </w:tr>
          </w:tbl>
          <w:p w14:paraId="578DDBE6" w14:textId="77777777" w:rsidR="00B36545" w:rsidRDefault="00B36545" w:rsidP="00B36545">
            <w:pPr>
              <w:jc w:val="center"/>
              <w:rPr>
                <w:b/>
                <w:bCs/>
                <w:color w:val="009EE3"/>
                <w:sz w:val="22"/>
                <w:szCs w:val="22"/>
              </w:rPr>
            </w:pPr>
          </w:p>
        </w:tc>
        <w:tc>
          <w:tcPr>
            <w:tcW w:w="5670" w:type="dxa"/>
            <w:gridSpan w:val="2"/>
          </w:tcPr>
          <w:tbl>
            <w:tblPr>
              <w:tblpPr w:leftFromText="141" w:rightFromText="141" w:vertAnchor="text" w:horzAnchor="page" w:tblpXSpec="center" w:tblpY="29"/>
              <w:tblW w:w="5062"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Layout w:type="fixed"/>
              <w:tblCellMar>
                <w:left w:w="70" w:type="dxa"/>
                <w:right w:w="70" w:type="dxa"/>
              </w:tblCellMar>
              <w:tblLook w:val="0000" w:firstRow="0" w:lastRow="0" w:firstColumn="0" w:lastColumn="0" w:noHBand="0" w:noVBand="0"/>
            </w:tblPr>
            <w:tblGrid>
              <w:gridCol w:w="1077"/>
              <w:gridCol w:w="794"/>
              <w:gridCol w:w="794"/>
              <w:gridCol w:w="794"/>
              <w:gridCol w:w="794"/>
              <w:gridCol w:w="15"/>
              <w:gridCol w:w="779"/>
              <w:gridCol w:w="15"/>
            </w:tblGrid>
            <w:tr w:rsidR="00B36545" w:rsidRPr="008B79AA" w14:paraId="0394AD25" w14:textId="77777777" w:rsidTr="00B36545">
              <w:trPr>
                <w:gridAfter w:val="1"/>
                <w:wAfter w:w="15" w:type="dxa"/>
                <w:trHeight w:hRule="exact" w:val="283"/>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839DE98" w14:textId="77777777" w:rsidR="00B36545" w:rsidRPr="008B79AA" w:rsidRDefault="00B36545" w:rsidP="00B36545">
                  <w:pPr>
                    <w:rPr>
                      <w:rFonts w:cs="Calibri"/>
                      <w:b/>
                      <w:bCs/>
                      <w:color w:val="333399"/>
                      <w:sz w:val="18"/>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61"/>
                    <w:id w:val="22297368"/>
                    <w:placeholder>
                      <w:docPart w:val="2872659FA99B4F08A6BA9A8D1F8F57EF"/>
                    </w:placeholder>
                  </w:sdtPr>
                  <w:sdtEndPr/>
                  <w:sdtContent>
                    <w:p w14:paraId="5F1D5777" w14:textId="79AEE706"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62"/>
                    <w:id w:val="1456369575"/>
                    <w:placeholder>
                      <w:docPart w:val="836F12D2958846C09C88C85DFA775512"/>
                    </w:placeholder>
                  </w:sdtPr>
                  <w:sdtEndPr/>
                  <w:sdtContent>
                    <w:p w14:paraId="03B15FF4" w14:textId="014D43D2"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63"/>
                    <w:id w:val="-1524082356"/>
                    <w:placeholder>
                      <w:docPart w:val="84D4967471DB48E0AB45785050135CB1"/>
                    </w:placeholder>
                  </w:sdtPr>
                  <w:sdtEndPr/>
                  <w:sdtContent>
                    <w:p w14:paraId="46BAC073" w14:textId="15BB4AC0"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64"/>
                    <w:id w:val="161899772"/>
                    <w:placeholder>
                      <w:docPart w:val="3C2E2BF280AE47E28E4357C0422F7E47"/>
                    </w:placeholder>
                  </w:sdtPr>
                  <w:sdtEndPr/>
                  <w:sdtContent>
                    <w:p w14:paraId="0575C716" w14:textId="2DD575C8"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7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sdt>
                  <w:sdtPr>
                    <w:rPr>
                      <w:rFonts w:cs="Calibri"/>
                      <w:bCs/>
                      <w:color w:val="FFFFFF" w:themeColor="background1"/>
                      <w:sz w:val="18"/>
                      <w:szCs w:val="18"/>
                    </w:rPr>
                    <w:tag w:val="28565"/>
                    <w:id w:val="1837504902"/>
                    <w:placeholder>
                      <w:docPart w:val="7A023E574553490D9222AACA87D57048"/>
                    </w:placeholder>
                  </w:sdtPr>
                  <w:sdtEndPr/>
                  <w:sdtContent>
                    <w:p w14:paraId="1263392A" w14:textId="3141BE6D" w:rsidR="00B36545" w:rsidRPr="008B79AA" w:rsidRDefault="00EF27A5" w:rsidP="00B36545">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F673B3" w:rsidRPr="008B79AA" w14:paraId="3BD755F7" w14:textId="77777777" w:rsidTr="00B36545">
              <w:trPr>
                <w:trHeight w:hRule="exact" w:val="283"/>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C31059" w14:textId="73B72028" w:rsidR="00F673B3" w:rsidRPr="0095351C" w:rsidRDefault="00F673B3" w:rsidP="00F673B3">
                  <w:pPr>
                    <w:spacing w:before="40" w:after="40"/>
                    <w:rPr>
                      <w:rFonts w:asciiTheme="minorHAnsi" w:hAnsiTheme="minorHAnsi"/>
                      <w:color w:val="0070C0"/>
                      <w:sz w:val="18"/>
                      <w:szCs w:val="18"/>
                    </w:rPr>
                  </w:pPr>
                  <w:r w:rsidRPr="0095351C">
                    <w:rPr>
                      <w:rFonts w:asciiTheme="minorHAnsi" w:hAnsiTheme="minorHAnsi"/>
                      <w:color w:val="0070C0"/>
                      <w:sz w:val="18"/>
                      <w:szCs w:val="18"/>
                    </w:rPr>
                    <w:t xml:space="preserve">Tx </w:t>
                  </w:r>
                  <w:r>
                    <w:rPr>
                      <w:rFonts w:asciiTheme="minorHAnsi" w:hAnsiTheme="minorHAnsi"/>
                      <w:color w:val="0070C0"/>
                      <w:sz w:val="18"/>
                      <w:szCs w:val="18"/>
                    </w:rPr>
                    <w:t>évol</w:t>
                  </w:r>
                  <w:r w:rsidRPr="0095351C">
                    <w:rPr>
                      <w:rFonts w:asciiTheme="minorHAnsi" w:hAnsiTheme="minorHAnsi"/>
                      <w:color w:val="0070C0"/>
                      <w:sz w:val="18"/>
                      <w:szCs w:val="18"/>
                    </w:rPr>
                    <w:t>.</w:t>
                  </w:r>
                  <w:r w:rsidRPr="0095351C">
                    <w:rPr>
                      <w:rFonts w:asciiTheme="minorHAnsi" w:hAnsiTheme="minorHAnsi"/>
                      <w:color w:val="0070C0"/>
                      <w:sz w:val="18"/>
                      <w:szCs w:val="18"/>
                      <w:vertAlign w:val="superscript"/>
                    </w:rPr>
                    <w:t>(1)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66"/>
                    <w:id w:val="-621305531"/>
                    <w:placeholder>
                      <w:docPart w:val="ABE93BA832FB449E84010D7A7B6B3939"/>
                    </w:placeholder>
                  </w:sdtPr>
                  <w:sdtEndPr/>
                  <w:sdtContent>
                    <w:p w14:paraId="4B57111B" w14:textId="3F3A3685" w:rsidR="00F673B3" w:rsidRPr="008B79AA" w:rsidRDefault="00EF27A5" w:rsidP="00F673B3">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67"/>
                    <w:id w:val="869574646"/>
                    <w:placeholder>
                      <w:docPart w:val="0379D7C72A8A4CE59513588AD5EA4C23"/>
                    </w:placeholder>
                  </w:sdtPr>
                  <w:sdtEndPr/>
                  <w:sdtContent>
                    <w:p w14:paraId="66380C80" w14:textId="39A2FC35" w:rsidR="00F673B3" w:rsidRPr="008B79AA" w:rsidRDefault="00EF27A5" w:rsidP="00F673B3">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68"/>
                    <w:id w:val="-595554019"/>
                    <w:placeholder>
                      <w:docPart w:val="05CA1A55F2134A748CE0ACA5334EAC33"/>
                    </w:placeholder>
                  </w:sdtPr>
                  <w:sdtEndPr/>
                  <w:sdtContent>
                    <w:p w14:paraId="0F448696" w14:textId="203FCB58" w:rsidR="00F673B3" w:rsidRPr="008B79AA" w:rsidRDefault="00EF27A5" w:rsidP="00F673B3">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69"/>
                    <w:id w:val="1882980981"/>
                    <w:placeholder>
                      <w:docPart w:val="CE3E71E79E3F4FA897173423E1138B8E"/>
                    </w:placeholder>
                  </w:sdtPr>
                  <w:sdtEndPr/>
                  <w:sdtContent>
                    <w:p w14:paraId="52EBD42D" w14:textId="2AC545BE" w:rsidR="00F673B3" w:rsidRPr="008B79AA" w:rsidRDefault="00EF27A5" w:rsidP="00F673B3">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7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70"/>
                    <w:id w:val="-2063086728"/>
                    <w:placeholder>
                      <w:docPart w:val="378BAC63ED5D46228E6502AD250C8973"/>
                    </w:placeholder>
                  </w:sdtPr>
                  <w:sdtEndPr/>
                  <w:sdtContent>
                    <w:p w14:paraId="3C379837" w14:textId="33EDEF82" w:rsidR="00F673B3" w:rsidRPr="008B79AA" w:rsidRDefault="00ED2B4A" w:rsidP="00F673B3">
                      <w:pPr>
                        <w:spacing w:before="20" w:after="20"/>
                        <w:jc w:val="center"/>
                        <w:rPr>
                          <w:rFonts w:asciiTheme="minorHAnsi" w:hAnsiTheme="minorHAnsi"/>
                          <w:sz w:val="18"/>
                          <w:szCs w:val="18"/>
                        </w:rPr>
                      </w:pPr>
                      <w:r>
                        <w:rPr>
                          <w:rFonts w:asciiTheme="minorHAnsi" w:hAnsiTheme="minorHAnsi"/>
                          <w:sz w:val="18"/>
                          <w:szCs w:val="18"/>
                        </w:rPr>
                        <w:t>+1,0%</w:t>
                      </w:r>
                    </w:p>
                  </w:sdtContent>
                </w:sdt>
              </w:tc>
            </w:tr>
            <w:tr w:rsidR="00F673B3" w:rsidRPr="008B79AA" w14:paraId="4A40EB54" w14:textId="77777777" w:rsidTr="00B36545">
              <w:trPr>
                <w:trHeight w:hRule="exact" w:val="283"/>
                <w:jc w:val="center"/>
              </w:trPr>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09B25B" w14:textId="23C5ADC7" w:rsidR="00F673B3" w:rsidRPr="00EB6A30" w:rsidRDefault="00F673B3" w:rsidP="00F673B3">
                  <w:pPr>
                    <w:spacing w:before="40" w:after="40"/>
                    <w:rPr>
                      <w:rFonts w:asciiTheme="minorHAnsi" w:hAnsiTheme="minorHAnsi"/>
                      <w:color w:val="0070C0"/>
                      <w:sz w:val="18"/>
                      <w:szCs w:val="18"/>
                    </w:rPr>
                  </w:pPr>
                  <w:r w:rsidRPr="00EB6A30">
                    <w:rPr>
                      <w:rFonts w:asciiTheme="minorHAnsi" w:hAnsiTheme="minorHAnsi"/>
                      <w:color w:val="0070C0"/>
                      <w:sz w:val="18"/>
                      <w:szCs w:val="18"/>
                    </w:rPr>
                    <w:t>Tendance</w:t>
                  </w:r>
                  <w:r w:rsidRPr="00EB6A30">
                    <w:rPr>
                      <w:rFonts w:asciiTheme="minorHAnsi" w:hAnsiTheme="minorHAnsi"/>
                      <w:color w:val="0070C0"/>
                      <w:sz w:val="18"/>
                      <w:szCs w:val="18"/>
                      <w:vertAlign w:val="superscript"/>
                    </w:rPr>
                    <w:t xml:space="preserve"> (2)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71"/>
                    <w:id w:val="740135433"/>
                    <w:placeholder>
                      <w:docPart w:val="165CAB97A5734B9290509C03264BEE22"/>
                    </w:placeholder>
                  </w:sdtPr>
                  <w:sdtEndPr/>
                  <w:sdtContent>
                    <w:p w14:paraId="420C2DCB" w14:textId="44A0A7E9" w:rsidR="00F673B3" w:rsidRPr="00EB6A30" w:rsidRDefault="00EF27A5" w:rsidP="00F673B3">
                      <w:pPr>
                        <w:spacing w:before="20" w:after="20"/>
                        <w:jc w:val="center"/>
                        <w:rPr>
                          <w:rFonts w:asciiTheme="minorHAnsi" w:hAnsiTheme="minorHAnsi"/>
                          <w:sz w:val="18"/>
                          <w:szCs w:val="18"/>
                        </w:rPr>
                      </w:pPr>
                      <w:r>
                        <w:rPr>
                          <w:rFonts w:asciiTheme="minorHAnsi" w:hAnsiTheme="minorHAnsi"/>
                          <w:sz w:val="18"/>
                          <w:szCs w:val="18"/>
                        </w:rPr>
                        <w:t>+0,6%</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72"/>
                    <w:id w:val="-738478623"/>
                    <w:placeholder>
                      <w:docPart w:val="960F920E5BBC45FEABD049176B10E1D6"/>
                    </w:placeholder>
                  </w:sdtPr>
                  <w:sdtEndPr/>
                  <w:sdtContent>
                    <w:p w14:paraId="68458B54" w14:textId="2B725D87" w:rsidR="00F673B3" w:rsidRPr="00EB6A30" w:rsidRDefault="00EF27A5" w:rsidP="00F673B3">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73"/>
                    <w:id w:val="-743336801"/>
                    <w:placeholder>
                      <w:docPart w:val="D5DFED72BB7A435E8364B8695ADDACF3"/>
                    </w:placeholder>
                  </w:sdtPr>
                  <w:sdtEndPr/>
                  <w:sdtContent>
                    <w:p w14:paraId="4EFEF366" w14:textId="4B26953A" w:rsidR="00F673B3" w:rsidRPr="00EB6A30" w:rsidRDefault="00EF27A5" w:rsidP="00F673B3">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74"/>
                    <w:id w:val="-376858088"/>
                    <w:placeholder>
                      <w:docPart w:val="FC6AF0AC5FD1470D93B789896DB81A95"/>
                    </w:placeholder>
                  </w:sdtPr>
                  <w:sdtEndPr/>
                  <w:sdtContent>
                    <w:p w14:paraId="25CC80C0" w14:textId="4A9D3468" w:rsidR="00F673B3" w:rsidRPr="00EB6A30" w:rsidRDefault="00EF27A5" w:rsidP="00F673B3">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7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75"/>
                    <w:id w:val="-390499790"/>
                    <w:placeholder>
                      <w:docPart w:val="F119D8FF50EF4326852E2129AD5695E5"/>
                    </w:placeholder>
                  </w:sdtPr>
                  <w:sdtEndPr/>
                  <w:sdtContent>
                    <w:p w14:paraId="3174006C" w14:textId="01823E9E" w:rsidR="00F673B3" w:rsidRPr="00EB6A30" w:rsidRDefault="00ED2B4A" w:rsidP="00F673B3">
                      <w:pPr>
                        <w:spacing w:before="20" w:after="20"/>
                        <w:jc w:val="center"/>
                        <w:rPr>
                          <w:rFonts w:asciiTheme="minorHAnsi" w:hAnsiTheme="minorHAnsi"/>
                          <w:sz w:val="18"/>
                          <w:szCs w:val="18"/>
                        </w:rPr>
                      </w:pPr>
                      <w:r>
                        <w:rPr>
                          <w:rFonts w:asciiTheme="minorHAnsi" w:hAnsiTheme="minorHAnsi"/>
                          <w:sz w:val="18"/>
                          <w:szCs w:val="18"/>
                        </w:rPr>
                        <w:t>+0,6%</w:t>
                      </w:r>
                    </w:p>
                  </w:sdtContent>
                </w:sdt>
              </w:tc>
            </w:tr>
          </w:tbl>
          <w:p w14:paraId="3790C2EB" w14:textId="77777777" w:rsidR="00B36545" w:rsidRPr="008B79AA" w:rsidRDefault="00B36545" w:rsidP="00B36545">
            <w:pPr>
              <w:jc w:val="center"/>
              <w:rPr>
                <w:b/>
                <w:bCs/>
                <w:color w:val="009EE3"/>
                <w:sz w:val="8"/>
                <w:szCs w:val="8"/>
              </w:rPr>
            </w:pPr>
          </w:p>
        </w:tc>
      </w:tr>
      <w:tr w:rsidR="00B36545" w:rsidRPr="008F5E0C" w14:paraId="158F8DBE" w14:textId="77777777" w:rsidTr="00474D33">
        <w:trPr>
          <w:gridBefore w:val="3"/>
          <w:gridAfter w:val="3"/>
          <w:wBefore w:w="850" w:type="dxa"/>
          <w:wAfter w:w="392" w:type="dxa"/>
        </w:trPr>
        <w:tc>
          <w:tcPr>
            <w:tcW w:w="5245" w:type="dxa"/>
          </w:tcPr>
          <w:p w14:paraId="59D9E079" w14:textId="5257324E" w:rsidR="00B36545" w:rsidRPr="008F5E0C" w:rsidRDefault="00E00F08" w:rsidP="00E00F08">
            <w:pPr>
              <w:tabs>
                <w:tab w:val="left" w:pos="3152"/>
              </w:tabs>
              <w:ind w:left="-108"/>
              <w:rPr>
                <w:b/>
                <w:bCs/>
                <w:color w:val="009EE3"/>
                <w:sz w:val="16"/>
                <w:szCs w:val="16"/>
              </w:rPr>
            </w:pP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c>
          <w:tcPr>
            <w:tcW w:w="5845" w:type="dxa"/>
            <w:gridSpan w:val="3"/>
          </w:tcPr>
          <w:p w14:paraId="16855EB9" w14:textId="6AD73FA8" w:rsidR="00B36545" w:rsidRPr="008F5E0C" w:rsidRDefault="00E00F08" w:rsidP="008F5E0C">
            <w:pPr>
              <w:tabs>
                <w:tab w:val="left" w:pos="3861"/>
              </w:tabs>
              <w:ind w:left="600" w:right="-850"/>
              <w:rPr>
                <w:b/>
                <w:bCs/>
                <w:color w:val="009EE3"/>
                <w:sz w:val="16"/>
                <w:szCs w:val="16"/>
              </w:rPr>
            </w:pP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p w14:paraId="3F3D5DC8" w14:textId="77777777" w:rsidR="009B5C1A" w:rsidRDefault="009B5C1A" w:rsidP="005C60B3"/>
    <w:p w14:paraId="30439E7E" w14:textId="77777777" w:rsidR="005C60B3" w:rsidRPr="0068387B" w:rsidRDefault="005C60B3" w:rsidP="005C60B3">
      <w:pPr>
        <w:rPr>
          <w:sz w:val="24"/>
          <w:szCs w:val="24"/>
        </w:rPr>
      </w:pPr>
    </w:p>
    <w:p w14:paraId="2D2423A3" w14:textId="77777777" w:rsidR="007163AE" w:rsidRPr="00134CFB" w:rsidRDefault="000673FD" w:rsidP="000673FD">
      <w:pPr>
        <w:pStyle w:val="Paragraphedeliste"/>
        <w:tabs>
          <w:tab w:val="left" w:pos="284"/>
        </w:tabs>
        <w:ind w:left="0"/>
        <w:rPr>
          <w:b/>
          <w:color w:val="002060"/>
          <w:sz w:val="28"/>
          <w:szCs w:val="28"/>
          <w:u w:val="single"/>
        </w:rPr>
      </w:pPr>
      <w:r w:rsidRPr="00134CFB">
        <w:rPr>
          <w:rFonts w:ascii="Courier New" w:hAnsi="Courier New" w:cs="Courier New"/>
          <w:color w:val="002060"/>
          <w:sz w:val="28"/>
          <w:szCs w:val="28"/>
        </w:rPr>
        <w:t>o</w:t>
      </w:r>
      <w:r w:rsidRPr="00134CFB">
        <w:rPr>
          <w:rFonts w:ascii="Courier New" w:hAnsi="Courier New" w:cs="Courier New"/>
          <w:color w:val="002060"/>
          <w:sz w:val="28"/>
          <w:szCs w:val="28"/>
        </w:rPr>
        <w:tab/>
      </w:r>
      <w:r w:rsidR="007163AE" w:rsidRPr="00134CFB">
        <w:rPr>
          <w:b/>
          <w:color w:val="002060"/>
          <w:sz w:val="28"/>
          <w:szCs w:val="28"/>
          <w:u w:val="single"/>
        </w:rPr>
        <w:t>La trésorerie</w:t>
      </w:r>
      <w:r w:rsidR="009604B2" w:rsidRPr="00134CFB">
        <w:rPr>
          <w:b/>
          <w:color w:val="002060"/>
          <w:sz w:val="28"/>
          <w:szCs w:val="28"/>
          <w:u w:val="single"/>
        </w:rPr>
        <w:t xml:space="preserve"> des entreprises de proximité</w:t>
      </w:r>
    </w:p>
    <w:p w14:paraId="5E77F237" w14:textId="2F0ED9C4" w:rsidR="007163AE" w:rsidRDefault="004806FB" w:rsidP="007163AE">
      <w:r w:rsidRPr="009364D8">
        <w:rPr>
          <w:rFonts w:ascii="Arial" w:hAnsi="Arial" w:cs="Arial"/>
          <w:noProof/>
          <w:color w:val="002060"/>
        </w:rPr>
        <mc:AlternateContent>
          <mc:Choice Requires="wps">
            <w:drawing>
              <wp:anchor distT="0" distB="0" distL="114300" distR="114300" simplePos="0" relativeHeight="251595264" behindDoc="0" locked="0" layoutInCell="1" allowOverlap="1" wp14:anchorId="44D26B24" wp14:editId="74211ECB">
                <wp:simplePos x="0" y="0"/>
                <wp:positionH relativeFrom="margin">
                  <wp:posOffset>144780</wp:posOffset>
                </wp:positionH>
                <wp:positionV relativeFrom="paragraph">
                  <wp:posOffset>97790</wp:posOffset>
                </wp:positionV>
                <wp:extent cx="2800350" cy="2752725"/>
                <wp:effectExtent l="0" t="0" r="0" b="9525"/>
                <wp:wrapNone/>
                <wp:docPr id="473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752725"/>
                        </a:xfrm>
                        <a:prstGeom prst="rect">
                          <a:avLst/>
                        </a:prstGeom>
                        <a:solidFill>
                          <a:schemeClr val="bg1">
                            <a:lumMod val="95000"/>
                          </a:schemeClr>
                        </a:solidFill>
                        <a:ln w="9525">
                          <a:noFill/>
                          <a:miter lim="800000"/>
                          <a:headEnd/>
                          <a:tailEnd/>
                        </a:ln>
                        <a:effectLst/>
                      </wps:spPr>
                      <wps:txbx>
                        <w:txbxContent>
                          <w:p w14:paraId="7311A3E1" w14:textId="1BC0EC6B" w:rsidR="00B74738" w:rsidRDefault="00B74738" w:rsidP="00E85ED9">
                            <w:pPr>
                              <w:shd w:val="clear" w:color="auto" w:fill="F2F2F2" w:themeFill="background1" w:themeFillShade="F2"/>
                              <w:rPr>
                                <w:b/>
                                <w:bCs/>
                                <w:color w:val="002060"/>
                                <w:sz w:val="22"/>
                                <w:szCs w:val="22"/>
                              </w:rPr>
                            </w:pPr>
                            <w:r>
                              <w:rPr>
                                <w:b/>
                                <w:bCs/>
                                <w:color w:val="002060"/>
                                <w:sz w:val="22"/>
                                <w:szCs w:val="22"/>
                              </w:rPr>
                              <w:t>Des trésoreries toujours fragiles</w:t>
                            </w:r>
                          </w:p>
                          <w:p w14:paraId="06C8F5D6" w14:textId="77777777" w:rsidR="00B74738" w:rsidRPr="00AE5D76" w:rsidRDefault="00B74738" w:rsidP="00E85ED9">
                            <w:pPr>
                              <w:shd w:val="clear" w:color="auto" w:fill="F2F2F2" w:themeFill="background1" w:themeFillShade="F2"/>
                              <w:rPr>
                                <w:rFonts w:cs="Calibri"/>
                                <w:b/>
                                <w:bCs/>
                                <w:color w:val="002060"/>
                                <w:sz w:val="6"/>
                                <w:szCs w:val="6"/>
                              </w:rPr>
                            </w:pPr>
                          </w:p>
                          <w:p w14:paraId="1FF27AF7" w14:textId="66A964FB" w:rsidR="00B74738" w:rsidRDefault="00B74738" w:rsidP="00E85ED9">
                            <w:pPr>
                              <w:shd w:val="clear" w:color="auto" w:fill="F2F2F2" w:themeFill="background1" w:themeFillShade="F2"/>
                              <w:jc w:val="both"/>
                              <w:rPr>
                                <w:rFonts w:cs="Calibri"/>
                                <w:color w:val="6E6E6E"/>
                              </w:rPr>
                            </w:pPr>
                            <w:r w:rsidRPr="004806FB">
                              <w:rPr>
                                <w:rFonts w:cs="Calibri"/>
                                <w:color w:val="6E6E6E"/>
                              </w:rPr>
                              <w:t xml:space="preserve">La situation financière des entreprises de proximité </w:t>
                            </w:r>
                            <w:r>
                              <w:rPr>
                                <w:rFonts w:cs="Calibri"/>
                                <w:color w:val="6E6E6E"/>
                              </w:rPr>
                              <w:t>ne montre pas de signes d’amélioration au cours du premier trimestre 2026. En effet, le solde entre avis positifs et négatifs reste quasiment stable. Si le nombre de professionnels constatant une détérioration de leur situation de trésorerie se réduit, ceux faisant état d’une amélioration subit le même sort.</w:t>
                            </w:r>
                          </w:p>
                          <w:p w14:paraId="1E2002E9" w14:textId="4938117F" w:rsidR="00B74738" w:rsidRPr="005C60B3" w:rsidRDefault="00B74738" w:rsidP="00092998">
                            <w:pPr>
                              <w:shd w:val="clear" w:color="auto" w:fill="F2F2F2" w:themeFill="background1" w:themeFillShade="F2"/>
                              <w:jc w:val="both"/>
                              <w:rPr>
                                <w:sz w:val="22"/>
                                <w:szCs w:val="22"/>
                              </w:rPr>
                            </w:pPr>
                            <w:r>
                              <w:rPr>
                                <w:rFonts w:cs="Calibri"/>
                                <w:color w:val="6E6E6E"/>
                              </w:rPr>
                              <w:t>Selon les métiers, la situation se dégrade un peu plus pour les entreprises de proximité de la construction. Elle est également mal orientée pour celles de l’alimentation et de la fabrication et des services. En revanche, les professionnels libéraux jugent l’état de leur trésorerie stable comparé à fin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26B24" id="_x0000_s1051" type="#_x0000_t202" style="position:absolute;margin-left:11.4pt;margin-top:7.7pt;width:220.5pt;height:216.7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" fillcolor="#f2f2f2 [3052]" stroked="f">
                <v:textbox>
                  <w:txbxContent>
                    <w:p w14:paraId="7311A3E1" w14:textId="1BC0EC6B" w:rsidR="00B74738" w:rsidRDefault="00B74738" w:rsidP="00E85ED9">
                      <w:pPr>
                        <w:shd w:val="clear" w:color="auto" w:fill="F2F2F2" w:themeFill="background1" w:themeFillShade="F2"/>
                        <w:rPr>
                          <w:b/>
                          <w:bCs/>
                          <w:color w:val="002060"/>
                          <w:sz w:val="22"/>
                          <w:szCs w:val="22"/>
                        </w:rPr>
                      </w:pPr>
                      <w:r>
                        <w:rPr>
                          <w:b/>
                          <w:bCs/>
                          <w:color w:val="002060"/>
                          <w:sz w:val="22"/>
                          <w:szCs w:val="22"/>
                        </w:rPr>
                        <w:t>Des trésoreries toujours fragiles</w:t>
                      </w:r>
                    </w:p>
                    <w:p w14:paraId="06C8F5D6" w14:textId="77777777" w:rsidR="00B74738" w:rsidRPr="00AE5D76" w:rsidRDefault="00B74738" w:rsidP="00E85ED9">
                      <w:pPr>
                        <w:shd w:val="clear" w:color="auto" w:fill="F2F2F2" w:themeFill="background1" w:themeFillShade="F2"/>
                        <w:rPr>
                          <w:rFonts w:cs="Calibri"/>
                          <w:b/>
                          <w:bCs/>
                          <w:color w:val="002060"/>
                          <w:sz w:val="6"/>
                          <w:szCs w:val="6"/>
                        </w:rPr>
                      </w:pPr>
                    </w:p>
                    <w:p w14:paraId="1FF27AF7" w14:textId="66A964FB" w:rsidR="00B74738" w:rsidRDefault="00B74738" w:rsidP="00E85ED9">
                      <w:pPr>
                        <w:shd w:val="clear" w:color="auto" w:fill="F2F2F2" w:themeFill="background1" w:themeFillShade="F2"/>
                        <w:jc w:val="both"/>
                        <w:rPr>
                          <w:rFonts w:cs="Calibri"/>
                          <w:color w:val="6E6E6E"/>
                        </w:rPr>
                      </w:pPr>
                      <w:r w:rsidRPr="004806FB">
                        <w:rPr>
                          <w:rFonts w:cs="Calibri"/>
                          <w:color w:val="6E6E6E"/>
                        </w:rPr>
                        <w:t xml:space="preserve">La situation financière des entreprises de proximité </w:t>
                      </w:r>
                      <w:r>
                        <w:rPr>
                          <w:rFonts w:cs="Calibri"/>
                          <w:color w:val="6E6E6E"/>
                        </w:rPr>
                        <w:t>ne montre pas de signes d’amélioration au cours du premier trimestre 2026. En effet, le solde entre avis positifs et négatifs reste quasiment stable. Si le nombre de professionnels constatant une détérioration de leur situation de trésorerie se réduit, ceux faisant état d’une amélioration subit le même sort.</w:t>
                      </w:r>
                    </w:p>
                    <w:p w14:paraId="1E2002E9" w14:textId="4938117F" w:rsidR="00B74738" w:rsidRPr="005C60B3" w:rsidRDefault="00B74738" w:rsidP="00092998">
                      <w:pPr>
                        <w:shd w:val="clear" w:color="auto" w:fill="F2F2F2" w:themeFill="background1" w:themeFillShade="F2"/>
                        <w:jc w:val="both"/>
                        <w:rPr>
                          <w:sz w:val="22"/>
                          <w:szCs w:val="22"/>
                        </w:rPr>
                      </w:pPr>
                      <w:r>
                        <w:rPr>
                          <w:rFonts w:cs="Calibri"/>
                          <w:color w:val="6E6E6E"/>
                        </w:rPr>
                        <w:t>Selon les métiers, la situation se dégrade un peu plus pour les entreprises de proximité de la construction. Elle est également mal orientée pour celles de l’alimentation et de la fabrication et des services. En revanche, les professionnels libéraux jugent l’état de leur trésorerie stable comparé à fin 2025.</w:t>
                      </w:r>
                    </w:p>
                  </w:txbxContent>
                </v:textbox>
                <w10:wrap anchorx="margin"/>
              </v:shape>
            </w:pict>
          </mc:Fallback>
        </mc:AlternateContent>
      </w:r>
    </w:p>
    <w:p w14:paraId="3A940531" w14:textId="27DEF2A1" w:rsidR="007163AE" w:rsidRPr="005114E2" w:rsidRDefault="005127A2" w:rsidP="00F83CFA">
      <w:pPr>
        <w:tabs>
          <w:tab w:val="left" w:pos="5387"/>
          <w:tab w:val="left" w:pos="10632"/>
        </w:tabs>
        <w:rPr>
          <w:color w:val="002060"/>
          <w:sz w:val="22"/>
          <w:szCs w:val="22"/>
        </w:rPr>
      </w:pPr>
      <w:r w:rsidRPr="005114E2">
        <w:rPr>
          <w:rFonts w:ascii="Times New Roman" w:hAnsi="Times New Roman"/>
          <w:b/>
          <w:noProof/>
          <w:color w:val="002060"/>
          <w:sz w:val="16"/>
          <w:szCs w:val="16"/>
        </w:rPr>
        <mc:AlternateContent>
          <mc:Choice Requires="wpg">
            <w:drawing>
              <wp:anchor distT="0" distB="0" distL="114300" distR="114300" simplePos="0" relativeHeight="251602432" behindDoc="0" locked="0" layoutInCell="1" allowOverlap="1" wp14:anchorId="5BE0A190" wp14:editId="35A741C4">
                <wp:simplePos x="0" y="0"/>
                <wp:positionH relativeFrom="column">
                  <wp:posOffset>3248025</wp:posOffset>
                </wp:positionH>
                <wp:positionV relativeFrom="paragraph">
                  <wp:posOffset>40005</wp:posOffset>
                </wp:positionV>
                <wp:extent cx="118745" cy="116840"/>
                <wp:effectExtent l="0" t="0" r="0" b="0"/>
                <wp:wrapNone/>
                <wp:docPr id="4729" name="Groupe 4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730" name="Rectangle à coins arrondis 253"/>
                        <wps:cNvSpPr>
                          <a:spLocks noChangeArrowheads="1"/>
                        </wps:cNvSpPr>
                        <wps:spPr bwMode="auto">
                          <a:xfrm>
                            <a:off x="6339" y="4354"/>
                            <a:ext cx="111" cy="105"/>
                          </a:xfrm>
                          <a:prstGeom prst="roundRect">
                            <a:avLst>
                              <a:gd name="adj" fmla="val 24773"/>
                            </a:avLst>
                          </a:prstGeom>
                          <a:solidFill>
                            <a:schemeClr val="tx2">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731" name="Rectangle à coins arrondis 254"/>
                        <wps:cNvSpPr>
                          <a:spLocks noChangeArrowheads="1"/>
                        </wps:cNvSpPr>
                        <wps:spPr bwMode="auto">
                          <a:xfrm>
                            <a:off x="6373" y="4275"/>
                            <a:ext cx="153" cy="145"/>
                          </a:xfrm>
                          <a:prstGeom prst="roundRect">
                            <a:avLst>
                              <a:gd name="adj" fmla="val 18556"/>
                            </a:avLst>
                          </a:prstGeom>
                          <a:solidFill>
                            <a:schemeClr val="tx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510FE" id="Groupe 4729" o:spid="_x0000_s1026" style="position:absolute;margin-left:255.75pt;margin-top:3.15pt;width:9.35pt;height:9.2pt;z-index:251602432"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" fillcolor="#c6d9f1 [671]"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" fillcolor="#1f497d [3215]" stroked="f" strokeweight="2pt">
                  <v:textbox inset="0,0,,0"/>
                </v:roundrect>
              </v:group>
            </w:pict>
          </mc:Fallback>
        </mc:AlternateContent>
      </w:r>
      <w:r w:rsidR="00497CC3" w:rsidRPr="005114E2">
        <w:rPr>
          <w:noProof/>
          <w:color w:val="002060"/>
          <w:sz w:val="22"/>
          <w:szCs w:val="22"/>
        </w:rPr>
        <mc:AlternateContent>
          <mc:Choice Requires="wps">
            <w:drawing>
              <wp:anchor distT="0" distB="0" distL="114300" distR="114300" simplePos="0" relativeHeight="251596288" behindDoc="0" locked="0" layoutInCell="1" allowOverlap="1" wp14:anchorId="4369154E" wp14:editId="6C92C4F5">
                <wp:simplePos x="0" y="0"/>
                <wp:positionH relativeFrom="column">
                  <wp:posOffset>6469380</wp:posOffset>
                </wp:positionH>
                <wp:positionV relativeFrom="paragraph">
                  <wp:posOffset>11430</wp:posOffset>
                </wp:positionV>
                <wp:extent cx="3276600" cy="514350"/>
                <wp:effectExtent l="0" t="0" r="0" b="0"/>
                <wp:wrapNone/>
                <wp:docPr id="4733" name="Zone de texte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0A858" w14:textId="77777777" w:rsidR="00B74738" w:rsidRDefault="00B74738" w:rsidP="007163AE">
                            <w:pPr>
                              <w:jc w:val="center"/>
                              <w:rPr>
                                <w:color w:val="002060"/>
                                <w:sz w:val="22"/>
                                <w:szCs w:val="22"/>
                              </w:rPr>
                            </w:pPr>
                            <w:r w:rsidRPr="005114E2">
                              <w:rPr>
                                <w:color w:val="002060"/>
                                <w:sz w:val="22"/>
                                <w:szCs w:val="22"/>
                              </w:rPr>
                              <w:t>Détail des soldes d’opinion* par activités</w:t>
                            </w:r>
                          </w:p>
                          <w:p w14:paraId="0F573507" w14:textId="77777777" w:rsidR="00B74738" w:rsidRPr="00497CC3" w:rsidRDefault="00B74738" w:rsidP="007163AE">
                            <w:pPr>
                              <w:jc w:val="center"/>
                              <w:rPr>
                                <w:color w:val="002060"/>
                                <w:sz w:val="15"/>
                                <w:szCs w:val="15"/>
                              </w:rPr>
                            </w:pPr>
                            <w:r w:rsidRPr="00497CC3">
                              <w:rPr>
                                <w:i/>
                                <w:color w:val="002060"/>
                                <w:sz w:val="15"/>
                                <w:szCs w:val="15"/>
                              </w:rPr>
                              <w:t>(différence entre le % d’entreprises déclarant une amélioration de la trésorerie et le % d’entreprises déclarant une détérioration de la trésorerie)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154E" id="Zone de texte 4733" o:spid="_x0000_s1052" type="#_x0000_t202" style="position:absolute;margin-left:509.4pt;margin-top:.9pt;width:258pt;height:4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" filled="f" stroked="f" strokeweight=".5pt">
                <v:textbox>
                  <w:txbxContent>
                    <w:p w14:paraId="7650A858" w14:textId="77777777" w:rsidR="00B74738" w:rsidRDefault="00B74738" w:rsidP="007163AE">
                      <w:pPr>
                        <w:jc w:val="center"/>
                        <w:rPr>
                          <w:color w:val="002060"/>
                          <w:sz w:val="22"/>
                          <w:szCs w:val="22"/>
                        </w:rPr>
                      </w:pPr>
                      <w:r w:rsidRPr="005114E2">
                        <w:rPr>
                          <w:color w:val="002060"/>
                          <w:sz w:val="22"/>
                          <w:szCs w:val="22"/>
                        </w:rPr>
                        <w:t>Détail des soldes d’opinion* par activités</w:t>
                      </w:r>
                    </w:p>
                    <w:p w14:paraId="0F573507" w14:textId="77777777" w:rsidR="00B74738" w:rsidRPr="00497CC3" w:rsidRDefault="00B74738" w:rsidP="007163AE">
                      <w:pPr>
                        <w:jc w:val="center"/>
                        <w:rPr>
                          <w:color w:val="002060"/>
                          <w:sz w:val="15"/>
                          <w:szCs w:val="15"/>
                        </w:rPr>
                      </w:pPr>
                      <w:r w:rsidRPr="00497CC3">
                        <w:rPr>
                          <w:i/>
                          <w:color w:val="002060"/>
                          <w:sz w:val="15"/>
                          <w:szCs w:val="15"/>
                        </w:rPr>
                        <w:t>(différence entre le % d’entreprises déclarant une amélioration de la trésorerie et le % d’entreprises déclarant une détérioration de la trésorerie)</w:t>
                      </w:r>
                    </w:p>
                  </w:txbxContent>
                </v:textbox>
              </v:shape>
            </w:pict>
          </mc:Fallback>
        </mc:AlternateContent>
      </w:r>
      <w:r w:rsidR="007163AE" w:rsidRPr="005114E2">
        <w:rPr>
          <w:b/>
          <w:color w:val="002060"/>
          <w:sz w:val="22"/>
          <w:szCs w:val="22"/>
        </w:rPr>
        <w:tab/>
        <w:t>Opinion sur la trésorerie</w:t>
      </w:r>
      <w:r w:rsidR="007163AE" w:rsidRPr="005114E2">
        <w:rPr>
          <w:b/>
          <w:color w:val="002060"/>
          <w:sz w:val="22"/>
          <w:szCs w:val="22"/>
          <w:vertAlign w:val="superscript"/>
        </w:rPr>
        <w:t>(1)</w:t>
      </w:r>
    </w:p>
    <w:p w14:paraId="5B980124" w14:textId="77777777" w:rsidR="007163AE" w:rsidRPr="004B36AE" w:rsidRDefault="007163AE" w:rsidP="007163AE">
      <w:pPr>
        <w:tabs>
          <w:tab w:val="left" w:pos="1134"/>
          <w:tab w:val="left" w:pos="5812"/>
        </w:tabs>
        <w:rPr>
          <w:b/>
          <w:color w:val="005377"/>
          <w:sz w:val="12"/>
          <w:szCs w:val="12"/>
        </w:rPr>
      </w:pPr>
    </w:p>
    <w:p w14:paraId="7170A1D5" w14:textId="77777777" w:rsidR="007163AE" w:rsidRPr="00644F32" w:rsidRDefault="007163AE" w:rsidP="007163AE">
      <w:pPr>
        <w:tabs>
          <w:tab w:val="left" w:pos="993"/>
          <w:tab w:val="left" w:pos="6096"/>
        </w:tabs>
        <w:rPr>
          <w:color w:val="005377"/>
          <w:sz w:val="6"/>
          <w:szCs w:val="6"/>
        </w:rPr>
      </w:pPr>
      <w:r w:rsidRPr="00644F32">
        <w:rPr>
          <w:noProof/>
          <w:color w:val="FFFFFF" w:themeColor="background1"/>
          <w:sz w:val="22"/>
          <w:szCs w:val="22"/>
        </w:rPr>
        <mc:AlternateContent>
          <mc:Choice Requires="wps">
            <w:drawing>
              <wp:anchor distT="0" distB="0" distL="114300" distR="114300" simplePos="0" relativeHeight="251597312" behindDoc="0" locked="0" layoutInCell="1" allowOverlap="1" wp14:anchorId="2B71D0DC" wp14:editId="559AD327">
                <wp:simplePos x="0" y="0"/>
                <wp:positionH relativeFrom="column">
                  <wp:posOffset>6614746</wp:posOffset>
                </wp:positionH>
                <wp:positionV relativeFrom="paragraph">
                  <wp:posOffset>1726858</wp:posOffset>
                </wp:positionV>
                <wp:extent cx="2962275" cy="276225"/>
                <wp:effectExtent l="0" t="0" r="0" b="0"/>
                <wp:wrapNone/>
                <wp:docPr id="4734" name="Zone de texte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C0E9A" w14:textId="1757E39E" w:rsidR="00B74738" w:rsidRPr="008F5E0C" w:rsidRDefault="00B74738" w:rsidP="007163AE">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590908E1" w14:textId="77777777" w:rsidR="00B74738" w:rsidRPr="00644F32" w:rsidRDefault="00B74738" w:rsidP="007163AE">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D0DC" id="Zone de texte 4734" o:spid="_x0000_s1053" type="#_x0000_t202" style="position:absolute;margin-left:520.85pt;margin-top:135.95pt;width:233.25pt;height:21.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" filled="f" stroked="f" strokeweight=".5pt">
                <v:textbox>
                  <w:txbxContent>
                    <w:p w14:paraId="563C0E9A" w14:textId="1757E39E" w:rsidR="00B74738" w:rsidRPr="008F5E0C" w:rsidRDefault="00B74738" w:rsidP="007163AE">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590908E1" w14:textId="77777777" w:rsidR="00B74738" w:rsidRPr="00644F32" w:rsidRDefault="00B74738" w:rsidP="007163AE">
                      <w:pPr>
                        <w:rPr>
                          <w:sz w:val="12"/>
                          <w:szCs w:val="12"/>
                        </w:rPr>
                      </w:pPr>
                    </w:p>
                  </w:txbxContent>
                </v:textbox>
              </v:shape>
            </w:pict>
          </mc:Fallback>
        </mc:AlternateContent>
      </w:r>
    </w:p>
    <w:tbl>
      <w:tblPr>
        <w:tblStyle w:val="Grilledutableau"/>
        <w:tblW w:w="0" w:type="auto"/>
        <w:tblInd w:w="46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4"/>
      </w:tblGrid>
      <w:tr w:rsidR="007163AE" w:rsidRPr="00644F32" w14:paraId="7497018C" w14:textId="77777777" w:rsidTr="00BF7482">
        <w:tc>
          <w:tcPr>
            <w:tcW w:w="5104" w:type="dxa"/>
          </w:tcPr>
          <w:sdt>
            <w:sdtPr>
              <w:tag w:val="28576"/>
              <w:id w:val="99234213"/>
              <w:placeholder>
                <w:docPart w:val="97DB988402094527870AC4BFB591D61D"/>
              </w:placeholder>
            </w:sdtPr>
            <w:sdtEndPr>
              <w:rPr>
                <w:sz w:val="16"/>
                <w:szCs w:val="16"/>
              </w:rPr>
            </w:sdtEndPr>
            <w:sdtContent>
              <w:tbl>
                <w:tblPr>
                  <w:tblStyle w:val="Grilledutableau"/>
                  <w:tblW w:w="48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54"/>
                </w:tblGrid>
                <w:tr w:rsidR="007163AE" w14:paraId="00C80699" w14:textId="77777777" w:rsidTr="00BF7482">
                  <w:tc>
                    <w:tcPr>
                      <w:tcW w:w="4854" w:type="dxa"/>
                    </w:tcPr>
                    <w:p w14:paraId="08FD6DD4" w14:textId="77777777" w:rsidR="007163AE" w:rsidRPr="00BD5C22" w:rsidRDefault="007163AE" w:rsidP="00BF7482">
                      <w:pPr>
                        <w:rPr>
                          <w:sz w:val="2"/>
                          <w:szCs w:val="2"/>
                        </w:rPr>
                      </w:pPr>
                    </w:p>
                    <w:p w14:paraId="7D6B24D2" w14:textId="77777777" w:rsidR="007163AE" w:rsidRPr="005642E1" w:rsidRDefault="007163AE" w:rsidP="00BF7482">
                      <w:pPr>
                        <w:ind w:left="-74"/>
                        <w:rPr>
                          <w:color w:val="990033"/>
                          <w:sz w:val="2"/>
                          <w:szCs w:val="2"/>
                        </w:rPr>
                      </w:pPr>
                      <w:r w:rsidRPr="005642E1">
                        <w:rPr>
                          <w:rFonts w:cstheme="minorHAnsi"/>
                          <w:noProof/>
                          <w:color w:val="990033"/>
                        </w:rPr>
                        <w:drawing>
                          <wp:inline distT="0" distB="0" distL="0" distR="0" wp14:anchorId="18BBDECB" wp14:editId="13776654">
                            <wp:extent cx="3122930" cy="1889201"/>
                            <wp:effectExtent l="0" t="0" r="1270" b="0"/>
                            <wp:docPr id="4742" name="Graphique 47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707F15" w14:textId="77777777" w:rsidR="007163AE" w:rsidRPr="0094445C" w:rsidRDefault="007163AE" w:rsidP="00BF7482">
                      <w:pPr>
                        <w:rPr>
                          <w:sz w:val="2"/>
                          <w:szCs w:val="2"/>
                        </w:rPr>
                      </w:pPr>
                    </w:p>
                  </w:tc>
                </w:tr>
                <w:tr w:rsidR="007163AE" w14:paraId="05A055C5" w14:textId="77777777" w:rsidTr="00BF7482">
                  <w:tc>
                    <w:tcPr>
                      <w:tcW w:w="4854" w:type="dxa"/>
                    </w:tcPr>
                    <w:p w14:paraId="14B1D761" w14:textId="6E2BB64D" w:rsidR="007163AE" w:rsidRPr="008F5E0C" w:rsidRDefault="007163AE" w:rsidP="00BF7482">
                      <w:pPr>
                        <w:tabs>
                          <w:tab w:val="left" w:pos="205"/>
                        </w:tabs>
                        <w:ind w:left="204"/>
                        <w:rPr>
                          <w:sz w:val="16"/>
                          <w:szCs w:val="16"/>
                        </w:rPr>
                      </w:pPr>
                      <w:r>
                        <w:rPr>
                          <w:i/>
                          <w:color w:val="6E6E6E"/>
                          <w:sz w:val="18"/>
                          <w:szCs w:val="18"/>
                        </w:rPr>
                        <w:tab/>
                      </w: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73072803" w14:textId="77777777" w:rsidR="007163AE" w:rsidRDefault="007163AE" w:rsidP="00BF7482">
            <w:pPr>
              <w:rPr>
                <w:color w:val="6E6E6E"/>
                <w:sz w:val="24"/>
                <w:szCs w:val="24"/>
              </w:rPr>
            </w:pPr>
          </w:p>
        </w:tc>
      </w:tr>
    </w:tbl>
    <w:tbl>
      <w:tblPr>
        <w:tblStyle w:val="Grilledutableau"/>
        <w:tblpPr w:leftFromText="141" w:rightFromText="141" w:vertAnchor="page" w:horzAnchor="page" w:tblpX="11092" w:tblpY="2271"/>
        <w:tblW w:w="0" w:type="auto"/>
        <w:tblBorders>
          <w:top w:val="single" w:sz="2" w:space="0" w:color="005377"/>
          <w:left w:val="single" w:sz="2" w:space="0" w:color="005377"/>
          <w:bottom w:val="single" w:sz="2" w:space="0" w:color="005377"/>
          <w:right w:val="single" w:sz="2" w:space="0" w:color="005377"/>
          <w:insideH w:val="single" w:sz="2" w:space="0" w:color="005377"/>
          <w:insideV w:val="single" w:sz="2" w:space="0" w:color="005377"/>
        </w:tblBorders>
        <w:tblLook w:val="04A0" w:firstRow="1" w:lastRow="0" w:firstColumn="1" w:lastColumn="0" w:noHBand="0" w:noVBand="1"/>
      </w:tblPr>
      <w:tblGrid>
        <w:gridCol w:w="3085"/>
        <w:gridCol w:w="1276"/>
      </w:tblGrid>
      <w:tr w:rsidR="007163AE" w14:paraId="2D1463B4" w14:textId="77777777" w:rsidTr="001511BC">
        <w:tc>
          <w:tcPr>
            <w:tcW w:w="3085" w:type="dxa"/>
            <w:tcBorders>
              <w:bottom w:val="single" w:sz="2" w:space="0" w:color="FFFFFF" w:themeColor="background1"/>
            </w:tcBorders>
            <w:shd w:val="clear" w:color="auto" w:fill="005377"/>
            <w:vAlign w:val="center"/>
          </w:tcPr>
          <w:p w14:paraId="6023433B" w14:textId="77777777" w:rsidR="007163AE" w:rsidRPr="00644F32" w:rsidRDefault="007163AE" w:rsidP="007163AE">
            <w:pPr>
              <w:spacing w:before="20" w:after="20"/>
              <w:rPr>
                <w:color w:val="FFFFFF" w:themeColor="background1"/>
                <w:sz w:val="22"/>
                <w:szCs w:val="22"/>
              </w:rPr>
            </w:pPr>
            <w:r w:rsidRPr="00644F32">
              <w:rPr>
                <w:color w:val="FFFFFF" w:themeColor="background1"/>
                <w:sz w:val="22"/>
                <w:szCs w:val="22"/>
              </w:rPr>
              <w:t>Entreprises de proximité de la construction</w:t>
            </w:r>
          </w:p>
        </w:tc>
        <w:tc>
          <w:tcPr>
            <w:tcW w:w="1276" w:type="dxa"/>
            <w:vAlign w:val="center"/>
          </w:tcPr>
          <w:p w14:paraId="43D71383" w14:textId="1877F3EF" w:rsidR="007163AE" w:rsidRPr="005642E1" w:rsidRDefault="002C615C" w:rsidP="007163AE">
            <w:pPr>
              <w:spacing w:before="20" w:after="20"/>
              <w:jc w:val="center"/>
              <w:rPr>
                <w:color w:val="990033"/>
                <w:sz w:val="24"/>
                <w:szCs w:val="24"/>
              </w:rPr>
            </w:pPr>
            <w:sdt>
              <w:sdtPr>
                <w:rPr>
                  <w:rFonts w:cs="Calibri"/>
                  <w:bCs/>
                  <w:color w:val="990033"/>
                  <w:sz w:val="24"/>
                  <w:szCs w:val="24"/>
                </w:rPr>
                <w:tag w:val="19290"/>
                <w:id w:val="-489940565"/>
                <w:placeholder>
                  <w:docPart w:val="8D270BBD4FC643E8879C9426A226D116"/>
                </w:placeholder>
              </w:sdtPr>
              <w:sdtEndPr/>
              <w:sdtContent>
                <w:r w:rsidR="00EF27A5">
                  <w:rPr>
                    <w:rFonts w:cs="Calibri"/>
                    <w:bCs/>
                    <w:color w:val="990033"/>
                    <w:sz w:val="24"/>
                    <w:szCs w:val="24"/>
                  </w:rPr>
                  <w:t>-17</w:t>
                </w:r>
              </w:sdtContent>
            </w:sdt>
          </w:p>
        </w:tc>
      </w:tr>
      <w:tr w:rsidR="007163AE" w14:paraId="25346B33" w14:textId="77777777" w:rsidTr="001511BC">
        <w:tc>
          <w:tcPr>
            <w:tcW w:w="3085" w:type="dxa"/>
            <w:tcBorders>
              <w:top w:val="single" w:sz="2" w:space="0" w:color="FFFFFF" w:themeColor="background1"/>
              <w:bottom w:val="single" w:sz="2" w:space="0" w:color="FFFFFF" w:themeColor="background1"/>
            </w:tcBorders>
            <w:shd w:val="clear" w:color="auto" w:fill="005377"/>
            <w:vAlign w:val="center"/>
          </w:tcPr>
          <w:p w14:paraId="0241C570" w14:textId="77777777" w:rsidR="007163AE" w:rsidRPr="00644F32" w:rsidRDefault="007163AE" w:rsidP="007163AE">
            <w:pPr>
              <w:spacing w:before="20" w:after="20"/>
              <w:rPr>
                <w:color w:val="FFFFFF" w:themeColor="background1"/>
                <w:sz w:val="22"/>
                <w:szCs w:val="22"/>
              </w:rPr>
            </w:pPr>
            <w:r w:rsidRPr="00644F32">
              <w:rPr>
                <w:color w:val="FFFFFF" w:themeColor="background1"/>
                <w:sz w:val="22"/>
                <w:szCs w:val="22"/>
              </w:rPr>
              <w:t>Entreprises de proximité de l’alimenta</w:t>
            </w:r>
            <w:r w:rsidR="00FF0BD0">
              <w:rPr>
                <w:color w:val="FFFFFF" w:themeColor="background1"/>
                <w:sz w:val="22"/>
                <w:szCs w:val="22"/>
              </w:rPr>
              <w:t>tion</w:t>
            </w:r>
          </w:p>
        </w:tc>
        <w:tc>
          <w:tcPr>
            <w:tcW w:w="1276" w:type="dxa"/>
            <w:vAlign w:val="center"/>
          </w:tcPr>
          <w:p w14:paraId="30401362" w14:textId="41B9E814" w:rsidR="007163AE" w:rsidRPr="005642E1" w:rsidRDefault="002C615C" w:rsidP="007163AE">
            <w:pPr>
              <w:spacing w:before="20" w:after="20"/>
              <w:jc w:val="center"/>
              <w:rPr>
                <w:color w:val="990033"/>
                <w:sz w:val="24"/>
                <w:szCs w:val="24"/>
              </w:rPr>
            </w:pPr>
            <w:sdt>
              <w:sdtPr>
                <w:rPr>
                  <w:rFonts w:cs="Calibri"/>
                  <w:bCs/>
                  <w:color w:val="990033"/>
                  <w:sz w:val="24"/>
                  <w:szCs w:val="24"/>
                </w:rPr>
                <w:tag w:val="28763"/>
                <w:id w:val="-242023561"/>
                <w:placeholder>
                  <w:docPart w:val="DBAAF5387ED14AE5A67720C644A9B866"/>
                </w:placeholder>
              </w:sdtPr>
              <w:sdtEndPr/>
              <w:sdtContent>
                <w:r w:rsidR="00EF27A5">
                  <w:rPr>
                    <w:rFonts w:cs="Calibri"/>
                    <w:bCs/>
                    <w:color w:val="990033"/>
                    <w:sz w:val="24"/>
                    <w:szCs w:val="24"/>
                  </w:rPr>
                  <w:t>-11</w:t>
                </w:r>
              </w:sdtContent>
            </w:sdt>
          </w:p>
        </w:tc>
      </w:tr>
      <w:tr w:rsidR="007163AE" w14:paraId="58C1C40C" w14:textId="77777777" w:rsidTr="001511BC">
        <w:tc>
          <w:tcPr>
            <w:tcW w:w="3085" w:type="dxa"/>
            <w:tcBorders>
              <w:top w:val="single" w:sz="2" w:space="0" w:color="FFFFFF" w:themeColor="background1"/>
              <w:bottom w:val="single" w:sz="2" w:space="0" w:color="FFFFFF" w:themeColor="background1"/>
            </w:tcBorders>
            <w:shd w:val="clear" w:color="auto" w:fill="005377"/>
            <w:vAlign w:val="center"/>
          </w:tcPr>
          <w:p w14:paraId="670150C7" w14:textId="77777777" w:rsidR="007163AE" w:rsidRPr="00644F32" w:rsidRDefault="007163AE" w:rsidP="007163AE">
            <w:pPr>
              <w:spacing w:before="20" w:after="20"/>
              <w:rPr>
                <w:color w:val="FFFFFF" w:themeColor="background1"/>
                <w:sz w:val="22"/>
                <w:szCs w:val="22"/>
              </w:rPr>
            </w:pPr>
            <w:r w:rsidRPr="00644F32">
              <w:rPr>
                <w:color w:val="FFFFFF" w:themeColor="background1"/>
                <w:sz w:val="22"/>
                <w:szCs w:val="22"/>
              </w:rPr>
              <w:t xml:space="preserve">Entreprises de proximité de la fabrication et des services </w:t>
            </w:r>
          </w:p>
        </w:tc>
        <w:tc>
          <w:tcPr>
            <w:tcW w:w="1276" w:type="dxa"/>
            <w:vAlign w:val="center"/>
          </w:tcPr>
          <w:p w14:paraId="3884C68C" w14:textId="3C25878B" w:rsidR="007163AE" w:rsidRPr="005642E1" w:rsidRDefault="002C615C" w:rsidP="007163AE">
            <w:pPr>
              <w:spacing w:before="20" w:after="20"/>
              <w:jc w:val="center"/>
              <w:rPr>
                <w:rFonts w:cs="Calibri"/>
                <w:bCs/>
                <w:color w:val="990033"/>
                <w:sz w:val="24"/>
                <w:szCs w:val="24"/>
              </w:rPr>
            </w:pPr>
            <w:sdt>
              <w:sdtPr>
                <w:rPr>
                  <w:rFonts w:cs="Calibri"/>
                  <w:bCs/>
                  <w:color w:val="990033"/>
                  <w:sz w:val="24"/>
                  <w:szCs w:val="24"/>
                </w:rPr>
                <w:tag w:val="28782"/>
                <w:id w:val="1023050992"/>
                <w:placeholder>
                  <w:docPart w:val="069A59E82C59484EA9D11603AEF9FF5B"/>
                </w:placeholder>
              </w:sdtPr>
              <w:sdtEndPr/>
              <w:sdtContent>
                <w:r w:rsidR="00EF27A5">
                  <w:rPr>
                    <w:rFonts w:cs="Calibri"/>
                    <w:bCs/>
                    <w:color w:val="990033"/>
                    <w:sz w:val="24"/>
                    <w:szCs w:val="24"/>
                  </w:rPr>
                  <w:t>-11</w:t>
                </w:r>
              </w:sdtContent>
            </w:sdt>
          </w:p>
        </w:tc>
      </w:tr>
      <w:tr w:rsidR="007163AE" w14:paraId="0AF884C0" w14:textId="77777777" w:rsidTr="001511BC">
        <w:tc>
          <w:tcPr>
            <w:tcW w:w="3085" w:type="dxa"/>
            <w:tcBorders>
              <w:top w:val="single" w:sz="2" w:space="0" w:color="FFFFFF" w:themeColor="background1"/>
            </w:tcBorders>
            <w:shd w:val="clear" w:color="auto" w:fill="005377"/>
            <w:vAlign w:val="center"/>
          </w:tcPr>
          <w:p w14:paraId="1C8ADC60" w14:textId="77777777" w:rsidR="007163AE" w:rsidRPr="00644F32" w:rsidRDefault="007163AE" w:rsidP="007163AE">
            <w:pPr>
              <w:spacing w:before="120" w:after="120"/>
              <w:rPr>
                <w:color w:val="FFFFFF" w:themeColor="background1"/>
                <w:sz w:val="22"/>
                <w:szCs w:val="22"/>
              </w:rPr>
            </w:pPr>
            <w:r w:rsidRPr="00644F32">
              <w:rPr>
                <w:color w:val="FFFFFF" w:themeColor="background1"/>
                <w:sz w:val="22"/>
                <w:szCs w:val="22"/>
              </w:rPr>
              <w:t>Professions libérales</w:t>
            </w:r>
          </w:p>
        </w:tc>
        <w:tc>
          <w:tcPr>
            <w:tcW w:w="1276" w:type="dxa"/>
            <w:vAlign w:val="center"/>
          </w:tcPr>
          <w:p w14:paraId="16350474" w14:textId="1C5D54A7" w:rsidR="007163AE" w:rsidRPr="005642E1" w:rsidRDefault="002C615C" w:rsidP="007163AE">
            <w:pPr>
              <w:spacing w:before="120" w:after="120"/>
              <w:jc w:val="center"/>
              <w:rPr>
                <w:color w:val="990033"/>
                <w:sz w:val="24"/>
                <w:szCs w:val="24"/>
              </w:rPr>
            </w:pPr>
            <w:sdt>
              <w:sdtPr>
                <w:rPr>
                  <w:rFonts w:cs="Calibri"/>
                  <w:bCs/>
                  <w:color w:val="990033"/>
                  <w:sz w:val="24"/>
                  <w:szCs w:val="24"/>
                </w:rPr>
                <w:tag w:val="19291"/>
                <w:id w:val="990438626"/>
                <w:placeholder>
                  <w:docPart w:val="8DBDA5DE78F74399938FA29D0E5FDD0A"/>
                </w:placeholder>
              </w:sdtPr>
              <w:sdtEndPr/>
              <w:sdtContent>
                <w:r w:rsidR="00EF27A5">
                  <w:rPr>
                    <w:rFonts w:cs="Calibri"/>
                    <w:bCs/>
                    <w:color w:val="990033"/>
                    <w:sz w:val="24"/>
                    <w:szCs w:val="24"/>
                  </w:rPr>
                  <w:t>-1</w:t>
                </w:r>
              </w:sdtContent>
            </w:sdt>
          </w:p>
        </w:tc>
      </w:tr>
    </w:tbl>
    <w:tbl>
      <w:tblPr>
        <w:tblStyle w:val="Grilledutableau"/>
        <w:tblpPr w:leftFromText="141" w:rightFromText="141" w:vertAnchor="text" w:horzAnchor="page" w:tblpX="10870" w:tblpY="2414"/>
        <w:tblW w:w="0" w:type="auto"/>
        <w:tblBorders>
          <w:top w:val="single" w:sz="2" w:space="0" w:color="005377"/>
          <w:left w:val="single" w:sz="2" w:space="0" w:color="005377"/>
          <w:bottom w:val="single" w:sz="2" w:space="0" w:color="005377"/>
          <w:right w:val="single" w:sz="2" w:space="0" w:color="005377"/>
          <w:insideH w:val="single" w:sz="2" w:space="0" w:color="005377"/>
          <w:insideV w:val="single" w:sz="2" w:space="0" w:color="005377"/>
        </w:tblBorders>
        <w:tblLook w:val="04A0" w:firstRow="1" w:lastRow="0" w:firstColumn="1" w:lastColumn="0" w:noHBand="0" w:noVBand="1"/>
      </w:tblPr>
      <w:tblGrid>
        <w:gridCol w:w="3085"/>
        <w:gridCol w:w="1364"/>
      </w:tblGrid>
      <w:tr w:rsidR="00F83CFA" w14:paraId="3764FE82" w14:textId="77777777" w:rsidTr="00DB5EE1">
        <w:tc>
          <w:tcPr>
            <w:tcW w:w="3085" w:type="dxa"/>
            <w:tcBorders>
              <w:bottom w:val="single" w:sz="2" w:space="0" w:color="FFFFFF" w:themeColor="background1"/>
            </w:tcBorders>
            <w:shd w:val="clear" w:color="auto" w:fill="005377"/>
            <w:vAlign w:val="center"/>
          </w:tcPr>
          <w:p w14:paraId="7B096C79" w14:textId="77777777" w:rsidR="00F83CFA" w:rsidRPr="00A5520E" w:rsidRDefault="00F83CFA" w:rsidP="00F83CFA">
            <w:pPr>
              <w:spacing w:before="20" w:after="20"/>
              <w:rPr>
                <w:color w:val="FFFFFF" w:themeColor="background1"/>
                <w:sz w:val="24"/>
                <w:szCs w:val="24"/>
              </w:rPr>
            </w:pPr>
            <w:r w:rsidRPr="00644F32">
              <w:rPr>
                <w:color w:val="FFFFFF" w:themeColor="background1"/>
                <w:sz w:val="22"/>
                <w:szCs w:val="22"/>
              </w:rPr>
              <w:t>Entreprises de proximité de la construction</w:t>
            </w:r>
          </w:p>
        </w:tc>
        <w:tc>
          <w:tcPr>
            <w:tcW w:w="1364" w:type="dxa"/>
            <w:vAlign w:val="center"/>
          </w:tcPr>
          <w:p w14:paraId="33935D09" w14:textId="69210973" w:rsidR="00F83CFA" w:rsidRPr="005642E1" w:rsidRDefault="002C615C" w:rsidP="00F83CFA">
            <w:pPr>
              <w:spacing w:before="20" w:after="20"/>
              <w:jc w:val="center"/>
              <w:rPr>
                <w:color w:val="990033"/>
                <w:sz w:val="24"/>
                <w:szCs w:val="24"/>
              </w:rPr>
            </w:pPr>
            <w:sdt>
              <w:sdtPr>
                <w:rPr>
                  <w:rFonts w:cs="Calibri"/>
                  <w:bCs/>
                  <w:color w:val="990033"/>
                  <w:sz w:val="24"/>
                  <w:szCs w:val="24"/>
                </w:rPr>
                <w:tag w:val="28578"/>
                <w:id w:val="-614514258"/>
                <w:placeholder>
                  <w:docPart w:val="6C9DCD24823B443CA98A3345A3C87EA0"/>
                </w:placeholder>
              </w:sdtPr>
              <w:sdtEndPr/>
              <w:sdtContent>
                <w:r w:rsidR="00EF27A5">
                  <w:rPr>
                    <w:rFonts w:cs="Calibri"/>
                    <w:bCs/>
                    <w:color w:val="990033"/>
                    <w:sz w:val="24"/>
                    <w:szCs w:val="24"/>
                  </w:rPr>
                  <w:t>-15</w:t>
                </w:r>
              </w:sdtContent>
            </w:sdt>
          </w:p>
        </w:tc>
      </w:tr>
      <w:tr w:rsidR="00F83CFA" w14:paraId="54BA0EA2" w14:textId="77777777" w:rsidTr="00DB5EE1">
        <w:tc>
          <w:tcPr>
            <w:tcW w:w="3085" w:type="dxa"/>
            <w:tcBorders>
              <w:top w:val="single" w:sz="2" w:space="0" w:color="FFFFFF" w:themeColor="background1"/>
              <w:bottom w:val="single" w:sz="2" w:space="0" w:color="FFFFFF" w:themeColor="background1"/>
            </w:tcBorders>
            <w:shd w:val="clear" w:color="auto" w:fill="005377"/>
            <w:vAlign w:val="center"/>
          </w:tcPr>
          <w:p w14:paraId="38848BB5" w14:textId="77777777" w:rsidR="00F83CFA" w:rsidRPr="00A5520E" w:rsidRDefault="00F83CFA" w:rsidP="00FF0BD0">
            <w:pPr>
              <w:spacing w:before="20" w:after="20"/>
              <w:rPr>
                <w:color w:val="FFFFFF" w:themeColor="background1"/>
                <w:sz w:val="24"/>
                <w:szCs w:val="24"/>
              </w:rPr>
            </w:pPr>
            <w:r w:rsidRPr="00644F32">
              <w:rPr>
                <w:color w:val="FFFFFF" w:themeColor="background1"/>
                <w:sz w:val="22"/>
                <w:szCs w:val="22"/>
              </w:rPr>
              <w:t>Entreprises de proximité de l’alimenta</w:t>
            </w:r>
            <w:r w:rsidR="00FF0BD0">
              <w:rPr>
                <w:color w:val="FFFFFF" w:themeColor="background1"/>
                <w:sz w:val="22"/>
                <w:szCs w:val="22"/>
              </w:rPr>
              <w:t>tion</w:t>
            </w:r>
          </w:p>
        </w:tc>
        <w:tc>
          <w:tcPr>
            <w:tcW w:w="1364" w:type="dxa"/>
            <w:vAlign w:val="center"/>
          </w:tcPr>
          <w:p w14:paraId="4FF0675C" w14:textId="13380064" w:rsidR="00F83CFA" w:rsidRPr="00197789" w:rsidRDefault="002C615C" w:rsidP="00F83CFA">
            <w:pPr>
              <w:spacing w:before="20" w:after="20"/>
              <w:jc w:val="center"/>
              <w:rPr>
                <w:rFonts w:cs="Calibri"/>
                <w:bCs/>
                <w:color w:val="990033"/>
                <w:sz w:val="24"/>
                <w:szCs w:val="24"/>
              </w:rPr>
            </w:pPr>
            <w:sdt>
              <w:sdtPr>
                <w:rPr>
                  <w:rFonts w:cs="Calibri"/>
                  <w:bCs/>
                  <w:color w:val="990033"/>
                  <w:sz w:val="24"/>
                  <w:szCs w:val="24"/>
                </w:rPr>
                <w:tag w:val="28783"/>
                <w:id w:val="-1673214"/>
                <w:placeholder>
                  <w:docPart w:val="66A2B0E6F91B46B185180C16FC344C9F"/>
                </w:placeholder>
              </w:sdtPr>
              <w:sdtEndPr/>
              <w:sdtContent>
                <w:r w:rsidR="00EF27A5">
                  <w:rPr>
                    <w:rFonts w:cs="Calibri"/>
                    <w:bCs/>
                    <w:color w:val="990033"/>
                    <w:sz w:val="24"/>
                    <w:szCs w:val="24"/>
                  </w:rPr>
                  <w:t>-9</w:t>
                </w:r>
              </w:sdtContent>
            </w:sdt>
          </w:p>
        </w:tc>
      </w:tr>
      <w:tr w:rsidR="00F83CFA" w14:paraId="4EAA6BEC" w14:textId="77777777" w:rsidTr="00DB5EE1">
        <w:tc>
          <w:tcPr>
            <w:tcW w:w="3085" w:type="dxa"/>
            <w:tcBorders>
              <w:top w:val="single" w:sz="2" w:space="0" w:color="FFFFFF" w:themeColor="background1"/>
              <w:bottom w:val="single" w:sz="2" w:space="0" w:color="FFFFFF" w:themeColor="background1"/>
            </w:tcBorders>
            <w:shd w:val="clear" w:color="auto" w:fill="005377"/>
            <w:vAlign w:val="center"/>
          </w:tcPr>
          <w:p w14:paraId="00D0515F" w14:textId="77777777" w:rsidR="00F83CFA" w:rsidRPr="00A5520E" w:rsidRDefault="00F83CFA" w:rsidP="00F83CFA">
            <w:pPr>
              <w:spacing w:before="20" w:after="20"/>
              <w:rPr>
                <w:color w:val="FFFFFF" w:themeColor="background1"/>
                <w:sz w:val="24"/>
                <w:szCs w:val="24"/>
              </w:rPr>
            </w:pPr>
            <w:r w:rsidRPr="00644F32">
              <w:rPr>
                <w:color w:val="FFFFFF" w:themeColor="background1"/>
                <w:sz w:val="22"/>
                <w:szCs w:val="22"/>
              </w:rPr>
              <w:t xml:space="preserve">Entreprises de proximité de la fabrication et des services </w:t>
            </w:r>
          </w:p>
        </w:tc>
        <w:tc>
          <w:tcPr>
            <w:tcW w:w="1364" w:type="dxa"/>
            <w:vAlign w:val="center"/>
          </w:tcPr>
          <w:p w14:paraId="52CE47EF" w14:textId="7FECDAD7" w:rsidR="00F83CFA" w:rsidRPr="005642E1" w:rsidRDefault="002C615C" w:rsidP="00F83CFA">
            <w:pPr>
              <w:spacing w:before="20" w:after="20"/>
              <w:jc w:val="center"/>
              <w:rPr>
                <w:rFonts w:cs="Calibri"/>
                <w:bCs/>
                <w:color w:val="990033"/>
                <w:sz w:val="24"/>
                <w:szCs w:val="24"/>
              </w:rPr>
            </w:pPr>
            <w:sdt>
              <w:sdtPr>
                <w:rPr>
                  <w:rFonts w:cs="Calibri"/>
                  <w:bCs/>
                  <w:color w:val="990033"/>
                  <w:sz w:val="24"/>
                  <w:szCs w:val="24"/>
                </w:rPr>
                <w:tag w:val="28784"/>
                <w:id w:val="1213308526"/>
                <w:placeholder>
                  <w:docPart w:val="84FEED514D9C4CB89806D3E9F384EB91"/>
                </w:placeholder>
              </w:sdtPr>
              <w:sdtEndPr/>
              <w:sdtContent>
                <w:r w:rsidR="00EF27A5">
                  <w:rPr>
                    <w:rFonts w:cs="Calibri"/>
                    <w:bCs/>
                    <w:color w:val="990033"/>
                    <w:sz w:val="24"/>
                    <w:szCs w:val="24"/>
                  </w:rPr>
                  <w:t>-12</w:t>
                </w:r>
              </w:sdtContent>
            </w:sdt>
          </w:p>
        </w:tc>
      </w:tr>
      <w:tr w:rsidR="00F83CFA" w14:paraId="39E0E6D5" w14:textId="77777777" w:rsidTr="00DB5EE1">
        <w:trPr>
          <w:trHeight w:val="514"/>
        </w:trPr>
        <w:tc>
          <w:tcPr>
            <w:tcW w:w="3085" w:type="dxa"/>
            <w:tcBorders>
              <w:top w:val="single" w:sz="2" w:space="0" w:color="FFFFFF" w:themeColor="background1"/>
            </w:tcBorders>
            <w:shd w:val="clear" w:color="auto" w:fill="005377"/>
            <w:vAlign w:val="center"/>
          </w:tcPr>
          <w:p w14:paraId="7AFB28B4" w14:textId="77777777" w:rsidR="00F83CFA" w:rsidRPr="00A5520E" w:rsidRDefault="00F83CFA" w:rsidP="00F83CFA">
            <w:pPr>
              <w:spacing w:before="20" w:after="20"/>
              <w:rPr>
                <w:color w:val="FFFFFF" w:themeColor="background1"/>
                <w:sz w:val="24"/>
                <w:szCs w:val="24"/>
              </w:rPr>
            </w:pPr>
            <w:r w:rsidRPr="00644F32">
              <w:rPr>
                <w:color w:val="FFFFFF" w:themeColor="background1"/>
                <w:sz w:val="22"/>
                <w:szCs w:val="22"/>
              </w:rPr>
              <w:t>Professions libérales</w:t>
            </w:r>
          </w:p>
        </w:tc>
        <w:tc>
          <w:tcPr>
            <w:tcW w:w="1364" w:type="dxa"/>
            <w:vAlign w:val="center"/>
          </w:tcPr>
          <w:p w14:paraId="105577C8" w14:textId="238B9836" w:rsidR="00F83CFA" w:rsidRPr="005642E1" w:rsidRDefault="002C615C" w:rsidP="00F83CFA">
            <w:pPr>
              <w:spacing w:before="20" w:after="20"/>
              <w:jc w:val="center"/>
              <w:rPr>
                <w:rFonts w:cs="Calibri"/>
                <w:bCs/>
                <w:color w:val="990033"/>
                <w:sz w:val="24"/>
                <w:szCs w:val="24"/>
              </w:rPr>
            </w:pPr>
            <w:sdt>
              <w:sdtPr>
                <w:rPr>
                  <w:rFonts w:cs="Calibri"/>
                  <w:bCs/>
                  <w:color w:val="990033"/>
                  <w:sz w:val="24"/>
                  <w:szCs w:val="24"/>
                </w:rPr>
                <w:tag w:val="28452"/>
                <w:id w:val="860557771"/>
                <w:placeholder>
                  <w:docPart w:val="6D2A2C0E574B4109AF42D09379CCD3F3"/>
                </w:placeholder>
              </w:sdtPr>
              <w:sdtEndPr/>
              <w:sdtContent>
                <w:r w:rsidR="00EF27A5" w:rsidRPr="00DB5EE1">
                  <w:rPr>
                    <w:rFonts w:cs="Calibri"/>
                    <w:bCs/>
                    <w:color w:val="990033"/>
                    <w:sz w:val="24"/>
                    <w:szCs w:val="24"/>
                  </w:rPr>
                  <w:t>-7</w:t>
                </w:r>
              </w:sdtContent>
            </w:sdt>
          </w:p>
        </w:tc>
      </w:tr>
    </w:tbl>
    <w:p w14:paraId="0404558B" w14:textId="77777777" w:rsidR="007163AE" w:rsidRDefault="007163AE" w:rsidP="007163AE">
      <w:pPr>
        <w:rPr>
          <w:i/>
          <w:color w:val="6E6E6E"/>
          <w:sz w:val="18"/>
          <w:szCs w:val="18"/>
          <w:vertAlign w:val="superscript"/>
        </w:rPr>
      </w:pPr>
    </w:p>
    <w:p w14:paraId="35527902" w14:textId="77777777" w:rsidR="007163AE" w:rsidRPr="008F5E0C" w:rsidRDefault="007163AE" w:rsidP="007163AE">
      <w:pPr>
        <w:ind w:left="5103"/>
        <w:rPr>
          <w:color w:val="6E6E6E"/>
          <w:sz w:val="16"/>
          <w:szCs w:val="16"/>
        </w:rPr>
      </w:pPr>
      <w:r w:rsidRPr="008F5E0C">
        <w:rPr>
          <w:i/>
          <w:color w:val="6E6E6E"/>
          <w:sz w:val="16"/>
          <w:szCs w:val="16"/>
          <w:vertAlign w:val="superscript"/>
        </w:rPr>
        <w:t>(1)</w:t>
      </w:r>
      <w:r w:rsidRPr="008F5E0C">
        <w:rPr>
          <w:i/>
          <w:color w:val="6E6E6E"/>
          <w:sz w:val="16"/>
          <w:szCs w:val="16"/>
        </w:rPr>
        <w:t xml:space="preserve"> Evolution du trimestre par rapport au trimestre précédent (en %)</w:t>
      </w:r>
    </w:p>
    <w:p w14:paraId="37F90E74" w14:textId="77777777" w:rsidR="007163AE" w:rsidRDefault="007163AE" w:rsidP="007163AE">
      <w:pPr>
        <w:rPr>
          <w:b/>
        </w:rPr>
      </w:pPr>
    </w:p>
    <w:p w14:paraId="68AC51FA" w14:textId="77777777" w:rsidR="00AD42E2" w:rsidRDefault="00AD42E2" w:rsidP="007163AE">
      <w:pPr>
        <w:rPr>
          <w:b/>
        </w:rPr>
      </w:pPr>
    </w:p>
    <w:p w14:paraId="35D1DBDB" w14:textId="77777777" w:rsidR="007163AE" w:rsidRPr="00134CFB" w:rsidRDefault="000673FD" w:rsidP="000673FD">
      <w:pPr>
        <w:pStyle w:val="Paragraphedeliste"/>
        <w:tabs>
          <w:tab w:val="left" w:pos="284"/>
        </w:tabs>
        <w:ind w:left="0"/>
        <w:rPr>
          <w:b/>
          <w:color w:val="002060"/>
          <w:sz w:val="28"/>
          <w:szCs w:val="28"/>
          <w:u w:val="single"/>
        </w:rPr>
      </w:pPr>
      <w:r w:rsidRPr="00134CFB">
        <w:rPr>
          <w:rFonts w:ascii="Courier New" w:hAnsi="Courier New" w:cs="Courier New"/>
          <w:color w:val="002060"/>
          <w:sz w:val="28"/>
          <w:szCs w:val="28"/>
        </w:rPr>
        <w:t>o</w:t>
      </w:r>
      <w:r w:rsidRPr="00134CFB">
        <w:rPr>
          <w:b/>
          <w:noProof/>
          <w:color w:val="002060"/>
          <w:sz w:val="28"/>
          <w:szCs w:val="28"/>
        </w:rPr>
        <mc:AlternateContent>
          <mc:Choice Requires="wps">
            <w:drawing>
              <wp:anchor distT="0" distB="0" distL="114300" distR="114300" simplePos="0" relativeHeight="251677184" behindDoc="0" locked="1" layoutInCell="1" allowOverlap="1" wp14:anchorId="229E17EA" wp14:editId="2B635354">
                <wp:simplePos x="0" y="0"/>
                <wp:positionH relativeFrom="margin">
                  <wp:align>right</wp:align>
                </wp:positionH>
                <wp:positionV relativeFrom="margin">
                  <wp:align>top</wp:align>
                </wp:positionV>
                <wp:extent cx="375920" cy="3779520"/>
                <wp:effectExtent l="0" t="6350" r="17780" b="17780"/>
                <wp:wrapNone/>
                <wp:docPr id="4313"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779520"/>
                        </a:xfrm>
                        <a:prstGeom prst="round1Rect">
                          <a:avLst>
                            <a:gd name="adj" fmla="val 50000"/>
                          </a:avLst>
                        </a:prstGeom>
                        <a:solidFill>
                          <a:schemeClr val="accent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F0B41" w14:textId="77777777" w:rsidR="00B74738" w:rsidRPr="000122D1" w:rsidRDefault="00B74738" w:rsidP="000673FD">
                            <w:pPr>
                              <w:ind w:left="227"/>
                              <w:jc w:val="center"/>
                              <w:rPr>
                                <w:b/>
                                <w:color w:val="FFFFFF" w:themeColor="background1"/>
                                <w:sz w:val="30"/>
                                <w:szCs w:val="30"/>
                              </w:rPr>
                            </w:pPr>
                            <w:r w:rsidRPr="000122D1">
                              <w:rPr>
                                <w:b/>
                                <w:color w:val="FFFFFF" w:themeColor="background1"/>
                                <w:sz w:val="30"/>
                                <w:szCs w:val="30"/>
                              </w:rPr>
                              <w:t>I. LA CONJONCTURE GENERALE</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17EA" id="_x0000_s1054" style="position:absolute;margin-left:-21.6pt;margin-top:0;width:29.6pt;height:297.6pt;rotation:-90;flip:y;z-index:25167718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coordsize="375920,3779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" adj="-11796480,,5400" path="m,l187960,c291767,,375920,84153,375920,187960r,3591560l,3779520,,xe" fillcolor="#4f81bd [3204]" strokecolor="#4f81bd [3204]" strokeweight="1pt">
                <v:stroke joinstyle="miter"/>
                <v:formulas/>
                <v:path arrowok="t" o:connecttype="custom" o:connectlocs="0,0;187960,0;375920,187960;375920,3779520;0,3779520;0,0" o:connectangles="0,0,0,0,0,0" textboxrect="0,0,375920,3779520"/>
                <v:textbox inset="0,0,0,0">
                  <w:txbxContent>
                    <w:p w14:paraId="705F0B41" w14:textId="77777777" w:rsidR="00B74738" w:rsidRPr="000122D1" w:rsidRDefault="00B74738" w:rsidP="000673FD">
                      <w:pPr>
                        <w:ind w:left="227"/>
                        <w:jc w:val="center"/>
                        <w:rPr>
                          <w:b/>
                          <w:color w:val="FFFFFF" w:themeColor="background1"/>
                          <w:sz w:val="30"/>
                          <w:szCs w:val="30"/>
                        </w:rPr>
                      </w:pPr>
                      <w:r w:rsidRPr="000122D1">
                        <w:rPr>
                          <w:b/>
                          <w:color w:val="FFFFFF" w:themeColor="background1"/>
                          <w:sz w:val="30"/>
                          <w:szCs w:val="30"/>
                        </w:rPr>
                        <w:t>I. LA CONJONCTURE GENERALE</w:t>
                      </w:r>
                    </w:p>
                  </w:txbxContent>
                </v:textbox>
                <w10:wrap anchorx="margin" anchory="margin"/>
                <w10:anchorlock/>
              </v:shape>
            </w:pict>
          </mc:Fallback>
        </mc:AlternateContent>
      </w:r>
      <w:r w:rsidRPr="00134CFB">
        <w:rPr>
          <w:rFonts w:ascii="Courier New" w:hAnsi="Courier New" w:cs="Courier New"/>
          <w:color w:val="002060"/>
          <w:sz w:val="28"/>
          <w:szCs w:val="28"/>
        </w:rPr>
        <w:tab/>
      </w:r>
      <w:r w:rsidR="007163AE" w:rsidRPr="00134CFB">
        <w:rPr>
          <w:b/>
          <w:color w:val="002060"/>
          <w:sz w:val="28"/>
          <w:szCs w:val="28"/>
          <w:u w:val="single"/>
        </w:rPr>
        <w:t>Les anticipations d’activité</w:t>
      </w:r>
      <w:r w:rsidR="009604B2" w:rsidRPr="00134CFB">
        <w:rPr>
          <w:b/>
          <w:color w:val="002060"/>
          <w:sz w:val="28"/>
          <w:szCs w:val="28"/>
          <w:u w:val="single"/>
        </w:rPr>
        <w:t xml:space="preserve"> des entreprises de proximité</w:t>
      </w:r>
    </w:p>
    <w:p w14:paraId="4EEC39F3" w14:textId="422309F4" w:rsidR="009604B2" w:rsidRPr="00FD0DB3" w:rsidRDefault="00DE4BB6" w:rsidP="009604B2">
      <w:pPr>
        <w:pStyle w:val="Paragraphedeliste"/>
        <w:rPr>
          <w:b/>
          <w:color w:val="002060"/>
          <w:u w:val="single"/>
        </w:rPr>
      </w:pPr>
      <w:r w:rsidRPr="009364D8">
        <w:rPr>
          <w:rFonts w:ascii="Arial" w:hAnsi="Arial" w:cs="Arial"/>
          <w:noProof/>
          <w:color w:val="002060"/>
        </w:rPr>
        <mc:AlternateContent>
          <mc:Choice Requires="wps">
            <w:drawing>
              <wp:anchor distT="0" distB="0" distL="114300" distR="114300" simplePos="0" relativeHeight="251594240" behindDoc="0" locked="0" layoutInCell="1" allowOverlap="1" wp14:anchorId="37FBC93F" wp14:editId="1C807E55">
                <wp:simplePos x="0" y="0"/>
                <wp:positionH relativeFrom="margin">
                  <wp:posOffset>173355</wp:posOffset>
                </wp:positionH>
                <wp:positionV relativeFrom="paragraph">
                  <wp:posOffset>113029</wp:posOffset>
                </wp:positionV>
                <wp:extent cx="2771775" cy="2352675"/>
                <wp:effectExtent l="0" t="0" r="9525" b="9525"/>
                <wp:wrapNone/>
                <wp:docPr id="474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352675"/>
                        </a:xfrm>
                        <a:prstGeom prst="rect">
                          <a:avLst/>
                        </a:prstGeom>
                        <a:solidFill>
                          <a:schemeClr val="bg1">
                            <a:lumMod val="95000"/>
                          </a:schemeClr>
                        </a:solidFill>
                        <a:ln w="9525">
                          <a:noFill/>
                          <a:miter lim="800000"/>
                          <a:headEnd/>
                          <a:tailEnd/>
                        </a:ln>
                        <a:effectLst/>
                      </wps:spPr>
                      <wps:txbx>
                        <w:txbxContent>
                          <w:p w14:paraId="2875C817" w14:textId="7CA46D8C" w:rsidR="00B74738" w:rsidRDefault="00B74738" w:rsidP="007163AE">
                            <w:pPr>
                              <w:jc w:val="both"/>
                              <w:rPr>
                                <w:rFonts w:cs="Calibri"/>
                                <w:color w:val="6E6E6E"/>
                                <w:sz w:val="22"/>
                                <w:szCs w:val="22"/>
                              </w:rPr>
                            </w:pPr>
                            <w:r>
                              <w:rPr>
                                <w:b/>
                                <w:bCs/>
                                <w:color w:val="002060"/>
                                <w:sz w:val="22"/>
                                <w:szCs w:val="22"/>
                              </w:rPr>
                              <w:t>Maintien d’une tendance baissière</w:t>
                            </w:r>
                          </w:p>
                          <w:p w14:paraId="4989D639" w14:textId="77777777" w:rsidR="00B74738" w:rsidRPr="00AE5D76" w:rsidRDefault="00B74738" w:rsidP="007163AE">
                            <w:pPr>
                              <w:jc w:val="both"/>
                              <w:rPr>
                                <w:rFonts w:cs="Calibri"/>
                                <w:color w:val="6E6E6E"/>
                                <w:sz w:val="6"/>
                                <w:szCs w:val="6"/>
                              </w:rPr>
                            </w:pPr>
                          </w:p>
                          <w:p w14:paraId="22FB1C68" w14:textId="4C0CE4D8" w:rsidR="00B74738" w:rsidRDefault="00B74738" w:rsidP="000E7CF7">
                            <w:pPr>
                              <w:shd w:val="clear" w:color="auto" w:fill="F2F2F2" w:themeFill="background1" w:themeFillShade="F2"/>
                              <w:jc w:val="both"/>
                              <w:rPr>
                                <w:rFonts w:cs="Calibri"/>
                                <w:color w:val="6E6E6E"/>
                              </w:rPr>
                            </w:pPr>
                            <w:r>
                              <w:rPr>
                                <w:color w:val="6E6E6E"/>
                              </w:rPr>
                              <w:t>L</w:t>
                            </w:r>
                            <w:r w:rsidRPr="00FF0BD0">
                              <w:rPr>
                                <w:color w:val="6E6E6E"/>
                              </w:rPr>
                              <w:t xml:space="preserve">’activité des </w:t>
                            </w:r>
                            <w:r>
                              <w:rPr>
                                <w:color w:val="6E6E6E"/>
                              </w:rPr>
                              <w:t>entreprises de proximité</w:t>
                            </w:r>
                            <w:r w:rsidRPr="00FF0BD0">
                              <w:rPr>
                                <w:rFonts w:cs="Calibri"/>
                                <w:color w:val="6E6E6E"/>
                              </w:rPr>
                              <w:t xml:space="preserve"> </w:t>
                            </w:r>
                            <w:r>
                              <w:rPr>
                                <w:rFonts w:cs="Calibri"/>
                                <w:color w:val="6E6E6E"/>
                              </w:rPr>
                              <w:t>ne devrait pas connaître de sursaut au cours du printemps. En effet, 8</w:t>
                            </w:r>
                            <w:r w:rsidRPr="008E137A">
                              <w:rPr>
                                <w:rFonts w:cs="Calibri"/>
                                <w:color w:val="6E6E6E"/>
                              </w:rPr>
                              <w:t xml:space="preserve">% </w:t>
                            </w:r>
                            <w:r>
                              <w:rPr>
                                <w:rFonts w:cs="Calibri"/>
                                <w:color w:val="6E6E6E"/>
                              </w:rPr>
                              <w:t xml:space="preserve">seulement </w:t>
                            </w:r>
                            <w:r w:rsidRPr="008E137A">
                              <w:rPr>
                                <w:rFonts w:cs="Calibri"/>
                                <w:color w:val="6E6E6E"/>
                              </w:rPr>
                              <w:t xml:space="preserve">d’entre elles </w:t>
                            </w:r>
                            <w:r>
                              <w:rPr>
                                <w:rFonts w:cs="Calibri"/>
                                <w:color w:val="6E6E6E"/>
                              </w:rPr>
                              <w:t xml:space="preserve">tablent sur une activité plus soutenue contre 18% anticipant une détérioration. Tous les métiers se montrent pessimistes en premier lieu ceux de la construction, et de la fabrication et des services. </w:t>
                            </w:r>
                          </w:p>
                          <w:p w14:paraId="36280E02" w14:textId="4E1FA3CD" w:rsidR="00B74738" w:rsidRDefault="00B74738" w:rsidP="000E7CF7">
                            <w:pPr>
                              <w:shd w:val="clear" w:color="auto" w:fill="F2F2F2" w:themeFill="background1" w:themeFillShade="F2"/>
                              <w:jc w:val="both"/>
                              <w:rPr>
                                <w:rFonts w:cs="Calibri"/>
                                <w:color w:val="6E6E6E"/>
                              </w:rPr>
                            </w:pPr>
                            <w:r>
                              <w:rPr>
                                <w:rFonts w:cs="Calibri"/>
                                <w:color w:val="6E6E6E"/>
                              </w:rPr>
                              <w:t>En effet, les ménages devraient réduire leurs dépenses sous l’effet du regain d’inflation entraîné par le conflit au Moyen-Orient. Limitée pour l’instant aux prix du pétrole et du gaz, cette hausse des prix devrait se diffuser progressivement à d’autres postes de dépenses.</w:t>
                            </w:r>
                          </w:p>
                          <w:p w14:paraId="7B3B3590" w14:textId="77777777" w:rsidR="00B74738" w:rsidRPr="00FF0BD0" w:rsidRDefault="00B74738" w:rsidP="000E7CF7">
                            <w:pPr>
                              <w:shd w:val="clear" w:color="auto" w:fill="F2F2F2" w:themeFill="background1" w:themeFillShade="F2"/>
                              <w:jc w:val="both"/>
                              <w:rPr>
                                <w:sz w:val="22"/>
                                <w:szCs w:val="22"/>
                              </w:rPr>
                            </w:pPr>
                          </w:p>
                          <w:p w14:paraId="47EC2791" w14:textId="4FEAB4E5" w:rsidR="00B74738" w:rsidRPr="00FF0BD0" w:rsidRDefault="00B74738" w:rsidP="000E6D94">
                            <w:pPr>
                              <w:shd w:val="clear" w:color="auto" w:fill="F2F2F2" w:themeFill="background1" w:themeFillShade="F2"/>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BC93F" id="_x0000_s1055" type="#_x0000_t202" style="position:absolute;left:0;text-align:left;margin-left:13.65pt;margin-top:8.9pt;width:218.25pt;height:185.2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" fillcolor="#f2f2f2 [3052]" stroked="f">
                <v:textbox>
                  <w:txbxContent>
                    <w:p w14:paraId="2875C817" w14:textId="7CA46D8C" w:rsidR="00B74738" w:rsidRDefault="00B74738" w:rsidP="007163AE">
                      <w:pPr>
                        <w:jc w:val="both"/>
                        <w:rPr>
                          <w:rFonts w:cs="Calibri"/>
                          <w:color w:val="6E6E6E"/>
                          <w:sz w:val="22"/>
                          <w:szCs w:val="22"/>
                        </w:rPr>
                      </w:pPr>
                      <w:r>
                        <w:rPr>
                          <w:b/>
                          <w:bCs/>
                          <w:color w:val="002060"/>
                          <w:sz w:val="22"/>
                          <w:szCs w:val="22"/>
                        </w:rPr>
                        <w:t>Maintien d’une tendance baissière</w:t>
                      </w:r>
                    </w:p>
                    <w:p w14:paraId="4989D639" w14:textId="77777777" w:rsidR="00B74738" w:rsidRPr="00AE5D76" w:rsidRDefault="00B74738" w:rsidP="007163AE">
                      <w:pPr>
                        <w:jc w:val="both"/>
                        <w:rPr>
                          <w:rFonts w:cs="Calibri"/>
                          <w:color w:val="6E6E6E"/>
                          <w:sz w:val="6"/>
                          <w:szCs w:val="6"/>
                        </w:rPr>
                      </w:pPr>
                    </w:p>
                    <w:p w14:paraId="22FB1C68" w14:textId="4C0CE4D8" w:rsidR="00B74738" w:rsidRDefault="00B74738" w:rsidP="000E7CF7">
                      <w:pPr>
                        <w:shd w:val="clear" w:color="auto" w:fill="F2F2F2" w:themeFill="background1" w:themeFillShade="F2"/>
                        <w:jc w:val="both"/>
                        <w:rPr>
                          <w:rFonts w:cs="Calibri"/>
                          <w:color w:val="6E6E6E"/>
                        </w:rPr>
                      </w:pPr>
                      <w:r>
                        <w:rPr>
                          <w:color w:val="6E6E6E"/>
                        </w:rPr>
                        <w:t>L</w:t>
                      </w:r>
                      <w:r w:rsidRPr="00FF0BD0">
                        <w:rPr>
                          <w:color w:val="6E6E6E"/>
                        </w:rPr>
                        <w:t xml:space="preserve">’activité des </w:t>
                      </w:r>
                      <w:r>
                        <w:rPr>
                          <w:color w:val="6E6E6E"/>
                        </w:rPr>
                        <w:t>entreprises de proximité</w:t>
                      </w:r>
                      <w:r w:rsidRPr="00FF0BD0">
                        <w:rPr>
                          <w:rFonts w:cs="Calibri"/>
                          <w:color w:val="6E6E6E"/>
                        </w:rPr>
                        <w:t xml:space="preserve"> </w:t>
                      </w:r>
                      <w:r>
                        <w:rPr>
                          <w:rFonts w:cs="Calibri"/>
                          <w:color w:val="6E6E6E"/>
                        </w:rPr>
                        <w:t>ne devrait pas connaître de sursaut au cours du printemps. En effet, 8</w:t>
                      </w:r>
                      <w:r w:rsidRPr="008E137A">
                        <w:rPr>
                          <w:rFonts w:cs="Calibri"/>
                          <w:color w:val="6E6E6E"/>
                        </w:rPr>
                        <w:t xml:space="preserve">% </w:t>
                      </w:r>
                      <w:r>
                        <w:rPr>
                          <w:rFonts w:cs="Calibri"/>
                          <w:color w:val="6E6E6E"/>
                        </w:rPr>
                        <w:t xml:space="preserve">seulement </w:t>
                      </w:r>
                      <w:r w:rsidRPr="008E137A">
                        <w:rPr>
                          <w:rFonts w:cs="Calibri"/>
                          <w:color w:val="6E6E6E"/>
                        </w:rPr>
                        <w:t xml:space="preserve">d’entre elles </w:t>
                      </w:r>
                      <w:r>
                        <w:rPr>
                          <w:rFonts w:cs="Calibri"/>
                          <w:color w:val="6E6E6E"/>
                        </w:rPr>
                        <w:t xml:space="preserve">tablent sur une activité plus soutenue contre 18% anticipant une détérioration. Tous les métiers se montrent pessimistes en premier lieu ceux de la construction, et de la fabrication et des services. </w:t>
                      </w:r>
                    </w:p>
                    <w:p w14:paraId="36280E02" w14:textId="4E1FA3CD" w:rsidR="00B74738" w:rsidRDefault="00B74738" w:rsidP="000E7CF7">
                      <w:pPr>
                        <w:shd w:val="clear" w:color="auto" w:fill="F2F2F2" w:themeFill="background1" w:themeFillShade="F2"/>
                        <w:jc w:val="both"/>
                        <w:rPr>
                          <w:rFonts w:cs="Calibri"/>
                          <w:color w:val="6E6E6E"/>
                        </w:rPr>
                      </w:pPr>
                      <w:r>
                        <w:rPr>
                          <w:rFonts w:cs="Calibri"/>
                          <w:color w:val="6E6E6E"/>
                        </w:rPr>
                        <w:t>En effet, les ménages devraient réduire leurs dépenses sous l’effet du regain d’inflation entraîné par le conflit au Moyen-Orient. Limitée pour l’instant aux prix du pétrole et du gaz, cette hausse des prix devrait se diffuser progressivement à d’autres postes de dépenses.</w:t>
                      </w:r>
                    </w:p>
                    <w:p w14:paraId="7B3B3590" w14:textId="77777777" w:rsidR="00B74738" w:rsidRPr="00FF0BD0" w:rsidRDefault="00B74738" w:rsidP="000E7CF7">
                      <w:pPr>
                        <w:shd w:val="clear" w:color="auto" w:fill="F2F2F2" w:themeFill="background1" w:themeFillShade="F2"/>
                        <w:jc w:val="both"/>
                        <w:rPr>
                          <w:sz w:val="22"/>
                          <w:szCs w:val="22"/>
                        </w:rPr>
                      </w:pPr>
                    </w:p>
                    <w:p w14:paraId="47EC2791" w14:textId="4FEAB4E5" w:rsidR="00B74738" w:rsidRPr="00FF0BD0" w:rsidRDefault="00B74738" w:rsidP="000E6D94">
                      <w:pPr>
                        <w:shd w:val="clear" w:color="auto" w:fill="F2F2F2" w:themeFill="background1" w:themeFillShade="F2"/>
                        <w:jc w:val="both"/>
                        <w:rPr>
                          <w:sz w:val="22"/>
                          <w:szCs w:val="22"/>
                        </w:rPr>
                      </w:pPr>
                    </w:p>
                  </w:txbxContent>
                </v:textbox>
                <w10:wrap anchorx="margin"/>
              </v:shape>
            </w:pict>
          </mc:Fallback>
        </mc:AlternateContent>
      </w:r>
    </w:p>
    <w:p w14:paraId="5777ED80" w14:textId="0C499316" w:rsidR="007163AE" w:rsidRPr="005114E2" w:rsidRDefault="00497CC3" w:rsidP="00F83CFA">
      <w:pPr>
        <w:tabs>
          <w:tab w:val="left" w:pos="284"/>
          <w:tab w:val="left" w:pos="5387"/>
          <w:tab w:val="left" w:pos="10632"/>
        </w:tabs>
        <w:rPr>
          <w:color w:val="002060"/>
          <w:sz w:val="22"/>
          <w:szCs w:val="22"/>
        </w:rPr>
      </w:pPr>
      <w:r w:rsidRPr="005114E2">
        <w:rPr>
          <w:noProof/>
          <w:color w:val="002060"/>
          <w:sz w:val="22"/>
          <w:szCs w:val="22"/>
        </w:rPr>
        <mc:AlternateContent>
          <mc:Choice Requires="wps">
            <w:drawing>
              <wp:anchor distT="0" distB="0" distL="114300" distR="114300" simplePos="0" relativeHeight="251598336" behindDoc="0" locked="0" layoutInCell="1" allowOverlap="1" wp14:anchorId="21929F60" wp14:editId="087B3AEE">
                <wp:simplePos x="0" y="0"/>
                <wp:positionH relativeFrom="margin">
                  <wp:posOffset>6155690</wp:posOffset>
                </wp:positionH>
                <wp:positionV relativeFrom="paragraph">
                  <wp:posOffset>72390</wp:posOffset>
                </wp:positionV>
                <wp:extent cx="3619500" cy="523875"/>
                <wp:effectExtent l="0" t="0" r="0" b="0"/>
                <wp:wrapNone/>
                <wp:docPr id="4739" name="Zone de texte 4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F79E3" w14:textId="77777777" w:rsidR="00B74738" w:rsidRDefault="00B74738" w:rsidP="007163AE">
                            <w:pPr>
                              <w:jc w:val="center"/>
                              <w:rPr>
                                <w:i/>
                                <w:color w:val="002060"/>
                                <w:sz w:val="16"/>
                                <w:szCs w:val="16"/>
                              </w:rPr>
                            </w:pPr>
                            <w:r w:rsidRPr="00497CC3">
                              <w:rPr>
                                <w:color w:val="002060"/>
                                <w:sz w:val="22"/>
                                <w:szCs w:val="22"/>
                              </w:rPr>
                              <w:t>Détail des soldes d’opinion* par activités</w:t>
                            </w:r>
                            <w:r w:rsidRPr="00497CC3">
                              <w:rPr>
                                <w:i/>
                                <w:color w:val="002060"/>
                                <w:sz w:val="16"/>
                                <w:szCs w:val="16"/>
                              </w:rPr>
                              <w:t xml:space="preserve"> </w:t>
                            </w:r>
                          </w:p>
                          <w:p w14:paraId="4043D7BA" w14:textId="77777777" w:rsidR="00B74738" w:rsidRPr="00497CC3" w:rsidRDefault="00B74738" w:rsidP="007163AE">
                            <w:pPr>
                              <w:jc w:val="center"/>
                              <w:rPr>
                                <w:i/>
                                <w:color w:val="002060"/>
                                <w:sz w:val="15"/>
                                <w:szCs w:val="15"/>
                              </w:rPr>
                            </w:pPr>
                            <w:r w:rsidRPr="00497CC3">
                              <w:rPr>
                                <w:i/>
                                <w:color w:val="002060"/>
                                <w:sz w:val="15"/>
                                <w:szCs w:val="15"/>
                              </w:rPr>
                              <w:t xml:space="preserve">(différence entre le % d’entreprises déclarant des anticipations plus soutenues </w:t>
                            </w:r>
                          </w:p>
                          <w:p w14:paraId="05B7C162" w14:textId="77777777" w:rsidR="00B74738" w:rsidRPr="00497CC3" w:rsidRDefault="00B74738" w:rsidP="007163AE">
                            <w:pPr>
                              <w:jc w:val="center"/>
                              <w:rPr>
                                <w:color w:val="002060"/>
                                <w:sz w:val="15"/>
                                <w:szCs w:val="15"/>
                              </w:rPr>
                            </w:pPr>
                            <w:r w:rsidRPr="00497CC3">
                              <w:rPr>
                                <w:i/>
                                <w:color w:val="002060"/>
                                <w:sz w:val="15"/>
                                <w:szCs w:val="15"/>
                              </w:rPr>
                              <w:t>et le % d’entreprises déclarant des anticipations moins soutenues)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9F60" id="Zone de texte 4739" o:spid="_x0000_s1056" type="#_x0000_t202" style="position:absolute;margin-left:484.7pt;margin-top:5.7pt;width:285pt;height:41.2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" filled="f" stroked="f" strokeweight=".5pt">
                <v:textbox>
                  <w:txbxContent>
                    <w:p w14:paraId="698F79E3" w14:textId="77777777" w:rsidR="00B74738" w:rsidRDefault="00B74738" w:rsidP="007163AE">
                      <w:pPr>
                        <w:jc w:val="center"/>
                        <w:rPr>
                          <w:i/>
                          <w:color w:val="002060"/>
                          <w:sz w:val="16"/>
                          <w:szCs w:val="16"/>
                        </w:rPr>
                      </w:pPr>
                      <w:r w:rsidRPr="00497CC3">
                        <w:rPr>
                          <w:color w:val="002060"/>
                          <w:sz w:val="22"/>
                          <w:szCs w:val="22"/>
                        </w:rPr>
                        <w:t>Détail des soldes d’opinion* par activités</w:t>
                      </w:r>
                      <w:r w:rsidRPr="00497CC3">
                        <w:rPr>
                          <w:i/>
                          <w:color w:val="002060"/>
                          <w:sz w:val="16"/>
                          <w:szCs w:val="16"/>
                        </w:rPr>
                        <w:t xml:space="preserve"> </w:t>
                      </w:r>
                    </w:p>
                    <w:p w14:paraId="4043D7BA" w14:textId="77777777" w:rsidR="00B74738" w:rsidRPr="00497CC3" w:rsidRDefault="00B74738" w:rsidP="007163AE">
                      <w:pPr>
                        <w:jc w:val="center"/>
                        <w:rPr>
                          <w:i/>
                          <w:color w:val="002060"/>
                          <w:sz w:val="15"/>
                          <w:szCs w:val="15"/>
                        </w:rPr>
                      </w:pPr>
                      <w:r w:rsidRPr="00497CC3">
                        <w:rPr>
                          <w:i/>
                          <w:color w:val="002060"/>
                          <w:sz w:val="15"/>
                          <w:szCs w:val="15"/>
                        </w:rPr>
                        <w:t xml:space="preserve">(différence entre le % d’entreprises déclarant des anticipations plus soutenues </w:t>
                      </w:r>
                    </w:p>
                    <w:p w14:paraId="05B7C162" w14:textId="77777777" w:rsidR="00B74738" w:rsidRPr="00497CC3" w:rsidRDefault="00B74738" w:rsidP="007163AE">
                      <w:pPr>
                        <w:jc w:val="center"/>
                        <w:rPr>
                          <w:color w:val="002060"/>
                          <w:sz w:val="15"/>
                          <w:szCs w:val="15"/>
                        </w:rPr>
                      </w:pPr>
                      <w:r w:rsidRPr="00497CC3">
                        <w:rPr>
                          <w:i/>
                          <w:color w:val="002060"/>
                          <w:sz w:val="15"/>
                          <w:szCs w:val="15"/>
                        </w:rPr>
                        <w:t>et le % d’entreprises déclarant des anticipations moins soutenues)</w:t>
                      </w:r>
                    </w:p>
                  </w:txbxContent>
                </v:textbox>
                <w10:wrap anchorx="margin"/>
              </v:shape>
            </w:pict>
          </mc:Fallback>
        </mc:AlternateContent>
      </w:r>
      <w:r w:rsidR="00F83CFA" w:rsidRPr="005114E2">
        <w:rPr>
          <w:rFonts w:ascii="Times New Roman" w:hAnsi="Times New Roman"/>
          <w:b/>
          <w:noProof/>
          <w:color w:val="002060"/>
          <w:sz w:val="16"/>
          <w:szCs w:val="16"/>
        </w:rPr>
        <mc:AlternateContent>
          <mc:Choice Requires="wpg">
            <w:drawing>
              <wp:anchor distT="0" distB="0" distL="114300" distR="114300" simplePos="0" relativeHeight="251599360" behindDoc="0" locked="0" layoutInCell="1" allowOverlap="1" wp14:anchorId="0C3D1352" wp14:editId="7A906AD7">
                <wp:simplePos x="0" y="0"/>
                <wp:positionH relativeFrom="column">
                  <wp:posOffset>3234104</wp:posOffset>
                </wp:positionH>
                <wp:positionV relativeFrom="paragraph">
                  <wp:posOffset>30480</wp:posOffset>
                </wp:positionV>
                <wp:extent cx="118745" cy="116840"/>
                <wp:effectExtent l="0" t="0" r="0" b="0"/>
                <wp:wrapNone/>
                <wp:docPr id="4736" name="Groupe 4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737" name="Rectangle à coins arrondis 253"/>
                        <wps:cNvSpPr>
                          <a:spLocks noChangeArrowheads="1"/>
                        </wps:cNvSpPr>
                        <wps:spPr bwMode="auto">
                          <a:xfrm>
                            <a:off x="6339" y="4354"/>
                            <a:ext cx="111" cy="105"/>
                          </a:xfrm>
                          <a:prstGeom prst="roundRect">
                            <a:avLst>
                              <a:gd name="adj" fmla="val 24773"/>
                            </a:avLst>
                          </a:prstGeom>
                          <a:solidFill>
                            <a:schemeClr val="tx2">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738" name="Rectangle à coins arrondis 254"/>
                        <wps:cNvSpPr>
                          <a:spLocks noChangeArrowheads="1"/>
                        </wps:cNvSpPr>
                        <wps:spPr bwMode="auto">
                          <a:xfrm>
                            <a:off x="6373" y="4275"/>
                            <a:ext cx="153" cy="145"/>
                          </a:xfrm>
                          <a:prstGeom prst="roundRect">
                            <a:avLst>
                              <a:gd name="adj" fmla="val 18556"/>
                            </a:avLst>
                          </a:prstGeom>
                          <a:solidFill>
                            <a:schemeClr val="tx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E6B58" id="Groupe 4736" o:spid="_x0000_s1026" style="position:absolute;margin-left:254.65pt;margin-top:2.4pt;width:9.35pt;height:9.2pt;z-index:251599360"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" fillcolor="#c6d9f1 [671]"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" fillcolor="#1f497d [3215]" stroked="f" strokeweight="2pt">
                  <v:textbox inset="0,0,,0"/>
                </v:roundrect>
              </v:group>
            </w:pict>
          </mc:Fallback>
        </mc:AlternateContent>
      </w:r>
      <w:r w:rsidR="007163AE" w:rsidRPr="005114E2">
        <w:rPr>
          <w:b/>
          <w:color w:val="002060"/>
          <w:sz w:val="22"/>
          <w:szCs w:val="22"/>
        </w:rPr>
        <w:tab/>
      </w:r>
      <w:r w:rsidR="007163AE" w:rsidRPr="005114E2">
        <w:rPr>
          <w:color w:val="002060"/>
          <w:sz w:val="22"/>
          <w:szCs w:val="22"/>
        </w:rPr>
        <w:tab/>
      </w:r>
      <w:r w:rsidR="007163AE" w:rsidRPr="00DB5EE1">
        <w:rPr>
          <w:b/>
          <w:color w:val="002060"/>
          <w:sz w:val="22"/>
          <w:szCs w:val="22"/>
        </w:rPr>
        <w:t xml:space="preserve">Anticipations de l’activité du </w:t>
      </w:r>
      <w:sdt>
        <w:sdtPr>
          <w:rPr>
            <w:rFonts w:asciiTheme="minorHAnsi" w:hAnsiTheme="minorHAnsi" w:cstheme="minorHAnsi"/>
            <w:b/>
            <w:color w:val="002060"/>
            <w:sz w:val="18"/>
            <w:szCs w:val="18"/>
          </w:rPr>
          <w:tag w:val="19119"/>
          <w:id w:val="300507065"/>
          <w:placeholder>
            <w:docPart w:val="CA404A7D101349AA8A93984B30C24705"/>
          </w:placeholder>
        </w:sdtPr>
        <w:sdtEndPr>
          <w:rPr>
            <w:sz w:val="22"/>
            <w:szCs w:val="22"/>
          </w:rPr>
        </w:sdtEndPr>
        <w:sdtContent>
          <w:sdt>
            <w:sdtPr>
              <w:rPr>
                <w:rFonts w:asciiTheme="minorHAnsi" w:hAnsiTheme="minorHAnsi" w:cstheme="minorHAnsi"/>
                <w:b/>
                <w:color w:val="002060"/>
                <w:sz w:val="22"/>
                <w:szCs w:val="22"/>
              </w:rPr>
              <w:tag w:val="15355"/>
              <w:id w:val="-1594617649"/>
              <w:placeholder>
                <w:docPart w:val="3E8A554A2CD54ACB91A85D74DCB638C4"/>
              </w:placeholder>
            </w:sdtPr>
            <w:sdtEndPr/>
            <w:sdtContent>
              <w:r w:rsidR="00DB5EE1" w:rsidRPr="00DB5EE1">
                <w:rPr>
                  <w:rFonts w:asciiTheme="minorHAnsi" w:hAnsiTheme="minorHAnsi" w:cstheme="minorHAnsi"/>
                  <w:b/>
                  <w:color w:val="002060"/>
                  <w:sz w:val="22"/>
                  <w:szCs w:val="22"/>
                </w:rPr>
                <w:t>2ème</w:t>
              </w:r>
            </w:sdtContent>
          </w:sdt>
        </w:sdtContent>
      </w:sdt>
      <w:r w:rsidR="007163AE" w:rsidRPr="00DB5EE1">
        <w:rPr>
          <w:rFonts w:asciiTheme="minorHAnsi" w:hAnsiTheme="minorHAnsi" w:cstheme="minorHAnsi"/>
          <w:b/>
          <w:color w:val="002060"/>
          <w:sz w:val="22"/>
          <w:szCs w:val="22"/>
        </w:rPr>
        <w:t xml:space="preserve"> trimestre</w:t>
      </w:r>
      <w:r w:rsidR="001F5739" w:rsidRPr="00DB5EE1">
        <w:rPr>
          <w:rFonts w:asciiTheme="minorHAnsi" w:hAnsiTheme="minorHAnsi" w:cstheme="minorHAnsi"/>
          <w:b/>
          <w:color w:val="002060"/>
          <w:sz w:val="22"/>
          <w:szCs w:val="22"/>
        </w:rPr>
        <w:t xml:space="preserve"> </w:t>
      </w:r>
      <w:sdt>
        <w:sdtPr>
          <w:rPr>
            <w:rFonts w:asciiTheme="minorHAnsi" w:hAnsiTheme="minorHAnsi" w:cstheme="minorHAnsi"/>
            <w:b/>
            <w:bCs/>
            <w:color w:val="002060"/>
            <w:sz w:val="22"/>
            <w:szCs w:val="22"/>
          </w:rPr>
          <w:tag w:val="15354"/>
          <w:id w:val="494071309"/>
          <w:placeholder>
            <w:docPart w:val="FDFC408B77544E6480FD32F92C97A88D"/>
          </w:placeholder>
        </w:sdtPr>
        <w:sdtEndPr/>
        <w:sdtContent>
          <w:r w:rsidR="00EF27A5" w:rsidRPr="00DB5EE1">
            <w:rPr>
              <w:rFonts w:asciiTheme="minorHAnsi" w:hAnsiTheme="minorHAnsi" w:cstheme="minorHAnsi"/>
              <w:b/>
              <w:bCs/>
              <w:color w:val="002060"/>
              <w:sz w:val="22"/>
              <w:szCs w:val="22"/>
            </w:rPr>
            <w:t>2026</w:t>
          </w:r>
        </w:sdtContent>
      </w:sdt>
    </w:p>
    <w:p w14:paraId="2EDF399E" w14:textId="77777777" w:rsidR="007163AE" w:rsidRDefault="007163AE" w:rsidP="007163AE">
      <w:pPr>
        <w:tabs>
          <w:tab w:val="left" w:pos="284"/>
          <w:tab w:val="left" w:pos="5670"/>
        </w:tabs>
        <w:rPr>
          <w:b/>
          <w:color w:val="005377"/>
          <w:sz w:val="12"/>
          <w:szCs w:val="12"/>
        </w:rPr>
      </w:pPr>
      <w:r w:rsidRPr="000246CC">
        <w:rPr>
          <w:b/>
          <w:color w:val="005377"/>
          <w:sz w:val="12"/>
          <w:szCs w:val="12"/>
        </w:rPr>
        <w:tab/>
      </w:r>
      <w:r>
        <w:rPr>
          <w:b/>
          <w:color w:val="005377"/>
          <w:sz w:val="12"/>
          <w:szCs w:val="12"/>
        </w:rPr>
        <w:t xml:space="preserve"> </w:t>
      </w:r>
    </w:p>
    <w:p w14:paraId="44B22E60" w14:textId="77777777" w:rsidR="007163AE" w:rsidRPr="0068387B" w:rsidRDefault="0068387B" w:rsidP="007163AE">
      <w:pPr>
        <w:tabs>
          <w:tab w:val="left" w:pos="851"/>
          <w:tab w:val="left" w:pos="6521"/>
        </w:tabs>
        <w:rPr>
          <w:color w:val="005377"/>
          <w:sz w:val="12"/>
          <w:szCs w:val="12"/>
        </w:rPr>
      </w:pPr>
      <w:r w:rsidRPr="0068387B">
        <w:rPr>
          <w:noProof/>
          <w:color w:val="FFFFFF" w:themeColor="background1"/>
          <w:sz w:val="12"/>
          <w:szCs w:val="12"/>
        </w:rPr>
        <mc:AlternateContent>
          <mc:Choice Requires="wps">
            <w:drawing>
              <wp:anchor distT="0" distB="0" distL="114300" distR="114300" simplePos="0" relativeHeight="251600384" behindDoc="0" locked="0" layoutInCell="1" allowOverlap="1" wp14:anchorId="0938106E" wp14:editId="115FA4A8">
                <wp:simplePos x="0" y="0"/>
                <wp:positionH relativeFrom="column">
                  <wp:posOffset>6485890</wp:posOffset>
                </wp:positionH>
                <wp:positionV relativeFrom="paragraph">
                  <wp:posOffset>1824990</wp:posOffset>
                </wp:positionV>
                <wp:extent cx="2962275" cy="276225"/>
                <wp:effectExtent l="0" t="0" r="0" b="0"/>
                <wp:wrapNone/>
                <wp:docPr id="4754" name="Zone de texte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EBF79" w14:textId="73DE1FC8" w:rsidR="00B74738" w:rsidRPr="008F5E0C" w:rsidRDefault="00B74738" w:rsidP="00F83CFA">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1F2445EC" w14:textId="77777777" w:rsidR="00B74738" w:rsidRPr="00644F32" w:rsidRDefault="00B74738" w:rsidP="00F83CFA">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106E" id="Zone de texte 4754" o:spid="_x0000_s1057" type="#_x0000_t202" style="position:absolute;margin-left:510.7pt;margin-top:143.7pt;width:233.25pt;height:21.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" filled="f" stroked="f" strokeweight=".5pt">
                <v:textbox>
                  <w:txbxContent>
                    <w:p w14:paraId="029EBF79" w14:textId="73DE1FC8" w:rsidR="00B74738" w:rsidRPr="008F5E0C" w:rsidRDefault="00B74738" w:rsidP="00F83CFA">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1F2445EC" w14:textId="77777777" w:rsidR="00B74738" w:rsidRPr="00644F32" w:rsidRDefault="00B74738" w:rsidP="00F83CFA">
                      <w:pPr>
                        <w:rPr>
                          <w:sz w:val="12"/>
                          <w:szCs w:val="12"/>
                        </w:rPr>
                      </w:pPr>
                    </w:p>
                  </w:txbxContent>
                </v:textbox>
              </v:shape>
            </w:pict>
          </mc:Fallback>
        </mc:AlternateContent>
      </w:r>
    </w:p>
    <w:tbl>
      <w:tblPr>
        <w:tblStyle w:val="Grilledutableau"/>
        <w:tblW w:w="0" w:type="auto"/>
        <w:tblInd w:w="4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79"/>
      </w:tblGrid>
      <w:tr w:rsidR="007163AE" w14:paraId="30EE3458" w14:textId="77777777" w:rsidTr="007163AE">
        <w:tc>
          <w:tcPr>
            <w:tcW w:w="5279" w:type="dxa"/>
          </w:tcPr>
          <w:sdt>
            <w:sdtPr>
              <w:tag w:val="28451"/>
              <w:id w:val="-337157438"/>
              <w:placeholder>
                <w:docPart w:val="8880514329AD4F8AAD23AA533F30C177"/>
              </w:placeholder>
            </w:sdtPr>
            <w:sdtEndPr>
              <w:rPr>
                <w:sz w:val="16"/>
                <w:szCs w:val="16"/>
              </w:rPr>
            </w:sdtEndPr>
            <w:sdtContent>
              <w:tbl>
                <w:tblPr>
                  <w:tblStyle w:val="Grilledutableau"/>
                  <w:tblW w:w="4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tblGrid>
                <w:tr w:rsidR="007163AE" w14:paraId="7FF87B3C" w14:textId="77777777" w:rsidTr="00BF7482">
                  <w:tc>
                    <w:tcPr>
                      <w:tcW w:w="4286" w:type="dxa"/>
                    </w:tcPr>
                    <w:p w14:paraId="02A9F9C3" w14:textId="77777777" w:rsidR="007163AE" w:rsidRPr="00BD5C22" w:rsidRDefault="007163AE" w:rsidP="00BF7482">
                      <w:pPr>
                        <w:rPr>
                          <w:sz w:val="2"/>
                          <w:szCs w:val="2"/>
                        </w:rPr>
                      </w:pPr>
                    </w:p>
                    <w:p w14:paraId="4DDF5BFF" w14:textId="77777777" w:rsidR="007163AE" w:rsidRPr="00BD5C22" w:rsidRDefault="007163AE" w:rsidP="00BF7482">
                      <w:pPr>
                        <w:ind w:left="-74"/>
                        <w:rPr>
                          <w:sz w:val="2"/>
                          <w:szCs w:val="2"/>
                        </w:rPr>
                      </w:pPr>
                      <w:r w:rsidRPr="00753F03">
                        <w:rPr>
                          <w:rFonts w:cstheme="minorHAnsi"/>
                          <w:noProof/>
                          <w:color w:val="2BA6B7"/>
                        </w:rPr>
                        <w:drawing>
                          <wp:inline distT="0" distB="0" distL="0" distR="0" wp14:anchorId="5ACB3A41" wp14:editId="31CE0BCA">
                            <wp:extent cx="3122930" cy="1889201"/>
                            <wp:effectExtent l="0" t="0" r="1270" b="0"/>
                            <wp:docPr id="4743" name="Graphique 4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D91B49" w14:textId="77777777" w:rsidR="007163AE" w:rsidRPr="0094445C" w:rsidRDefault="007163AE" w:rsidP="00BF7482">
                      <w:pPr>
                        <w:rPr>
                          <w:sz w:val="2"/>
                          <w:szCs w:val="2"/>
                        </w:rPr>
                      </w:pPr>
                    </w:p>
                  </w:tc>
                </w:tr>
                <w:tr w:rsidR="007163AE" w14:paraId="664F9A0F" w14:textId="77777777" w:rsidTr="00BF7482">
                  <w:tc>
                    <w:tcPr>
                      <w:tcW w:w="4286" w:type="dxa"/>
                    </w:tcPr>
                    <w:p w14:paraId="7A9CA414" w14:textId="3E93D07A" w:rsidR="007163AE" w:rsidRPr="008F5E0C" w:rsidRDefault="007163AE" w:rsidP="00BF7482">
                      <w:pPr>
                        <w:rPr>
                          <w:sz w:val="16"/>
                          <w:szCs w:val="16"/>
                        </w:rPr>
                      </w:pP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16D628F6" w14:textId="77777777" w:rsidR="007163AE" w:rsidRDefault="007163AE" w:rsidP="00BF7482">
            <w:pPr>
              <w:rPr>
                <w:color w:val="6E6E6E"/>
                <w:sz w:val="24"/>
                <w:szCs w:val="24"/>
              </w:rPr>
            </w:pPr>
          </w:p>
        </w:tc>
      </w:tr>
    </w:tbl>
    <w:p w14:paraId="3D5AD8AE" w14:textId="77777777" w:rsidR="008C335E" w:rsidRDefault="008C335E" w:rsidP="00F83CFA">
      <w:pPr>
        <w:rPr>
          <w:color w:val="4A442A" w:themeColor="background2" w:themeShade="40"/>
          <w:sz w:val="2"/>
          <w:szCs w:val="2"/>
        </w:rPr>
      </w:pPr>
    </w:p>
    <w:p w14:paraId="61375457" w14:textId="77777777" w:rsidR="008C335E" w:rsidRDefault="008C335E">
      <w:pPr>
        <w:rPr>
          <w:color w:val="4A442A" w:themeColor="background2" w:themeShade="40"/>
          <w:sz w:val="2"/>
          <w:szCs w:val="2"/>
        </w:rPr>
      </w:pPr>
      <w:r>
        <w:rPr>
          <w:color w:val="4A442A" w:themeColor="background2" w:themeShade="40"/>
          <w:sz w:val="2"/>
          <w:szCs w:val="2"/>
        </w:rPr>
        <w:br w:type="page"/>
      </w:r>
    </w:p>
    <w:p w14:paraId="22AB723C" w14:textId="77777777" w:rsidR="00ED1DD9" w:rsidRDefault="00734F4A" w:rsidP="00ED1DD9">
      <w:pPr>
        <w:pStyle w:val="Paragraphedeliste"/>
        <w:ind w:left="284"/>
        <w:rPr>
          <w:b/>
          <w:color w:val="002060"/>
          <w:sz w:val="30"/>
          <w:szCs w:val="30"/>
          <w:u w:val="single"/>
        </w:rPr>
      </w:pPr>
      <w:r w:rsidRPr="007163AE">
        <w:rPr>
          <w:b/>
          <w:noProof/>
          <w:color w:val="002060"/>
          <w:sz w:val="30"/>
          <w:szCs w:val="30"/>
          <w:u w:val="single"/>
        </w:rPr>
        <w:lastRenderedPageBreak/>
        <mc:AlternateContent>
          <mc:Choice Requires="wps">
            <w:drawing>
              <wp:anchor distT="0" distB="0" distL="114300" distR="114300" simplePos="0" relativeHeight="251603456" behindDoc="0" locked="1" layoutInCell="1" allowOverlap="1" wp14:anchorId="687B3DA7" wp14:editId="35035D3E">
                <wp:simplePos x="0" y="0"/>
                <wp:positionH relativeFrom="margin">
                  <wp:align>right</wp:align>
                </wp:positionH>
                <wp:positionV relativeFrom="margin">
                  <wp:posOffset>-2407285</wp:posOffset>
                </wp:positionV>
                <wp:extent cx="375920" cy="5184000"/>
                <wp:effectExtent l="0" t="3493" r="20638" b="20637"/>
                <wp:wrapNone/>
                <wp:docPr id="1889"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5184000"/>
                        </a:xfrm>
                        <a:prstGeom prst="round1Rect">
                          <a:avLst>
                            <a:gd name="adj" fmla="val 50000"/>
                          </a:avLst>
                        </a:prstGeom>
                        <a:solidFill>
                          <a:srgbClr val="B1A773"/>
                        </a:solidFill>
                        <a:ln w="12700">
                          <a:solidFill>
                            <a:srgbClr val="B1A7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25A59" w14:textId="77777777" w:rsidR="00B74738" w:rsidRPr="000122D1" w:rsidRDefault="00B74738" w:rsidP="00734F4A">
                            <w:pPr>
                              <w:ind w:left="227"/>
                              <w:jc w:val="center"/>
                              <w:rPr>
                                <w:b/>
                                <w:color w:val="FFFFFF" w:themeColor="background1"/>
                                <w:sz w:val="30"/>
                                <w:szCs w:val="30"/>
                              </w:rPr>
                            </w:pPr>
                            <w:r w:rsidRPr="000122D1">
                              <w:rPr>
                                <w:b/>
                                <w:color w:val="FFFFFF" w:themeColor="background1"/>
                                <w:sz w:val="30"/>
                                <w:szCs w:val="30"/>
                              </w:rPr>
                              <w:t>II. LES ENTREPRISES DE PROXIMITE DE LA CONSTRUCTION</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B3DA7" id="_x0000_s1058" style="position:absolute;left:0;text-align:left;margin-left:-21.6pt;margin-top:-189.55pt;width:29.6pt;height:408.2pt;rotation:-90;flip:y;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518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" adj="-11796480,,5400" path="m,l187960,c291767,,375920,84153,375920,187960r,4996040l,5184000,,xe" fillcolor="#b1a773" strokecolor="#b1a773" strokeweight="1pt">
                <v:stroke joinstyle="miter"/>
                <v:formulas/>
                <v:path arrowok="t" o:connecttype="custom" o:connectlocs="0,0;187960,0;375920,187960;375920,5184000;0,5184000;0,0" o:connectangles="0,0,0,0,0,0" textboxrect="0,0,375920,5184000"/>
                <v:textbox inset="0,0,0,0">
                  <w:txbxContent>
                    <w:p w14:paraId="56425A59" w14:textId="77777777" w:rsidR="00B74738" w:rsidRPr="000122D1" w:rsidRDefault="00B74738" w:rsidP="00734F4A">
                      <w:pPr>
                        <w:ind w:left="227"/>
                        <w:jc w:val="center"/>
                        <w:rPr>
                          <w:b/>
                          <w:color w:val="FFFFFF" w:themeColor="background1"/>
                          <w:sz w:val="30"/>
                          <w:szCs w:val="30"/>
                        </w:rPr>
                      </w:pPr>
                      <w:r w:rsidRPr="000122D1">
                        <w:rPr>
                          <w:b/>
                          <w:color w:val="FFFFFF" w:themeColor="background1"/>
                          <w:sz w:val="30"/>
                          <w:szCs w:val="30"/>
                        </w:rPr>
                        <w:t>II. LES ENTREPRISES DE PROXIMITE DE LA CONSTRUCTION</w:t>
                      </w:r>
                    </w:p>
                  </w:txbxContent>
                </v:textbox>
                <w10:wrap anchorx="margin" anchory="margin"/>
                <w10:anchorlock/>
              </v:shape>
            </w:pict>
          </mc:Fallback>
        </mc:AlternateContent>
      </w:r>
    </w:p>
    <w:p w14:paraId="264A3F77" w14:textId="77777777" w:rsidR="00ED1DD9" w:rsidRPr="005C7E29" w:rsidRDefault="00ED1DD9" w:rsidP="00ED1DD9">
      <w:pPr>
        <w:pStyle w:val="Paragraphedeliste"/>
        <w:ind w:left="284"/>
        <w:rPr>
          <w:b/>
          <w:color w:val="002060"/>
          <w:u w:val="single"/>
        </w:rPr>
      </w:pPr>
    </w:p>
    <w:p w14:paraId="09717FA4" w14:textId="40CA0F2A" w:rsidR="00734F4A" w:rsidRPr="00734F4A" w:rsidRDefault="00734F4A" w:rsidP="00ED1DD9">
      <w:pPr>
        <w:pStyle w:val="Paragraphedeliste"/>
        <w:ind w:left="284"/>
        <w:rPr>
          <w:b/>
          <w:color w:val="002060"/>
          <w:sz w:val="16"/>
          <w:szCs w:val="16"/>
          <w:u w:val="single"/>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7688"/>
      </w:tblGrid>
      <w:tr w:rsidR="00ED1DD9" w:rsidRPr="00134CFB" w14:paraId="51041412" w14:textId="77777777" w:rsidTr="004755E5">
        <w:tc>
          <w:tcPr>
            <w:tcW w:w="7939" w:type="dxa"/>
            <w:tcBorders>
              <w:right w:val="single" w:sz="4" w:space="0" w:color="4A442A" w:themeColor="background2" w:themeShade="40"/>
            </w:tcBorders>
          </w:tcPr>
          <w:p w14:paraId="623A6E06" w14:textId="67B1E869" w:rsidR="00ED1DD9" w:rsidRPr="00134CFB" w:rsidRDefault="000673FD" w:rsidP="00553B38">
            <w:pPr>
              <w:pStyle w:val="Paragraphedeliste"/>
              <w:tabs>
                <w:tab w:val="left" w:pos="274"/>
              </w:tabs>
              <w:ind w:left="0"/>
              <w:rPr>
                <w:b/>
                <w:color w:val="002060"/>
                <w:sz w:val="28"/>
                <w:szCs w:val="28"/>
                <w:u w:val="single"/>
              </w:rPr>
            </w:pPr>
            <w:r w:rsidRPr="00134CFB">
              <w:rPr>
                <w:rFonts w:ascii="Courier New" w:hAnsi="Courier New" w:cs="Courier New"/>
                <w:color w:val="4A442A" w:themeColor="background2" w:themeShade="40"/>
                <w:sz w:val="28"/>
                <w:szCs w:val="28"/>
              </w:rPr>
              <w:t>o</w:t>
            </w:r>
            <w:r w:rsidRPr="00134CFB">
              <w:rPr>
                <w:rFonts w:ascii="Courier New" w:hAnsi="Courier New" w:cs="Courier New"/>
                <w:color w:val="4A442A" w:themeColor="background2" w:themeShade="40"/>
                <w:sz w:val="28"/>
                <w:szCs w:val="28"/>
              </w:rPr>
              <w:tab/>
            </w:r>
            <w:r w:rsidR="00553B38">
              <w:rPr>
                <w:b/>
                <w:color w:val="4A442A" w:themeColor="background2" w:themeShade="40"/>
                <w:sz w:val="28"/>
                <w:szCs w:val="28"/>
                <w:u w:val="single"/>
              </w:rPr>
              <w:t>L</w:t>
            </w:r>
            <w:r w:rsidR="00A37561">
              <w:rPr>
                <w:b/>
                <w:color w:val="4A442A" w:themeColor="background2" w:themeShade="40"/>
                <w:sz w:val="28"/>
                <w:szCs w:val="28"/>
                <w:u w:val="single"/>
              </w:rPr>
              <w:t>’activité d</w:t>
            </w:r>
            <w:r w:rsidR="00553B38">
              <w:rPr>
                <w:b/>
                <w:color w:val="4A442A" w:themeColor="background2" w:themeShade="40"/>
                <w:sz w:val="28"/>
                <w:szCs w:val="28"/>
                <w:u w:val="single"/>
              </w:rPr>
              <w:t>es entreprises de proximité de la construction</w:t>
            </w:r>
          </w:p>
        </w:tc>
        <w:tc>
          <w:tcPr>
            <w:tcW w:w="7688" w:type="dxa"/>
            <w:tcBorders>
              <w:left w:val="single" w:sz="4" w:space="0" w:color="4A442A" w:themeColor="background2" w:themeShade="40"/>
            </w:tcBorders>
          </w:tcPr>
          <w:p w14:paraId="769BC5E7" w14:textId="7CF6B1CB" w:rsidR="00ED1DD9" w:rsidRPr="00134CFB" w:rsidRDefault="000673FD" w:rsidP="00553B38">
            <w:pPr>
              <w:pStyle w:val="Paragraphedeliste"/>
              <w:tabs>
                <w:tab w:val="left" w:pos="375"/>
              </w:tabs>
              <w:ind w:left="33"/>
              <w:rPr>
                <w:b/>
                <w:color w:val="002060"/>
                <w:sz w:val="28"/>
                <w:szCs w:val="28"/>
                <w:u w:val="single"/>
              </w:rPr>
            </w:pPr>
            <w:r w:rsidRPr="00134CFB">
              <w:rPr>
                <w:rFonts w:ascii="Courier New" w:hAnsi="Courier New" w:cs="Courier New"/>
                <w:color w:val="4A442A" w:themeColor="background2" w:themeShade="40"/>
                <w:sz w:val="28"/>
                <w:szCs w:val="28"/>
              </w:rPr>
              <w:t>o</w:t>
            </w:r>
            <w:r w:rsidRPr="00134CFB">
              <w:rPr>
                <w:b/>
                <w:noProof/>
                <w:color w:val="002060"/>
                <w:sz w:val="28"/>
                <w:szCs w:val="28"/>
              </w:rPr>
              <mc:AlternateContent>
                <mc:Choice Requires="wps">
                  <w:drawing>
                    <wp:anchor distT="0" distB="0" distL="114300" distR="114300" simplePos="0" relativeHeight="251578880" behindDoc="0" locked="1" layoutInCell="1" allowOverlap="1" wp14:anchorId="2166F573" wp14:editId="5D1CE053">
                      <wp:simplePos x="0" y="0"/>
                      <wp:positionH relativeFrom="margin">
                        <wp:posOffset>7876540</wp:posOffset>
                      </wp:positionH>
                      <wp:positionV relativeFrom="margin">
                        <wp:posOffset>-1704975</wp:posOffset>
                      </wp:positionV>
                      <wp:extent cx="375920" cy="3779520"/>
                      <wp:effectExtent l="0" t="6350" r="17780" b="17780"/>
                      <wp:wrapNone/>
                      <wp:docPr id="4315"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779520"/>
                              </a:xfrm>
                              <a:prstGeom prst="round1Rect">
                                <a:avLst>
                                  <a:gd name="adj" fmla="val 50000"/>
                                </a:avLst>
                              </a:prstGeom>
                              <a:solidFill>
                                <a:srgbClr val="002060"/>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3752C" w14:textId="77777777" w:rsidR="00B74738" w:rsidRPr="000122D1" w:rsidRDefault="00B74738" w:rsidP="000673FD">
                                  <w:pPr>
                                    <w:ind w:left="227"/>
                                    <w:jc w:val="center"/>
                                    <w:rPr>
                                      <w:b/>
                                      <w:color w:val="FFFFFF" w:themeColor="background1"/>
                                      <w:sz w:val="30"/>
                                      <w:szCs w:val="30"/>
                                    </w:rPr>
                                  </w:pPr>
                                  <w:r w:rsidRPr="000122D1">
                                    <w:rPr>
                                      <w:b/>
                                      <w:color w:val="FFFFFF" w:themeColor="background1"/>
                                      <w:sz w:val="30"/>
                                      <w:szCs w:val="30"/>
                                    </w:rPr>
                                    <w:t>I. LA CONJONCTURE GENERALE</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F573" id="_x0000_s1059" style="position:absolute;left:0;text-align:left;margin-left:620.2pt;margin-top:-134.25pt;width:29.6pt;height:297.6pt;rotation:-90;flip:y;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375920,3779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" adj="-11796480,,5400" path="m,l187960,c291767,,375920,84153,375920,187960r,3591560l,3779520,,xe" fillcolor="#002060" strokecolor="#002060" strokeweight="1pt">
                      <v:stroke joinstyle="miter"/>
                      <v:formulas/>
                      <v:path arrowok="t" o:connecttype="custom" o:connectlocs="0,0;187960,0;375920,187960;375920,3779520;0,3779520;0,0" o:connectangles="0,0,0,0,0,0" textboxrect="0,0,375920,3779520"/>
                      <v:textbox inset="0,0,0,0">
                        <w:txbxContent>
                          <w:p w14:paraId="3483752C" w14:textId="77777777" w:rsidR="00B74738" w:rsidRPr="000122D1" w:rsidRDefault="00B74738" w:rsidP="000673FD">
                            <w:pPr>
                              <w:ind w:left="227"/>
                              <w:jc w:val="center"/>
                              <w:rPr>
                                <w:b/>
                                <w:color w:val="FFFFFF" w:themeColor="background1"/>
                                <w:sz w:val="30"/>
                                <w:szCs w:val="30"/>
                              </w:rPr>
                            </w:pPr>
                            <w:r w:rsidRPr="000122D1">
                              <w:rPr>
                                <w:b/>
                                <w:color w:val="FFFFFF" w:themeColor="background1"/>
                                <w:sz w:val="30"/>
                                <w:szCs w:val="30"/>
                              </w:rPr>
                              <w:t>I. LA CONJONCTURE GENERALE</w:t>
                            </w:r>
                          </w:p>
                        </w:txbxContent>
                      </v:textbox>
                      <w10:wrap anchorx="margin" anchory="margin"/>
                      <w10:anchorlock/>
                    </v:shape>
                  </w:pict>
                </mc:Fallback>
              </mc:AlternateContent>
            </w:r>
            <w:r w:rsidRPr="00134CFB">
              <w:rPr>
                <w:rFonts w:ascii="Courier New" w:hAnsi="Courier New" w:cs="Courier New"/>
                <w:color w:val="002060"/>
                <w:sz w:val="28"/>
                <w:szCs w:val="28"/>
              </w:rPr>
              <w:tab/>
            </w:r>
            <w:r w:rsidR="00ED1DD9" w:rsidRPr="00134CFB">
              <w:rPr>
                <w:b/>
                <w:color w:val="4A442A" w:themeColor="background2" w:themeShade="40"/>
                <w:sz w:val="28"/>
                <w:szCs w:val="28"/>
                <w:u w:val="single"/>
              </w:rPr>
              <w:t>L</w:t>
            </w:r>
            <w:r w:rsidR="00A37561">
              <w:rPr>
                <w:b/>
                <w:color w:val="4A442A" w:themeColor="background2" w:themeShade="40"/>
                <w:sz w:val="28"/>
                <w:szCs w:val="28"/>
                <w:u w:val="single"/>
              </w:rPr>
              <w:t>’activité des métiers de l</w:t>
            </w:r>
            <w:r w:rsidR="00ED1DD9" w:rsidRPr="00134CFB">
              <w:rPr>
                <w:b/>
                <w:color w:val="4A442A" w:themeColor="background2" w:themeShade="40"/>
                <w:sz w:val="28"/>
                <w:szCs w:val="28"/>
                <w:u w:val="single"/>
              </w:rPr>
              <w:t xml:space="preserve">’artisanat </w:t>
            </w:r>
            <w:r w:rsidR="00553B38">
              <w:rPr>
                <w:b/>
                <w:color w:val="4A442A" w:themeColor="background2" w:themeShade="40"/>
                <w:sz w:val="28"/>
                <w:szCs w:val="28"/>
                <w:u w:val="single"/>
              </w:rPr>
              <w:t>du bâtiment</w:t>
            </w:r>
          </w:p>
        </w:tc>
      </w:tr>
      <w:tr w:rsidR="00ED1DD9" w14:paraId="7796B842" w14:textId="77777777" w:rsidTr="004755E5">
        <w:tc>
          <w:tcPr>
            <w:tcW w:w="7939" w:type="dxa"/>
            <w:tcBorders>
              <w:right w:val="single" w:sz="4" w:space="0" w:color="4A442A" w:themeColor="background2" w:themeShade="40"/>
            </w:tcBorders>
          </w:tcPr>
          <w:p w14:paraId="2482D8C6" w14:textId="77777777" w:rsidR="00ED1DD9" w:rsidRDefault="00ED1DD9" w:rsidP="00ED1DD9">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571712" behindDoc="0" locked="0" layoutInCell="1" allowOverlap="1" wp14:anchorId="7032E7BF" wp14:editId="37D6B0F6">
                      <wp:simplePos x="0" y="0"/>
                      <wp:positionH relativeFrom="margin">
                        <wp:posOffset>196850</wp:posOffset>
                      </wp:positionH>
                      <wp:positionV relativeFrom="paragraph">
                        <wp:posOffset>50800</wp:posOffset>
                      </wp:positionV>
                      <wp:extent cx="4411980" cy="2114550"/>
                      <wp:effectExtent l="0" t="0" r="7620" b="0"/>
                      <wp:wrapNone/>
                      <wp:docPr id="468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2114550"/>
                              </a:xfrm>
                              <a:prstGeom prst="rect">
                                <a:avLst/>
                              </a:prstGeom>
                              <a:solidFill>
                                <a:schemeClr val="bg1">
                                  <a:lumMod val="95000"/>
                                </a:schemeClr>
                              </a:solidFill>
                              <a:ln w="9525">
                                <a:noFill/>
                                <a:miter lim="800000"/>
                                <a:headEnd/>
                                <a:tailEnd/>
                              </a:ln>
                              <a:effectLst/>
                            </wps:spPr>
                            <wps:txbx>
                              <w:txbxContent>
                                <w:p w14:paraId="675B1D2B" w14:textId="02E38786" w:rsidR="00B74738" w:rsidRDefault="00B74738" w:rsidP="00E92F87">
                                  <w:pPr>
                                    <w:shd w:val="clear" w:color="auto" w:fill="F2F2F2" w:themeFill="background1" w:themeFillShade="F2"/>
                                    <w:rPr>
                                      <w:b/>
                                      <w:bCs/>
                                      <w:color w:val="4A442A" w:themeColor="background2" w:themeShade="40"/>
                                      <w:sz w:val="22"/>
                                      <w:szCs w:val="22"/>
                                    </w:rPr>
                                  </w:pPr>
                                  <w:r>
                                    <w:rPr>
                                      <w:b/>
                                      <w:bCs/>
                                      <w:color w:val="4A442A" w:themeColor="background2" w:themeShade="40"/>
                                      <w:sz w:val="22"/>
                                      <w:szCs w:val="22"/>
                                    </w:rPr>
                                    <w:t>Modération de la baisse au premier trimestre</w:t>
                                  </w:r>
                                </w:p>
                                <w:p w14:paraId="4B3AB092" w14:textId="77777777" w:rsidR="00B74738" w:rsidRPr="00777F6A" w:rsidRDefault="00B74738" w:rsidP="00E92F87">
                                  <w:pPr>
                                    <w:shd w:val="clear" w:color="auto" w:fill="F2F2F2" w:themeFill="background1" w:themeFillShade="F2"/>
                                    <w:rPr>
                                      <w:rFonts w:cs="Calibri"/>
                                      <w:b/>
                                      <w:bCs/>
                                      <w:color w:val="4A442A" w:themeColor="background2" w:themeShade="40"/>
                                      <w:sz w:val="6"/>
                                      <w:szCs w:val="6"/>
                                    </w:rPr>
                                  </w:pPr>
                                </w:p>
                                <w:p w14:paraId="64F256DA" w14:textId="7AEE3224" w:rsidR="00B74738" w:rsidRPr="00640942" w:rsidRDefault="00B74738" w:rsidP="00E5502C">
                                  <w:pPr>
                                    <w:shd w:val="clear" w:color="auto" w:fill="F2F2F2" w:themeFill="background1" w:themeFillShade="F2"/>
                                    <w:jc w:val="both"/>
                                    <w:rPr>
                                      <w:rFonts w:cs="Calibri"/>
                                      <w:color w:val="6E6E6E"/>
                                    </w:rPr>
                                  </w:pPr>
                                  <w:r>
                                    <w:rPr>
                                      <w:rFonts w:cs="Calibri"/>
                                      <w:color w:val="6E6E6E"/>
                                    </w:rPr>
                                    <w:t>Le volume d’activité d</w:t>
                                  </w:r>
                                  <w:r w:rsidRPr="00E92F87">
                                    <w:rPr>
                                      <w:rFonts w:cs="Calibri"/>
                                      <w:color w:val="6E6E6E"/>
                                    </w:rPr>
                                    <w:t>es entreprises d</w:t>
                                  </w:r>
                                  <w:r>
                                    <w:rPr>
                                      <w:rFonts w:cs="Calibri"/>
                                      <w:color w:val="6E6E6E"/>
                                    </w:rPr>
                                    <w:t xml:space="preserve">e proximité de la construction demeure en repli sur les mois de janvier, février et mars 2026, s’établissant ainsi à -1,7% par rapport aux mêmes mois de 2025. Toutefois, cette baisse continue de s’atténuer au fil des trimestres. En valeur, la contraction du chiffre d’affaires est plus réduite (-0,4%) grâce à l’augmentation des prix. L’activité est mal orientée pour les artisans du bâtiment comme des TP. Cependant, si les artisans du bâtiment voient le recul se réduire (-1,5%), ceux des TP connaissent le mouvement inverse </w:t>
                                  </w:r>
                                  <w:r>
                                    <w:rPr>
                                      <w:rFonts w:cs="Calibri"/>
                                      <w:color w:val="6E6E6E"/>
                                    </w:rPr>
                                    <w:br/>
                                    <w:t xml:space="preserve">(-4,7%). </w:t>
                                  </w:r>
                                </w:p>
                                <w:p w14:paraId="692B4E35" w14:textId="1812D5E8" w:rsidR="00B74738" w:rsidRPr="00D63DFB" w:rsidRDefault="00B74738" w:rsidP="00D63DFB">
                                  <w:pPr>
                                    <w:jc w:val="both"/>
                                    <w:rPr>
                                      <w:rFonts w:cs="Calibri"/>
                                      <w:color w:val="auto"/>
                                    </w:rPr>
                                  </w:pPr>
                                  <w:r>
                                    <w:rPr>
                                      <w:rFonts w:cs="Calibri"/>
                                      <w:color w:val="6E6E6E"/>
                                    </w:rPr>
                                    <w:t xml:space="preserve">Sur les douze derniers mois, le volume d’activité des entreprises de proximité de la construction affiche toujours un retrait sensible, à hauteur de -3%. En valeur, la baisse se réduit pour s’établir à </w:t>
                                  </w:r>
                                  <w:r w:rsidRPr="00890250">
                                    <w:rPr>
                                      <w:rFonts w:cs="Calibri"/>
                                      <w:color w:val="6E6E6E"/>
                                    </w:rPr>
                                    <w:t>-2%.</w:t>
                                  </w:r>
                                </w:p>
                                <w:p w14:paraId="55C65B70" w14:textId="77777777" w:rsidR="00B74738" w:rsidRDefault="00B74738" w:rsidP="00E92F87">
                                  <w:pPr>
                                    <w:shd w:val="clear" w:color="auto" w:fill="F2F2F2" w:themeFill="background1" w:themeFillShade="F2"/>
                                    <w:jc w:val="both"/>
                                    <w:rPr>
                                      <w:rFonts w:cs="Calibri"/>
                                      <w:color w:val="6E6E6E"/>
                                    </w:rPr>
                                  </w:pPr>
                                </w:p>
                                <w:p w14:paraId="5E3AED42" w14:textId="050BEEF1" w:rsidR="00B74738" w:rsidRPr="00FF0BD0" w:rsidRDefault="00B74738" w:rsidP="00ED1DD9">
                                  <w:pPr>
                                    <w:jc w:val="both"/>
                                    <w:rPr>
                                      <w:rFonts w:cs="Calibri"/>
                                      <w:sz w:val="22"/>
                                      <w:szCs w:val="22"/>
                                    </w:rPr>
                                  </w:pPr>
                                  <w:r>
                                    <w:rPr>
                                      <w:rFonts w:cs="Calibri"/>
                                      <w:color w:val="6E6E6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2E7BF" id="_x0000_s1060" type="#_x0000_t202" style="position:absolute;margin-left:15.5pt;margin-top:4pt;width:347.4pt;height:166.5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" fillcolor="#f2f2f2 [3052]" stroked="f">
                      <v:textbox>
                        <w:txbxContent>
                          <w:p w14:paraId="675B1D2B" w14:textId="02E38786" w:rsidR="00B74738" w:rsidRDefault="00B74738" w:rsidP="00E92F87">
                            <w:pPr>
                              <w:shd w:val="clear" w:color="auto" w:fill="F2F2F2" w:themeFill="background1" w:themeFillShade="F2"/>
                              <w:rPr>
                                <w:b/>
                                <w:bCs/>
                                <w:color w:val="4A442A" w:themeColor="background2" w:themeShade="40"/>
                                <w:sz w:val="22"/>
                                <w:szCs w:val="22"/>
                              </w:rPr>
                            </w:pPr>
                            <w:r>
                              <w:rPr>
                                <w:b/>
                                <w:bCs/>
                                <w:color w:val="4A442A" w:themeColor="background2" w:themeShade="40"/>
                                <w:sz w:val="22"/>
                                <w:szCs w:val="22"/>
                              </w:rPr>
                              <w:t>Modération de la baisse au premier trimestre</w:t>
                            </w:r>
                          </w:p>
                          <w:p w14:paraId="4B3AB092" w14:textId="77777777" w:rsidR="00B74738" w:rsidRPr="00777F6A" w:rsidRDefault="00B74738" w:rsidP="00E92F87">
                            <w:pPr>
                              <w:shd w:val="clear" w:color="auto" w:fill="F2F2F2" w:themeFill="background1" w:themeFillShade="F2"/>
                              <w:rPr>
                                <w:rFonts w:cs="Calibri"/>
                                <w:b/>
                                <w:bCs/>
                                <w:color w:val="4A442A" w:themeColor="background2" w:themeShade="40"/>
                                <w:sz w:val="6"/>
                                <w:szCs w:val="6"/>
                              </w:rPr>
                            </w:pPr>
                          </w:p>
                          <w:p w14:paraId="64F256DA" w14:textId="7AEE3224" w:rsidR="00B74738" w:rsidRPr="00640942" w:rsidRDefault="00B74738" w:rsidP="00E5502C">
                            <w:pPr>
                              <w:shd w:val="clear" w:color="auto" w:fill="F2F2F2" w:themeFill="background1" w:themeFillShade="F2"/>
                              <w:jc w:val="both"/>
                              <w:rPr>
                                <w:rFonts w:cs="Calibri"/>
                                <w:color w:val="6E6E6E"/>
                              </w:rPr>
                            </w:pPr>
                            <w:r>
                              <w:rPr>
                                <w:rFonts w:cs="Calibri"/>
                                <w:color w:val="6E6E6E"/>
                              </w:rPr>
                              <w:t>Le volume d’activité d</w:t>
                            </w:r>
                            <w:r w:rsidRPr="00E92F87">
                              <w:rPr>
                                <w:rFonts w:cs="Calibri"/>
                                <w:color w:val="6E6E6E"/>
                              </w:rPr>
                              <w:t>es entreprises d</w:t>
                            </w:r>
                            <w:r>
                              <w:rPr>
                                <w:rFonts w:cs="Calibri"/>
                                <w:color w:val="6E6E6E"/>
                              </w:rPr>
                              <w:t xml:space="preserve">e proximité de la construction demeure en repli sur les mois de janvier, février et mars 2026, s’établissant ainsi à -1,7% par rapport aux mêmes mois de 2025. Toutefois, cette baisse continue de s’atténuer au fil des trimestres. En valeur, la contraction du chiffre d’affaires est plus réduite (-0,4%) grâce à l’augmentation des prix. L’activité est mal orientée pour les artisans du bâtiment comme des TP. Cependant, si les artisans du bâtiment voient le recul se réduire (-1,5%), ceux des TP connaissent le mouvement inverse </w:t>
                            </w:r>
                            <w:r>
                              <w:rPr>
                                <w:rFonts w:cs="Calibri"/>
                                <w:color w:val="6E6E6E"/>
                              </w:rPr>
                              <w:br/>
                              <w:t xml:space="preserve">(-4,7%). </w:t>
                            </w:r>
                          </w:p>
                          <w:p w14:paraId="692B4E35" w14:textId="1812D5E8" w:rsidR="00B74738" w:rsidRPr="00D63DFB" w:rsidRDefault="00B74738" w:rsidP="00D63DFB">
                            <w:pPr>
                              <w:jc w:val="both"/>
                              <w:rPr>
                                <w:rFonts w:cs="Calibri"/>
                                <w:color w:val="auto"/>
                              </w:rPr>
                            </w:pPr>
                            <w:r>
                              <w:rPr>
                                <w:rFonts w:cs="Calibri"/>
                                <w:color w:val="6E6E6E"/>
                              </w:rPr>
                              <w:t xml:space="preserve">Sur les douze derniers mois, le volume d’activité des entreprises de proximité de la construction affiche toujours un retrait sensible, à hauteur de -3%. En valeur, la baisse se réduit pour s’établir à </w:t>
                            </w:r>
                            <w:r w:rsidRPr="00890250">
                              <w:rPr>
                                <w:rFonts w:cs="Calibri"/>
                                <w:color w:val="6E6E6E"/>
                              </w:rPr>
                              <w:t>-2%.</w:t>
                            </w:r>
                          </w:p>
                          <w:p w14:paraId="55C65B70" w14:textId="77777777" w:rsidR="00B74738" w:rsidRDefault="00B74738" w:rsidP="00E92F87">
                            <w:pPr>
                              <w:shd w:val="clear" w:color="auto" w:fill="F2F2F2" w:themeFill="background1" w:themeFillShade="F2"/>
                              <w:jc w:val="both"/>
                              <w:rPr>
                                <w:rFonts w:cs="Calibri"/>
                                <w:color w:val="6E6E6E"/>
                              </w:rPr>
                            </w:pPr>
                          </w:p>
                          <w:p w14:paraId="5E3AED42" w14:textId="050BEEF1" w:rsidR="00B74738" w:rsidRPr="00FF0BD0" w:rsidRDefault="00B74738" w:rsidP="00ED1DD9">
                            <w:pPr>
                              <w:jc w:val="both"/>
                              <w:rPr>
                                <w:rFonts w:cs="Calibri"/>
                                <w:sz w:val="22"/>
                                <w:szCs w:val="22"/>
                              </w:rPr>
                            </w:pPr>
                            <w:r>
                              <w:rPr>
                                <w:rFonts w:cs="Calibri"/>
                                <w:color w:val="6E6E6E"/>
                              </w:rPr>
                              <w:t xml:space="preserve"> </w:t>
                            </w:r>
                          </w:p>
                        </w:txbxContent>
                      </v:textbox>
                      <w10:wrap anchorx="margin"/>
                    </v:shape>
                  </w:pict>
                </mc:Fallback>
              </mc:AlternateContent>
            </w:r>
          </w:p>
          <w:p w14:paraId="4AC2DC6D" w14:textId="0B354527" w:rsidR="00ED1DD9" w:rsidRDefault="00ED1DD9" w:rsidP="00ED1DD9">
            <w:pPr>
              <w:pStyle w:val="Paragraphedeliste"/>
              <w:ind w:left="0"/>
              <w:rPr>
                <w:b/>
                <w:color w:val="002060"/>
                <w:sz w:val="30"/>
                <w:szCs w:val="30"/>
                <w:u w:val="single"/>
              </w:rPr>
            </w:pPr>
          </w:p>
          <w:p w14:paraId="308F19CA" w14:textId="4D5B9678" w:rsidR="00ED1DD9" w:rsidRDefault="00ED1DD9" w:rsidP="00ED1DD9">
            <w:pPr>
              <w:pStyle w:val="Paragraphedeliste"/>
              <w:ind w:left="0"/>
              <w:rPr>
                <w:b/>
                <w:color w:val="002060"/>
                <w:sz w:val="30"/>
                <w:szCs w:val="30"/>
                <w:u w:val="single"/>
              </w:rPr>
            </w:pPr>
          </w:p>
          <w:p w14:paraId="7CDD2C33" w14:textId="08A1E915" w:rsidR="00732BDC" w:rsidRDefault="00732BDC" w:rsidP="00ED1DD9">
            <w:pPr>
              <w:pStyle w:val="Paragraphedeliste"/>
              <w:ind w:left="0"/>
              <w:rPr>
                <w:b/>
                <w:color w:val="002060"/>
                <w:sz w:val="30"/>
                <w:szCs w:val="30"/>
                <w:u w:val="single"/>
              </w:rPr>
            </w:pPr>
          </w:p>
          <w:p w14:paraId="4BF5AE37" w14:textId="77777777" w:rsidR="00ED1DD9" w:rsidRDefault="00ED1DD9" w:rsidP="00ED1DD9">
            <w:pPr>
              <w:pStyle w:val="Paragraphedeliste"/>
              <w:ind w:left="0"/>
              <w:rPr>
                <w:b/>
                <w:color w:val="002060"/>
                <w:sz w:val="30"/>
                <w:szCs w:val="30"/>
                <w:u w:val="single"/>
              </w:rPr>
            </w:pPr>
          </w:p>
          <w:p w14:paraId="2B296067" w14:textId="77777777" w:rsidR="00ED1DD9" w:rsidRDefault="00ED1DD9" w:rsidP="00ED1DD9">
            <w:pPr>
              <w:pStyle w:val="Paragraphedeliste"/>
              <w:ind w:left="0"/>
              <w:rPr>
                <w:b/>
                <w:color w:val="002060"/>
                <w:sz w:val="30"/>
                <w:szCs w:val="30"/>
                <w:u w:val="single"/>
              </w:rPr>
            </w:pPr>
          </w:p>
          <w:p w14:paraId="6D6422E3" w14:textId="77777777" w:rsidR="00ED1DD9" w:rsidRDefault="00ED1DD9" w:rsidP="00ED1DD9">
            <w:pPr>
              <w:pStyle w:val="Paragraphedeliste"/>
              <w:ind w:left="0"/>
              <w:rPr>
                <w:b/>
                <w:color w:val="002060"/>
                <w:sz w:val="30"/>
                <w:szCs w:val="30"/>
                <w:u w:val="single"/>
              </w:rPr>
            </w:pPr>
          </w:p>
          <w:p w14:paraId="359B45A4" w14:textId="77777777" w:rsidR="00ED1DD9" w:rsidRDefault="00ED1DD9" w:rsidP="00ED1DD9">
            <w:pPr>
              <w:pStyle w:val="Paragraphedeliste"/>
              <w:ind w:left="0"/>
              <w:rPr>
                <w:b/>
                <w:color w:val="002060"/>
                <w:sz w:val="30"/>
                <w:szCs w:val="30"/>
                <w:u w:val="single"/>
              </w:rPr>
            </w:pPr>
          </w:p>
          <w:p w14:paraId="20CB8311" w14:textId="77777777" w:rsidR="00ED1DD9" w:rsidRDefault="00ED1DD9" w:rsidP="00ED1DD9">
            <w:pPr>
              <w:pStyle w:val="Paragraphedeliste"/>
              <w:ind w:left="0"/>
              <w:rPr>
                <w:b/>
                <w:color w:val="002060"/>
                <w:sz w:val="30"/>
                <w:szCs w:val="30"/>
                <w:u w:val="single"/>
              </w:rPr>
            </w:pPr>
          </w:p>
          <w:p w14:paraId="3A6FD887" w14:textId="23050B97" w:rsidR="00ED1DD9" w:rsidRPr="000100BD" w:rsidRDefault="00ED1DD9" w:rsidP="00ED1DD9">
            <w:pPr>
              <w:pStyle w:val="Paragraphedeliste"/>
              <w:ind w:left="0"/>
              <w:rPr>
                <w:b/>
                <w:color w:val="002060"/>
                <w:sz w:val="12"/>
                <w:szCs w:val="12"/>
                <w:u w:val="single"/>
              </w:rPr>
            </w:pPr>
          </w:p>
        </w:tc>
        <w:tc>
          <w:tcPr>
            <w:tcW w:w="7688" w:type="dxa"/>
            <w:tcBorders>
              <w:left w:val="single" w:sz="4" w:space="0" w:color="4A442A" w:themeColor="background2" w:themeShade="40"/>
            </w:tcBorders>
          </w:tcPr>
          <w:p w14:paraId="6FD2731B" w14:textId="25A4DB88" w:rsidR="00ED1DD9" w:rsidRDefault="004755E5" w:rsidP="00ED1DD9">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573760" behindDoc="0" locked="0" layoutInCell="1" allowOverlap="1" wp14:anchorId="2D0EF7EA" wp14:editId="4086B75D">
                      <wp:simplePos x="0" y="0"/>
                      <wp:positionH relativeFrom="margin">
                        <wp:posOffset>241935</wp:posOffset>
                      </wp:positionH>
                      <wp:positionV relativeFrom="paragraph">
                        <wp:posOffset>50800</wp:posOffset>
                      </wp:positionV>
                      <wp:extent cx="4619625" cy="2038350"/>
                      <wp:effectExtent l="0" t="0" r="9525" b="0"/>
                      <wp:wrapNone/>
                      <wp:docPr id="188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038350"/>
                              </a:xfrm>
                              <a:prstGeom prst="rect">
                                <a:avLst/>
                              </a:prstGeom>
                              <a:solidFill>
                                <a:schemeClr val="bg1">
                                  <a:lumMod val="95000"/>
                                </a:schemeClr>
                              </a:solidFill>
                              <a:ln w="9525">
                                <a:noFill/>
                                <a:miter lim="800000"/>
                                <a:headEnd/>
                                <a:tailEnd/>
                              </a:ln>
                              <a:effectLst/>
                            </wps:spPr>
                            <wps:txbx>
                              <w:txbxContent>
                                <w:p w14:paraId="6A65E5B4" w14:textId="4DC66457" w:rsidR="00B74738" w:rsidRDefault="00B74738" w:rsidP="00553B38">
                                  <w:pPr>
                                    <w:rPr>
                                      <w:b/>
                                      <w:bCs/>
                                      <w:color w:val="4A442A" w:themeColor="background2" w:themeShade="40"/>
                                      <w:sz w:val="22"/>
                                      <w:szCs w:val="22"/>
                                    </w:rPr>
                                  </w:pPr>
                                  <w:r>
                                    <w:rPr>
                                      <w:b/>
                                      <w:bCs/>
                                      <w:color w:val="4A442A" w:themeColor="background2" w:themeShade="40"/>
                                      <w:sz w:val="22"/>
                                      <w:szCs w:val="22"/>
                                    </w:rPr>
                                    <w:t>Recul moins prononcé</w:t>
                                  </w:r>
                                </w:p>
                                <w:p w14:paraId="4E3EFF58" w14:textId="77777777" w:rsidR="00B74738" w:rsidRPr="002679A7" w:rsidRDefault="00B74738" w:rsidP="00553B38">
                                  <w:pPr>
                                    <w:rPr>
                                      <w:rFonts w:cs="Calibri"/>
                                      <w:b/>
                                      <w:bCs/>
                                      <w:color w:val="4A442A" w:themeColor="background2" w:themeShade="40"/>
                                      <w:sz w:val="6"/>
                                      <w:szCs w:val="6"/>
                                    </w:rPr>
                                  </w:pPr>
                                </w:p>
                                <w:p w14:paraId="260C2AE4" w14:textId="2BAA6DB8" w:rsidR="00B74738" w:rsidRDefault="00B74738" w:rsidP="00734F4A">
                                  <w:pPr>
                                    <w:jc w:val="both"/>
                                    <w:rPr>
                                      <w:rFonts w:cs="Calibri"/>
                                      <w:color w:val="6E6E6E"/>
                                    </w:rPr>
                                  </w:pPr>
                                  <w:r>
                                    <w:rPr>
                                      <w:rFonts w:cs="Calibri"/>
                                      <w:color w:val="6E6E6E"/>
                                    </w:rPr>
                                    <w:t>Le volume d’activité des entreprises artisanales du bâtiment affiche une baisse plus limitée au cours du premier trimestre 2026 : -1,5% à un an d’intervalle après -2,2% fin 2025. En valeur, le chiffre d’affaires est stable. L</w:t>
                                  </w:r>
                                  <w:r w:rsidRPr="005C12D7">
                                    <w:rPr>
                                      <w:rFonts w:cs="Calibri"/>
                                      <w:color w:val="6E6E6E"/>
                                    </w:rPr>
                                    <w:t xml:space="preserve">a construction neuve </w:t>
                                  </w:r>
                                  <w:r>
                                    <w:rPr>
                                      <w:rFonts w:cs="Calibri"/>
                                      <w:color w:val="6E6E6E"/>
                                    </w:rPr>
                                    <w:t xml:space="preserve">demeure le segment le plus en difficulté, </w:t>
                                  </w:r>
                                  <w:r w:rsidRPr="00890250">
                                    <w:rPr>
                                      <w:rFonts w:cs="Calibri"/>
                                      <w:color w:val="6E6E6E"/>
                                    </w:rPr>
                                    <w:t xml:space="preserve">bien que l’amélioration y </w:t>
                                  </w:r>
                                  <w:r>
                                    <w:rPr>
                                      <w:rFonts w:cs="Calibri"/>
                                      <w:color w:val="6E6E6E"/>
                                    </w:rPr>
                                    <w:t xml:space="preserve">est </w:t>
                                  </w:r>
                                  <w:r w:rsidRPr="00890250">
                                    <w:rPr>
                                      <w:rFonts w:cs="Calibri"/>
                                      <w:color w:val="6E6E6E"/>
                                    </w:rPr>
                                    <w:t>sensible par rapport à l’an passé. Le segment de l’entret</w:t>
                                  </w:r>
                                  <w:r>
                                    <w:rPr>
                                      <w:rFonts w:cs="Calibri"/>
                                      <w:color w:val="6E6E6E"/>
                                    </w:rPr>
                                    <w:t xml:space="preserve">ien-amélioration connaît toujours un repli plus modéré (-1%). </w:t>
                                  </w:r>
                                </w:p>
                                <w:p w14:paraId="72345967" w14:textId="64032155" w:rsidR="00B74738" w:rsidRPr="00FF0BD0" w:rsidRDefault="00B74738" w:rsidP="00734F4A">
                                  <w:pPr>
                                    <w:jc w:val="both"/>
                                    <w:rPr>
                                      <w:rFonts w:cs="Calibri"/>
                                      <w:sz w:val="22"/>
                                      <w:szCs w:val="22"/>
                                    </w:rPr>
                                  </w:pPr>
                                  <w:r>
                                    <w:rPr>
                                      <w:rFonts w:cs="Calibri"/>
                                      <w:color w:val="6E6E6E"/>
                                    </w:rPr>
                                    <w:t>Sur douze mois glissants, le rythme d’évolution demeure négatif tant en volume (-3%) qu’en valeur (-2%), confirmant que le redressement du segment artisanal arrive mais se fait attendre.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EF7EA" id="_x0000_s1061" type="#_x0000_t202" style="position:absolute;margin-left:19.05pt;margin-top:4pt;width:363.75pt;height:160.5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" fillcolor="#f2f2f2 [3052]" stroked="f">
                      <v:textbox>
                        <w:txbxContent>
                          <w:p w14:paraId="6A65E5B4" w14:textId="4DC66457" w:rsidR="00B74738" w:rsidRDefault="00B74738" w:rsidP="00553B38">
                            <w:pPr>
                              <w:rPr>
                                <w:b/>
                                <w:bCs/>
                                <w:color w:val="4A442A" w:themeColor="background2" w:themeShade="40"/>
                                <w:sz w:val="22"/>
                                <w:szCs w:val="22"/>
                              </w:rPr>
                            </w:pPr>
                            <w:r>
                              <w:rPr>
                                <w:b/>
                                <w:bCs/>
                                <w:color w:val="4A442A" w:themeColor="background2" w:themeShade="40"/>
                                <w:sz w:val="22"/>
                                <w:szCs w:val="22"/>
                              </w:rPr>
                              <w:t>Recul moins prononcé</w:t>
                            </w:r>
                          </w:p>
                          <w:p w14:paraId="4E3EFF58" w14:textId="77777777" w:rsidR="00B74738" w:rsidRPr="002679A7" w:rsidRDefault="00B74738" w:rsidP="00553B38">
                            <w:pPr>
                              <w:rPr>
                                <w:rFonts w:cs="Calibri"/>
                                <w:b/>
                                <w:bCs/>
                                <w:color w:val="4A442A" w:themeColor="background2" w:themeShade="40"/>
                                <w:sz w:val="6"/>
                                <w:szCs w:val="6"/>
                              </w:rPr>
                            </w:pPr>
                          </w:p>
                          <w:p w14:paraId="260C2AE4" w14:textId="2BAA6DB8" w:rsidR="00B74738" w:rsidRDefault="00B74738" w:rsidP="00734F4A">
                            <w:pPr>
                              <w:jc w:val="both"/>
                              <w:rPr>
                                <w:rFonts w:cs="Calibri"/>
                                <w:color w:val="6E6E6E"/>
                              </w:rPr>
                            </w:pPr>
                            <w:r>
                              <w:rPr>
                                <w:rFonts w:cs="Calibri"/>
                                <w:color w:val="6E6E6E"/>
                              </w:rPr>
                              <w:t>Le volume d’activité des entreprises artisanales du bâtiment affiche une baisse plus limitée au cours du premier trimestre 2026 : -1,5% à un an d’intervalle après -2,2% fin 2025. En valeur, le chiffre d’affaires est stable. L</w:t>
                            </w:r>
                            <w:r w:rsidRPr="005C12D7">
                              <w:rPr>
                                <w:rFonts w:cs="Calibri"/>
                                <w:color w:val="6E6E6E"/>
                              </w:rPr>
                              <w:t xml:space="preserve">a construction neuve </w:t>
                            </w:r>
                            <w:r>
                              <w:rPr>
                                <w:rFonts w:cs="Calibri"/>
                                <w:color w:val="6E6E6E"/>
                              </w:rPr>
                              <w:t xml:space="preserve">demeure le segment le plus en difficulté, </w:t>
                            </w:r>
                            <w:r w:rsidRPr="00890250">
                              <w:rPr>
                                <w:rFonts w:cs="Calibri"/>
                                <w:color w:val="6E6E6E"/>
                              </w:rPr>
                              <w:t xml:space="preserve">bien que l’amélioration y </w:t>
                            </w:r>
                            <w:r>
                              <w:rPr>
                                <w:rFonts w:cs="Calibri"/>
                                <w:color w:val="6E6E6E"/>
                              </w:rPr>
                              <w:t xml:space="preserve">est </w:t>
                            </w:r>
                            <w:r w:rsidRPr="00890250">
                              <w:rPr>
                                <w:rFonts w:cs="Calibri"/>
                                <w:color w:val="6E6E6E"/>
                              </w:rPr>
                              <w:t>sensible par rapport à l’an passé. Le segment de l’entret</w:t>
                            </w:r>
                            <w:r>
                              <w:rPr>
                                <w:rFonts w:cs="Calibri"/>
                                <w:color w:val="6E6E6E"/>
                              </w:rPr>
                              <w:t xml:space="preserve">ien-amélioration connaît toujours un repli plus modéré (-1%). </w:t>
                            </w:r>
                          </w:p>
                          <w:p w14:paraId="72345967" w14:textId="64032155" w:rsidR="00B74738" w:rsidRPr="00FF0BD0" w:rsidRDefault="00B74738" w:rsidP="00734F4A">
                            <w:pPr>
                              <w:jc w:val="both"/>
                              <w:rPr>
                                <w:rFonts w:cs="Calibri"/>
                                <w:sz w:val="22"/>
                                <w:szCs w:val="22"/>
                              </w:rPr>
                            </w:pPr>
                            <w:r>
                              <w:rPr>
                                <w:rFonts w:cs="Calibri"/>
                                <w:color w:val="6E6E6E"/>
                              </w:rPr>
                              <w:t>Sur douze mois glissants, le rythme d’évolution demeure négatif tant en volume (-3%) qu’en valeur (-2%), confirmant que le redressement du segment artisanal arrive mais se fait attendre.</w:t>
                            </w:r>
                          </w:p>
                        </w:txbxContent>
                      </v:textbox>
                      <w10:wrap anchorx="margin"/>
                    </v:shape>
                  </w:pict>
                </mc:Fallback>
              </mc:AlternateContent>
            </w:r>
          </w:p>
        </w:tc>
      </w:tr>
      <w:tr w:rsidR="00734F4A" w:rsidRPr="00734F4A" w14:paraId="53968DFF" w14:textId="77777777" w:rsidTr="004755E5">
        <w:trPr>
          <w:trHeight w:val="331"/>
        </w:trPr>
        <w:tc>
          <w:tcPr>
            <w:tcW w:w="7939" w:type="dxa"/>
            <w:tcBorders>
              <w:right w:val="single" w:sz="4" w:space="0" w:color="4A442A" w:themeColor="background2" w:themeShade="40"/>
            </w:tcBorders>
          </w:tcPr>
          <w:p w14:paraId="6C27BA14" w14:textId="5EB0BA82" w:rsidR="00ED1DD9" w:rsidRPr="00734F4A" w:rsidRDefault="006D29DA" w:rsidP="00242A8E">
            <w:pPr>
              <w:pStyle w:val="Paragraphedeliste"/>
              <w:ind w:left="0"/>
              <w:jc w:val="center"/>
              <w:rPr>
                <w:b/>
                <w:color w:val="4A442A" w:themeColor="background2" w:themeShade="40"/>
                <w:sz w:val="30"/>
                <w:szCs w:val="30"/>
                <w:u w:val="single"/>
              </w:rPr>
            </w:pPr>
            <w:r w:rsidRPr="005114E2">
              <w:rPr>
                <w:rFonts w:ascii="Times New Roman" w:hAnsi="Times New Roman"/>
                <w:b/>
                <w:noProof/>
                <w:color w:val="002060"/>
                <w:sz w:val="16"/>
                <w:szCs w:val="16"/>
              </w:rPr>
              <mc:AlternateContent>
                <mc:Choice Requires="wpg">
                  <w:drawing>
                    <wp:anchor distT="0" distB="0" distL="114300" distR="114300" simplePos="0" relativeHeight="251574784" behindDoc="0" locked="0" layoutInCell="1" allowOverlap="1" wp14:anchorId="2922B9DA" wp14:editId="0C288663">
                      <wp:simplePos x="0" y="0"/>
                      <wp:positionH relativeFrom="column">
                        <wp:posOffset>255905</wp:posOffset>
                      </wp:positionH>
                      <wp:positionV relativeFrom="paragraph">
                        <wp:posOffset>32385</wp:posOffset>
                      </wp:positionV>
                      <wp:extent cx="118745" cy="116840"/>
                      <wp:effectExtent l="0" t="0" r="0" b="0"/>
                      <wp:wrapNone/>
                      <wp:docPr id="1901" name="Groupe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1902" name="Rectangle à coins arrondis 253"/>
                              <wps:cNvSpPr>
                                <a:spLocks noChangeArrowheads="1"/>
                              </wps:cNvSpPr>
                              <wps:spPr bwMode="auto">
                                <a:xfrm>
                                  <a:off x="6339" y="4354"/>
                                  <a:ext cx="111" cy="105"/>
                                </a:xfrm>
                                <a:prstGeom prst="roundRect">
                                  <a:avLst>
                                    <a:gd name="adj" fmla="val 24773"/>
                                  </a:avLst>
                                </a:prstGeom>
                                <a:solidFill>
                                  <a:schemeClr val="bg2">
                                    <a:lumMod val="7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1903" name="Rectangle à coins arrondis 254"/>
                              <wps:cNvSpPr>
                                <a:spLocks noChangeArrowheads="1"/>
                              </wps:cNvSpPr>
                              <wps:spPr bwMode="auto">
                                <a:xfrm>
                                  <a:off x="6373" y="4275"/>
                                  <a:ext cx="153" cy="145"/>
                                </a:xfrm>
                                <a:prstGeom prst="roundRect">
                                  <a:avLst>
                                    <a:gd name="adj" fmla="val 18556"/>
                                  </a:avLst>
                                </a:prstGeom>
                                <a:solidFill>
                                  <a:schemeClr val="bg2">
                                    <a:lumMod val="2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79E35" id="Groupe 1901" o:spid="_x0000_s1026" style="position:absolute;margin-left:20.15pt;margin-top:2.55pt;width:9.35pt;height:9.2pt;z-index:251574784"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" fillcolor="#c4bc96 [241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" fillcolor="#484329 [814]" stroked="f" strokeweight="2pt">
                        <v:textbox inset="0,0,,0"/>
                      </v:roundrect>
                    </v:group>
                  </w:pict>
                </mc:Fallback>
              </mc:AlternateContent>
            </w:r>
            <w:r w:rsidR="00734F4A" w:rsidRPr="00734F4A">
              <w:rPr>
                <w:b/>
                <w:color w:val="4A442A" w:themeColor="background2" w:themeShade="40"/>
                <w:sz w:val="22"/>
                <w:szCs w:val="22"/>
              </w:rPr>
              <w:t xml:space="preserve">Evolution </w:t>
            </w:r>
            <w:r>
              <w:rPr>
                <w:b/>
                <w:color w:val="4A442A" w:themeColor="background2" w:themeShade="40"/>
                <w:sz w:val="22"/>
                <w:szCs w:val="22"/>
              </w:rPr>
              <w:t>de l’activité</w:t>
            </w:r>
            <w:r w:rsidR="00734F4A" w:rsidRPr="00734F4A">
              <w:rPr>
                <w:b/>
                <w:color w:val="4A442A" w:themeColor="background2" w:themeShade="40"/>
                <w:sz w:val="22"/>
                <w:szCs w:val="22"/>
              </w:rPr>
              <w:t xml:space="preserve"> des </w:t>
            </w:r>
            <w:r w:rsidR="00242A8E">
              <w:rPr>
                <w:b/>
                <w:color w:val="4A442A" w:themeColor="background2" w:themeShade="40"/>
                <w:sz w:val="22"/>
                <w:szCs w:val="22"/>
              </w:rPr>
              <w:t>entreprises de proximité de la construction</w:t>
            </w:r>
          </w:p>
        </w:tc>
        <w:tc>
          <w:tcPr>
            <w:tcW w:w="7688" w:type="dxa"/>
            <w:tcBorders>
              <w:left w:val="single" w:sz="4" w:space="0" w:color="4A442A" w:themeColor="background2" w:themeShade="40"/>
            </w:tcBorders>
          </w:tcPr>
          <w:p w14:paraId="4B1A8614" w14:textId="7D81725F" w:rsidR="00ED1DD9" w:rsidRPr="00734F4A" w:rsidRDefault="005127A2" w:rsidP="006D29DA">
            <w:pPr>
              <w:pStyle w:val="Paragraphedeliste"/>
              <w:ind w:left="0"/>
              <w:jc w:val="center"/>
              <w:rPr>
                <w:b/>
                <w:color w:val="4A442A" w:themeColor="background2" w:themeShade="40"/>
                <w:sz w:val="30"/>
                <w:szCs w:val="30"/>
                <w:u w:val="single"/>
              </w:rPr>
            </w:pPr>
            <w:r w:rsidRPr="005114E2">
              <w:rPr>
                <w:rFonts w:ascii="Times New Roman" w:hAnsi="Times New Roman"/>
                <w:b/>
                <w:noProof/>
                <w:color w:val="002060"/>
                <w:sz w:val="16"/>
                <w:szCs w:val="16"/>
              </w:rPr>
              <mc:AlternateContent>
                <mc:Choice Requires="wpg">
                  <w:drawing>
                    <wp:anchor distT="0" distB="0" distL="114300" distR="114300" simplePos="0" relativeHeight="251572736" behindDoc="0" locked="0" layoutInCell="1" allowOverlap="1" wp14:anchorId="4E440950" wp14:editId="09B84275">
                      <wp:simplePos x="0" y="0"/>
                      <wp:positionH relativeFrom="column">
                        <wp:posOffset>490220</wp:posOffset>
                      </wp:positionH>
                      <wp:positionV relativeFrom="paragraph">
                        <wp:posOffset>36195</wp:posOffset>
                      </wp:positionV>
                      <wp:extent cx="118745" cy="116840"/>
                      <wp:effectExtent l="0" t="0" r="0" b="0"/>
                      <wp:wrapNone/>
                      <wp:docPr id="1904" name="Groupe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1905" name="Rectangle à coins arrondis 253"/>
                              <wps:cNvSpPr>
                                <a:spLocks noChangeArrowheads="1"/>
                              </wps:cNvSpPr>
                              <wps:spPr bwMode="auto">
                                <a:xfrm>
                                  <a:off x="6339" y="4354"/>
                                  <a:ext cx="111" cy="105"/>
                                </a:xfrm>
                                <a:prstGeom prst="roundRect">
                                  <a:avLst>
                                    <a:gd name="adj" fmla="val 24773"/>
                                  </a:avLst>
                                </a:prstGeom>
                                <a:solidFill>
                                  <a:schemeClr val="bg2">
                                    <a:lumMod val="7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1906" name="Rectangle à coins arrondis 254"/>
                              <wps:cNvSpPr>
                                <a:spLocks noChangeArrowheads="1"/>
                              </wps:cNvSpPr>
                              <wps:spPr bwMode="auto">
                                <a:xfrm>
                                  <a:off x="6373" y="4275"/>
                                  <a:ext cx="153" cy="145"/>
                                </a:xfrm>
                                <a:prstGeom prst="roundRect">
                                  <a:avLst>
                                    <a:gd name="adj" fmla="val 18556"/>
                                  </a:avLst>
                                </a:prstGeom>
                                <a:solidFill>
                                  <a:schemeClr val="bg2">
                                    <a:lumMod val="2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3D06E" id="Groupe 1904" o:spid="_x0000_s1026" style="position:absolute;margin-left:38.6pt;margin-top:2.85pt;width:9.35pt;height:9.2pt;z-index:251572736"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" fillcolor="#c4bc96 [241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" fillcolor="#484329 [814]" stroked="f" strokeweight="2pt">
                        <v:textbox inset="0,0,,0"/>
                      </v:roundrect>
                    </v:group>
                  </w:pict>
                </mc:Fallback>
              </mc:AlternateContent>
            </w:r>
            <w:r w:rsidR="00553B38" w:rsidRPr="00734F4A">
              <w:rPr>
                <w:b/>
                <w:color w:val="4A442A" w:themeColor="background2" w:themeShade="40"/>
                <w:sz w:val="22"/>
                <w:szCs w:val="22"/>
              </w:rPr>
              <w:t xml:space="preserve"> </w:t>
            </w:r>
            <w:r w:rsidR="00242A8E">
              <w:rPr>
                <w:b/>
                <w:color w:val="4A442A" w:themeColor="background2" w:themeShade="40"/>
                <w:sz w:val="22"/>
                <w:szCs w:val="22"/>
              </w:rPr>
              <w:t xml:space="preserve"> </w:t>
            </w:r>
            <w:r w:rsidR="00553B38" w:rsidRPr="00734F4A">
              <w:rPr>
                <w:b/>
                <w:color w:val="4A442A" w:themeColor="background2" w:themeShade="40"/>
                <w:sz w:val="22"/>
                <w:szCs w:val="22"/>
              </w:rPr>
              <w:t xml:space="preserve">Evolution </w:t>
            </w:r>
            <w:r w:rsidR="00553B38">
              <w:rPr>
                <w:b/>
                <w:color w:val="4A442A" w:themeColor="background2" w:themeShade="40"/>
                <w:sz w:val="22"/>
                <w:szCs w:val="22"/>
              </w:rPr>
              <w:t>de l’activité</w:t>
            </w:r>
            <w:r w:rsidR="00553B38" w:rsidRPr="00734F4A">
              <w:rPr>
                <w:b/>
                <w:color w:val="4A442A" w:themeColor="background2" w:themeShade="40"/>
                <w:sz w:val="22"/>
                <w:szCs w:val="22"/>
              </w:rPr>
              <w:t xml:space="preserve"> des métiers de l’artisanat du bâtiment</w:t>
            </w:r>
          </w:p>
        </w:tc>
      </w:tr>
      <w:tr w:rsidR="008F2656" w:rsidRPr="00734F4A" w14:paraId="6058C9C8" w14:textId="77777777" w:rsidTr="004755E5">
        <w:tc>
          <w:tcPr>
            <w:tcW w:w="7939" w:type="dxa"/>
            <w:tcBorders>
              <w:right w:val="single" w:sz="4" w:space="0" w:color="4A442A" w:themeColor="background2" w:themeShade="40"/>
            </w:tcBorders>
          </w:tcPr>
          <w:p w14:paraId="51D25C95" w14:textId="4B6A58D9" w:rsidR="008F2656" w:rsidRPr="00734F4A" w:rsidRDefault="008F2656" w:rsidP="00576559">
            <w:pPr>
              <w:pStyle w:val="Paragraphedeliste"/>
              <w:tabs>
                <w:tab w:val="left" w:pos="2410"/>
              </w:tabs>
              <w:ind w:left="0"/>
              <w:jc w:val="center"/>
              <w:rPr>
                <w:color w:val="4A442A" w:themeColor="background2" w:themeShade="40"/>
                <w:sz w:val="22"/>
                <w:szCs w:val="22"/>
              </w:rPr>
            </w:pPr>
            <w:r w:rsidRPr="00734F4A">
              <w:rPr>
                <w:color w:val="4A442A" w:themeColor="background2" w:themeShade="40"/>
                <w:sz w:val="22"/>
                <w:szCs w:val="22"/>
              </w:rPr>
              <w:t>En volume</w:t>
            </w:r>
          </w:p>
        </w:tc>
        <w:tc>
          <w:tcPr>
            <w:tcW w:w="7688" w:type="dxa"/>
            <w:tcBorders>
              <w:left w:val="single" w:sz="4" w:space="0" w:color="4A442A" w:themeColor="background2" w:themeShade="40"/>
            </w:tcBorders>
          </w:tcPr>
          <w:p w14:paraId="0E369E04" w14:textId="6281B0E6" w:rsidR="008F2656" w:rsidRPr="00734F4A" w:rsidRDefault="008F2656" w:rsidP="008F2656">
            <w:pPr>
              <w:pStyle w:val="Paragraphedeliste"/>
              <w:ind w:left="0"/>
              <w:jc w:val="center"/>
              <w:rPr>
                <w:color w:val="4A442A" w:themeColor="background2" w:themeShade="40"/>
                <w:sz w:val="22"/>
                <w:szCs w:val="22"/>
              </w:rPr>
            </w:pPr>
            <w:r w:rsidRPr="00734F4A">
              <w:rPr>
                <w:color w:val="4A442A" w:themeColor="background2" w:themeShade="40"/>
                <w:sz w:val="22"/>
                <w:szCs w:val="22"/>
              </w:rPr>
              <w:t>En volume</w:t>
            </w:r>
          </w:p>
        </w:tc>
      </w:tr>
      <w:tr w:rsidR="008F2656" w14:paraId="40CB8544" w14:textId="77777777" w:rsidTr="004755E5">
        <w:trPr>
          <w:trHeight w:val="2835"/>
        </w:trPr>
        <w:tc>
          <w:tcPr>
            <w:tcW w:w="7939" w:type="dxa"/>
            <w:tcBorders>
              <w:right w:val="single" w:sz="4" w:space="0" w:color="4A442A" w:themeColor="background2" w:themeShade="40"/>
            </w:tcBorders>
          </w:tcPr>
          <w:sdt>
            <w:sdtPr>
              <w:tag w:val="32813"/>
              <w:id w:val="393541866"/>
              <w:placeholder>
                <w:docPart w:val="67AA659BFF414542BAF1772770D924F5"/>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3"/>
                </w:tblGrid>
                <w:tr w:rsidR="008F2656" w14:paraId="51EAF824" w14:textId="77777777" w:rsidTr="00CC46BC">
                  <w:trPr>
                    <w:trHeight w:val="2835"/>
                    <w:jc w:val="center"/>
                  </w:trPr>
                  <w:tc>
                    <w:tcPr>
                      <w:tcW w:w="5421" w:type="dxa"/>
                    </w:tcPr>
                    <w:p w14:paraId="4941DEB0" w14:textId="2455A948" w:rsidR="008F2656" w:rsidRPr="00BD5C22" w:rsidRDefault="008F2656" w:rsidP="00576559">
                      <w:pPr>
                        <w:jc w:val="center"/>
                        <w:rPr>
                          <w:sz w:val="2"/>
                          <w:szCs w:val="2"/>
                        </w:rPr>
                      </w:pPr>
                      <w:r w:rsidRPr="00217B66">
                        <w:rPr>
                          <w:noProof/>
                          <w:color w:val="2D8BAF"/>
                        </w:rPr>
                        <w:drawing>
                          <wp:inline distT="0" distB="0" distL="0" distR="0" wp14:anchorId="6CA49C26" wp14:editId="25702FE5">
                            <wp:extent cx="3564000" cy="1847850"/>
                            <wp:effectExtent l="0" t="0" r="0" b="0"/>
                            <wp:docPr id="4706" name="Graphique 4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08E864" w14:textId="77777777" w:rsidR="008F2656" w:rsidRPr="00BD5C22" w:rsidRDefault="008F2656" w:rsidP="008F2656">
                      <w:pPr>
                        <w:ind w:left="-108" w:firstLine="108"/>
                        <w:jc w:val="center"/>
                        <w:rPr>
                          <w:sz w:val="2"/>
                          <w:szCs w:val="2"/>
                        </w:rPr>
                      </w:pPr>
                    </w:p>
                    <w:p w14:paraId="13C83818" w14:textId="77777777" w:rsidR="008F2656" w:rsidRDefault="008F2656" w:rsidP="008F2656">
                      <w:pPr>
                        <w:tabs>
                          <w:tab w:val="left" w:pos="2727"/>
                        </w:tabs>
                        <w:rPr>
                          <w:sz w:val="2"/>
                          <w:szCs w:val="2"/>
                        </w:rPr>
                      </w:pPr>
                    </w:p>
                    <w:p w14:paraId="031CBCA0" w14:textId="77777777" w:rsidR="008F2656" w:rsidRDefault="008F2656" w:rsidP="008F2656">
                      <w:pPr>
                        <w:rPr>
                          <w:sz w:val="2"/>
                          <w:szCs w:val="2"/>
                        </w:rPr>
                      </w:pPr>
                    </w:p>
                    <w:p w14:paraId="007CF9AE" w14:textId="77777777" w:rsidR="008F2656" w:rsidRDefault="008F2656" w:rsidP="008F2656">
                      <w:pPr>
                        <w:rPr>
                          <w:sz w:val="2"/>
                          <w:szCs w:val="2"/>
                        </w:rPr>
                      </w:pPr>
                    </w:p>
                    <w:p w14:paraId="55833A7D" w14:textId="77777777" w:rsidR="008F2656" w:rsidRDefault="008F2656" w:rsidP="008F2656">
                      <w:pPr>
                        <w:jc w:val="center"/>
                        <w:rPr>
                          <w:sz w:val="2"/>
                          <w:szCs w:val="2"/>
                        </w:rPr>
                      </w:pPr>
                    </w:p>
                    <w:p w14:paraId="2667B9AD" w14:textId="77777777" w:rsidR="008F2656" w:rsidRDefault="008F2656" w:rsidP="008F2656">
                      <w:pPr>
                        <w:rPr>
                          <w:sz w:val="2"/>
                          <w:szCs w:val="2"/>
                        </w:rPr>
                      </w:pPr>
                    </w:p>
                    <w:p w14:paraId="744AFAA3" w14:textId="77777777" w:rsidR="008F2656" w:rsidRDefault="008F2656" w:rsidP="008F2656">
                      <w:pPr>
                        <w:rPr>
                          <w:sz w:val="2"/>
                          <w:szCs w:val="2"/>
                        </w:rPr>
                      </w:pPr>
                    </w:p>
                    <w:p w14:paraId="7B7E226B" w14:textId="77777777" w:rsidR="008F2656" w:rsidRDefault="008F2656" w:rsidP="008F2656">
                      <w:pPr>
                        <w:rPr>
                          <w:sz w:val="2"/>
                          <w:szCs w:val="2"/>
                        </w:rPr>
                      </w:pPr>
                    </w:p>
                    <w:p w14:paraId="30FB4F98" w14:textId="77777777" w:rsidR="008F2656" w:rsidRDefault="008F2656" w:rsidP="008F2656">
                      <w:pPr>
                        <w:rPr>
                          <w:sz w:val="2"/>
                          <w:szCs w:val="2"/>
                        </w:rPr>
                      </w:pPr>
                    </w:p>
                    <w:p w14:paraId="34294346" w14:textId="77777777" w:rsidR="008F2656" w:rsidRDefault="008F2656" w:rsidP="008F2656">
                      <w:pPr>
                        <w:rPr>
                          <w:sz w:val="2"/>
                          <w:szCs w:val="2"/>
                        </w:rPr>
                      </w:pPr>
                    </w:p>
                    <w:p w14:paraId="2E06B217" w14:textId="77777777" w:rsidR="008F2656" w:rsidRPr="0094445C" w:rsidRDefault="008F2656" w:rsidP="008F2656">
                      <w:pPr>
                        <w:rPr>
                          <w:sz w:val="2"/>
                          <w:szCs w:val="2"/>
                        </w:rPr>
                      </w:pPr>
                    </w:p>
                  </w:tc>
                </w:tr>
                <w:tr w:rsidR="008F2656" w14:paraId="7B878549" w14:textId="77777777" w:rsidTr="008C5C16">
                  <w:trPr>
                    <w:trHeight w:val="80"/>
                    <w:jc w:val="center"/>
                  </w:trPr>
                  <w:tc>
                    <w:tcPr>
                      <w:tcW w:w="5421" w:type="dxa"/>
                    </w:tcPr>
                    <w:p w14:paraId="3E3E6A79" w14:textId="77777777" w:rsidR="008F2656" w:rsidRPr="00794956" w:rsidRDefault="002C615C" w:rsidP="008F2656">
                      <w:pPr>
                        <w:jc w:val="center"/>
                        <w:rPr>
                          <w:sz w:val="6"/>
                          <w:szCs w:val="6"/>
                        </w:rPr>
                      </w:pPr>
                    </w:p>
                  </w:tc>
                </w:tr>
              </w:tbl>
            </w:sdtContent>
          </w:sdt>
          <w:p w14:paraId="19113FDA" w14:textId="77777777" w:rsidR="008F2656" w:rsidRPr="00A5100F" w:rsidRDefault="008F2656" w:rsidP="008F2656">
            <w:pPr>
              <w:pStyle w:val="Paragraphedeliste"/>
              <w:ind w:left="0"/>
              <w:rPr>
                <w:b/>
                <w:color w:val="002060"/>
                <w:sz w:val="6"/>
                <w:szCs w:val="6"/>
                <w:u w:val="single"/>
              </w:rPr>
            </w:pPr>
          </w:p>
        </w:tc>
        <w:tc>
          <w:tcPr>
            <w:tcW w:w="7688" w:type="dxa"/>
            <w:tcBorders>
              <w:left w:val="single" w:sz="4" w:space="0" w:color="4A442A" w:themeColor="background2" w:themeShade="40"/>
            </w:tcBorders>
          </w:tcPr>
          <w:sdt>
            <w:sdtPr>
              <w:tag w:val="28453"/>
              <w:id w:val="1222170147"/>
              <w:placeholder>
                <w:docPart w:val="5A957555EDD2429B9D03458C49280ADD"/>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2"/>
                </w:tblGrid>
                <w:tr w:rsidR="008F2656" w14:paraId="67F4A96A" w14:textId="77777777" w:rsidTr="00A37561">
                  <w:trPr>
                    <w:trHeight w:val="2835"/>
                    <w:jc w:val="center"/>
                  </w:trPr>
                  <w:tc>
                    <w:tcPr>
                      <w:tcW w:w="5421" w:type="dxa"/>
                    </w:tcPr>
                    <w:p w14:paraId="0BDC7467" w14:textId="2161F25F" w:rsidR="008F2656" w:rsidRPr="00BD5C22" w:rsidRDefault="008F2656" w:rsidP="008F2656">
                      <w:pPr>
                        <w:jc w:val="center"/>
                        <w:rPr>
                          <w:sz w:val="2"/>
                          <w:szCs w:val="2"/>
                        </w:rPr>
                      </w:pPr>
                      <w:r>
                        <w:rPr>
                          <w:noProof/>
                        </w:rPr>
                        <mc:AlternateContent>
                          <mc:Choice Requires="wps">
                            <w:drawing>
                              <wp:anchor distT="0" distB="0" distL="114300" distR="114300" simplePos="0" relativeHeight="251708928" behindDoc="0" locked="0" layoutInCell="1" allowOverlap="1" wp14:anchorId="53C75C94" wp14:editId="5D244F86">
                                <wp:simplePos x="0" y="0"/>
                                <wp:positionH relativeFrom="column">
                                  <wp:posOffset>4098290</wp:posOffset>
                                </wp:positionH>
                                <wp:positionV relativeFrom="paragraph">
                                  <wp:posOffset>1036955</wp:posOffset>
                                </wp:positionV>
                                <wp:extent cx="704850" cy="800100"/>
                                <wp:effectExtent l="0" t="0" r="0" b="0"/>
                                <wp:wrapNone/>
                                <wp:docPr id="4318" name="Zone de texte 4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7FD2E" w14:textId="77777777" w:rsidR="00B74738" w:rsidRPr="00955D73" w:rsidRDefault="00B74738" w:rsidP="00C137B4">
                                            <w:pPr>
                                              <w:jc w:val="center"/>
                                              <w:rPr>
                                                <w:color w:val="A6A6A6" w:themeColor="background1" w:themeShade="A6"/>
                                                <w:sz w:val="14"/>
                                                <w:szCs w:val="14"/>
                                              </w:rPr>
                                            </w:pPr>
                                            <w:r w:rsidRPr="00955D73">
                                              <w:rPr>
                                                <w:i/>
                                                <w:color w:val="A6A6A6" w:themeColor="background1" w:themeShade="A6"/>
                                                <w:sz w:val="14"/>
                                                <w:szCs w:val="14"/>
                                              </w:rPr>
                                              <w:t>Gros œuvre, second œuvre technique, second œuvre 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75C94" id="Zone de texte 4318" o:spid="_x0000_s1062" type="#_x0000_t202" style="position:absolute;left:0;text-align:left;margin-left:322.7pt;margin-top:81.65pt;width:55.5pt;height:63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" filled="f" stroked="f" strokeweight=".5pt">
                                <v:textbox>
                                  <w:txbxContent>
                                    <w:p w14:paraId="2547FD2E" w14:textId="77777777" w:rsidR="00B74738" w:rsidRPr="00955D73" w:rsidRDefault="00B74738" w:rsidP="00C137B4">
                                      <w:pPr>
                                        <w:jc w:val="center"/>
                                        <w:rPr>
                                          <w:color w:val="A6A6A6" w:themeColor="background1" w:themeShade="A6"/>
                                          <w:sz w:val="14"/>
                                          <w:szCs w:val="14"/>
                                        </w:rPr>
                                      </w:pPr>
                                      <w:r w:rsidRPr="00955D73">
                                        <w:rPr>
                                          <w:i/>
                                          <w:color w:val="A6A6A6" w:themeColor="background1" w:themeShade="A6"/>
                                          <w:sz w:val="14"/>
                                          <w:szCs w:val="14"/>
                                        </w:rPr>
                                        <w:t>Gros œuvre, second œuvre technique, second œuvre finition,…</w:t>
                                      </w:r>
                                    </w:p>
                                  </w:txbxContent>
                                </v:textbox>
                              </v:shape>
                            </w:pict>
                          </mc:Fallback>
                        </mc:AlternateContent>
                      </w:r>
                      <w:r w:rsidRPr="006631F7">
                        <w:rPr>
                          <w:noProof/>
                          <w:color w:val="4A442A" w:themeColor="background2" w:themeShade="40"/>
                          <w:sz w:val="22"/>
                          <w:szCs w:val="22"/>
                        </w:rPr>
                        <w:drawing>
                          <wp:anchor distT="0" distB="0" distL="114300" distR="114300" simplePos="0" relativeHeight="251707904" behindDoc="0" locked="0" layoutInCell="1" allowOverlap="1" wp14:anchorId="4820A787" wp14:editId="550BA69D">
                            <wp:simplePos x="0" y="0"/>
                            <wp:positionH relativeFrom="column">
                              <wp:posOffset>4152265</wp:posOffset>
                            </wp:positionH>
                            <wp:positionV relativeFrom="paragraph">
                              <wp:posOffset>570865</wp:posOffset>
                            </wp:positionV>
                            <wp:extent cx="564515" cy="508635"/>
                            <wp:effectExtent l="0" t="0" r="6985" b="5715"/>
                            <wp:wrapNone/>
                            <wp:docPr id="2838" name="Imag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bg2">
                                          <a:shade val="45000"/>
                                          <a:satMod val="135000"/>
                                        </a:schemeClr>
                                        <a:prstClr val="white"/>
                                      </a:duotone>
                                    </a:blip>
                                    <a:stretch>
                                      <a:fillRect/>
                                    </a:stretch>
                                  </pic:blipFill>
                                  <pic:spPr>
                                    <a:xfrm>
                                      <a:off x="0" y="0"/>
                                      <a:ext cx="564515" cy="508635"/>
                                    </a:xfrm>
                                    <a:prstGeom prst="rect">
                                      <a:avLst/>
                                    </a:prstGeom>
                                  </pic:spPr>
                                </pic:pic>
                              </a:graphicData>
                            </a:graphic>
                            <wp14:sizeRelH relativeFrom="margin">
                              <wp14:pctWidth>0</wp14:pctWidth>
                            </wp14:sizeRelH>
                            <wp14:sizeRelV relativeFrom="margin">
                              <wp14:pctHeight>0</wp14:pctHeight>
                            </wp14:sizeRelV>
                          </wp:anchor>
                        </w:drawing>
                      </w:r>
                      <w:r w:rsidRPr="008F2656">
                        <w:rPr>
                          <w:noProof/>
                          <w:color w:val="2D8BAF"/>
                        </w:rPr>
                        <w:drawing>
                          <wp:inline distT="0" distB="0" distL="0" distR="0" wp14:anchorId="347DD9C2" wp14:editId="3B03B432">
                            <wp:extent cx="3543300" cy="1847850"/>
                            <wp:effectExtent l="0" t="0" r="0" b="0"/>
                            <wp:docPr id="2839" name="Graphique 2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6A3A9C" w14:textId="77777777" w:rsidR="008F2656" w:rsidRPr="00BD5C22" w:rsidRDefault="008F2656" w:rsidP="008F2656">
                      <w:pPr>
                        <w:ind w:left="-108" w:firstLine="108"/>
                        <w:jc w:val="center"/>
                        <w:rPr>
                          <w:sz w:val="2"/>
                          <w:szCs w:val="2"/>
                        </w:rPr>
                      </w:pPr>
                    </w:p>
                    <w:p w14:paraId="3D572613" w14:textId="77777777" w:rsidR="008F2656" w:rsidRDefault="008F2656" w:rsidP="008F2656">
                      <w:pPr>
                        <w:tabs>
                          <w:tab w:val="left" w:pos="2727"/>
                        </w:tabs>
                        <w:rPr>
                          <w:sz w:val="2"/>
                          <w:szCs w:val="2"/>
                        </w:rPr>
                      </w:pPr>
                    </w:p>
                    <w:p w14:paraId="535C719B" w14:textId="77777777" w:rsidR="008F2656" w:rsidRDefault="008F2656" w:rsidP="008F2656">
                      <w:pPr>
                        <w:rPr>
                          <w:sz w:val="2"/>
                          <w:szCs w:val="2"/>
                        </w:rPr>
                      </w:pPr>
                    </w:p>
                    <w:p w14:paraId="1C7F24D2" w14:textId="77777777" w:rsidR="008F2656" w:rsidRDefault="008F2656" w:rsidP="008F2656">
                      <w:pPr>
                        <w:rPr>
                          <w:sz w:val="2"/>
                          <w:szCs w:val="2"/>
                        </w:rPr>
                      </w:pPr>
                    </w:p>
                    <w:p w14:paraId="54B45A23" w14:textId="77777777" w:rsidR="008F2656" w:rsidRDefault="008F2656" w:rsidP="008F2656">
                      <w:pPr>
                        <w:jc w:val="center"/>
                        <w:rPr>
                          <w:sz w:val="2"/>
                          <w:szCs w:val="2"/>
                        </w:rPr>
                      </w:pPr>
                    </w:p>
                    <w:p w14:paraId="25F2E65B" w14:textId="77777777" w:rsidR="008F2656" w:rsidRDefault="008F2656" w:rsidP="008F2656">
                      <w:pPr>
                        <w:rPr>
                          <w:sz w:val="2"/>
                          <w:szCs w:val="2"/>
                        </w:rPr>
                      </w:pPr>
                    </w:p>
                    <w:p w14:paraId="727BEB46" w14:textId="77777777" w:rsidR="008F2656" w:rsidRDefault="008F2656" w:rsidP="008F2656">
                      <w:pPr>
                        <w:rPr>
                          <w:sz w:val="2"/>
                          <w:szCs w:val="2"/>
                        </w:rPr>
                      </w:pPr>
                    </w:p>
                    <w:p w14:paraId="16FDE1CE" w14:textId="77777777" w:rsidR="008F2656" w:rsidRDefault="008F2656" w:rsidP="008F2656">
                      <w:pPr>
                        <w:rPr>
                          <w:sz w:val="2"/>
                          <w:szCs w:val="2"/>
                        </w:rPr>
                      </w:pPr>
                    </w:p>
                    <w:p w14:paraId="24CC5B9A" w14:textId="77777777" w:rsidR="008F2656" w:rsidRDefault="008F2656" w:rsidP="008F2656">
                      <w:pPr>
                        <w:rPr>
                          <w:sz w:val="2"/>
                          <w:szCs w:val="2"/>
                        </w:rPr>
                      </w:pPr>
                    </w:p>
                    <w:p w14:paraId="4EE2EC86" w14:textId="77777777" w:rsidR="008F2656" w:rsidRDefault="008F2656" w:rsidP="008F2656">
                      <w:pPr>
                        <w:rPr>
                          <w:sz w:val="2"/>
                          <w:szCs w:val="2"/>
                        </w:rPr>
                      </w:pPr>
                    </w:p>
                    <w:p w14:paraId="7298B8C1" w14:textId="77777777" w:rsidR="008F2656" w:rsidRPr="0094445C" w:rsidRDefault="008F2656" w:rsidP="008F2656">
                      <w:pPr>
                        <w:rPr>
                          <w:sz w:val="2"/>
                          <w:szCs w:val="2"/>
                        </w:rPr>
                      </w:pPr>
                    </w:p>
                  </w:tc>
                </w:tr>
                <w:tr w:rsidR="008F2656" w14:paraId="12A2FEBA" w14:textId="77777777" w:rsidTr="00A37561">
                  <w:trPr>
                    <w:trHeight w:val="80"/>
                    <w:jc w:val="center"/>
                  </w:trPr>
                  <w:tc>
                    <w:tcPr>
                      <w:tcW w:w="5421" w:type="dxa"/>
                    </w:tcPr>
                    <w:p w14:paraId="30143787" w14:textId="77777777" w:rsidR="008F2656" w:rsidRPr="00794956" w:rsidRDefault="002C615C" w:rsidP="008F2656">
                      <w:pPr>
                        <w:jc w:val="center"/>
                        <w:rPr>
                          <w:sz w:val="6"/>
                          <w:szCs w:val="6"/>
                        </w:rPr>
                      </w:pPr>
                    </w:p>
                  </w:tc>
                </w:tr>
              </w:tbl>
            </w:sdtContent>
          </w:sdt>
          <w:p w14:paraId="5E9CCF59" w14:textId="1F74E4A9" w:rsidR="008F2656" w:rsidRPr="00A5100F" w:rsidRDefault="008F2656" w:rsidP="008F2656">
            <w:pPr>
              <w:pStyle w:val="Paragraphedeliste"/>
              <w:ind w:left="0"/>
              <w:rPr>
                <w:b/>
                <w:color w:val="002060"/>
                <w:sz w:val="6"/>
                <w:szCs w:val="6"/>
                <w:u w:val="single"/>
              </w:rPr>
            </w:pPr>
          </w:p>
        </w:tc>
      </w:tr>
      <w:tr w:rsidR="008F2656" w14:paraId="298717B8" w14:textId="77777777" w:rsidTr="004755E5">
        <w:tc>
          <w:tcPr>
            <w:tcW w:w="7939" w:type="dxa"/>
            <w:tcBorders>
              <w:right w:val="single" w:sz="4" w:space="0" w:color="4A442A" w:themeColor="background2" w:themeShade="40"/>
            </w:tcBorders>
          </w:tcPr>
          <w:p w14:paraId="5AC445D0" w14:textId="0096115A" w:rsidR="008F2656" w:rsidRDefault="008F2656" w:rsidP="00576559">
            <w:pPr>
              <w:pStyle w:val="Paragraphedeliste"/>
              <w:tabs>
                <w:tab w:val="left" w:pos="2410"/>
              </w:tabs>
              <w:ind w:left="0"/>
              <w:jc w:val="center"/>
              <w:rPr>
                <w:b/>
                <w:color w:val="002060"/>
                <w:sz w:val="30"/>
                <w:szCs w:val="30"/>
                <w:u w:val="single"/>
              </w:rPr>
            </w:pPr>
            <w:r w:rsidRPr="00734F4A">
              <w:rPr>
                <w:color w:val="4A442A" w:themeColor="background2" w:themeShade="40"/>
                <w:sz w:val="22"/>
                <w:szCs w:val="22"/>
              </w:rPr>
              <w:t>En v</w:t>
            </w:r>
            <w:r>
              <w:rPr>
                <w:color w:val="4A442A" w:themeColor="background2" w:themeShade="40"/>
                <w:sz w:val="22"/>
                <w:szCs w:val="22"/>
              </w:rPr>
              <w:t>aleur</w:t>
            </w:r>
          </w:p>
        </w:tc>
        <w:tc>
          <w:tcPr>
            <w:tcW w:w="7688" w:type="dxa"/>
            <w:tcBorders>
              <w:left w:val="single" w:sz="4" w:space="0" w:color="4A442A" w:themeColor="background2" w:themeShade="40"/>
            </w:tcBorders>
          </w:tcPr>
          <w:p w14:paraId="36B71AAC" w14:textId="1E6E145C" w:rsidR="008F2656" w:rsidRDefault="008F2656" w:rsidP="008F2656">
            <w:pPr>
              <w:pStyle w:val="Paragraphedeliste"/>
              <w:ind w:left="0"/>
              <w:jc w:val="center"/>
              <w:rPr>
                <w:b/>
                <w:color w:val="002060"/>
                <w:sz w:val="30"/>
                <w:szCs w:val="30"/>
                <w:u w:val="single"/>
              </w:rPr>
            </w:pPr>
            <w:r w:rsidRPr="00734F4A">
              <w:rPr>
                <w:color w:val="4A442A" w:themeColor="background2" w:themeShade="40"/>
                <w:sz w:val="22"/>
                <w:szCs w:val="22"/>
              </w:rPr>
              <w:t>En v</w:t>
            </w:r>
            <w:r>
              <w:rPr>
                <w:color w:val="4A442A" w:themeColor="background2" w:themeShade="40"/>
                <w:sz w:val="22"/>
                <w:szCs w:val="22"/>
              </w:rPr>
              <w:t>aleur</w:t>
            </w:r>
          </w:p>
        </w:tc>
      </w:tr>
      <w:tr w:rsidR="008F2656" w14:paraId="6AE55B09" w14:textId="77777777" w:rsidTr="004755E5">
        <w:tc>
          <w:tcPr>
            <w:tcW w:w="7939" w:type="dxa"/>
            <w:tcBorders>
              <w:right w:val="single" w:sz="4" w:space="0" w:color="4A442A" w:themeColor="background2" w:themeShade="40"/>
            </w:tcBorders>
          </w:tcPr>
          <w:p w14:paraId="3EA5C283" w14:textId="1D0856A3" w:rsidR="008F2656" w:rsidRPr="000100BD" w:rsidRDefault="008F2656" w:rsidP="00576559">
            <w:pPr>
              <w:tabs>
                <w:tab w:val="left" w:pos="2127"/>
              </w:tabs>
              <w:jc w:val="center"/>
              <w:rPr>
                <w:color w:val="4A442A" w:themeColor="background2" w:themeShade="40"/>
                <w:sz w:val="2"/>
                <w:szCs w:val="2"/>
              </w:rPr>
            </w:pPr>
          </w:p>
          <w:tbl>
            <w:tblPr>
              <w:tblpPr w:leftFromText="141" w:rightFromText="141" w:vertAnchor="text" w:horzAnchor="page" w:tblpXSpec="center" w:tblpY="29"/>
              <w:tblOverlap w:val="never"/>
              <w:tblW w:w="5539" w:type="dxa"/>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1289"/>
              <w:gridCol w:w="850"/>
              <w:gridCol w:w="850"/>
              <w:gridCol w:w="850"/>
              <w:gridCol w:w="850"/>
              <w:gridCol w:w="850"/>
            </w:tblGrid>
            <w:tr w:rsidR="008F2656" w:rsidRPr="005F14B6" w14:paraId="25FBC7DA" w14:textId="77777777" w:rsidTr="006C1624">
              <w:trPr>
                <w:trHeight w:hRule="exact" w:val="283"/>
              </w:trPr>
              <w:tc>
                <w:tcPr>
                  <w:tcW w:w="12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p w14:paraId="7823FF2B" w14:textId="77777777" w:rsidR="008F2656" w:rsidRPr="007602C4" w:rsidRDefault="008F2656" w:rsidP="00576559">
                  <w:pPr>
                    <w:jc w:val="center"/>
                    <w:rPr>
                      <w:rFonts w:cs="Calibri"/>
                      <w:b/>
                      <w:bCs/>
                      <w:color w:val="333399"/>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436"/>
                    <w:id w:val="-1191294841"/>
                    <w:placeholder>
                      <w:docPart w:val="7F47D84DD181433C9B9F8366E4E9BB94"/>
                    </w:placeholder>
                  </w:sdtPr>
                  <w:sdtEndPr/>
                  <w:sdtContent>
                    <w:p w14:paraId="1800FDD3" w14:textId="17A6D682" w:rsidR="008F2656" w:rsidRPr="005F14B6" w:rsidRDefault="00EF27A5" w:rsidP="00576559">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465"/>
                    <w:id w:val="-1212022217"/>
                    <w:placeholder>
                      <w:docPart w:val="6A3F1A66440644CF8282099841E4BDD6"/>
                    </w:placeholder>
                  </w:sdtPr>
                  <w:sdtEndPr/>
                  <w:sdtContent>
                    <w:p w14:paraId="79163C06" w14:textId="266BD2C3" w:rsidR="008F2656" w:rsidRPr="005F14B6" w:rsidRDefault="00EF27A5" w:rsidP="00576559">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466"/>
                    <w:id w:val="794019353"/>
                    <w:placeholder>
                      <w:docPart w:val="04F2344B871E440C9564B713C398F8C0"/>
                    </w:placeholder>
                  </w:sdtPr>
                  <w:sdtEndPr/>
                  <w:sdtContent>
                    <w:p w14:paraId="6509B11B" w14:textId="25C58AD3" w:rsidR="008F2656" w:rsidRPr="005F14B6" w:rsidRDefault="00EF27A5" w:rsidP="00576559">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467"/>
                    <w:id w:val="502019037"/>
                    <w:placeholder>
                      <w:docPart w:val="4AF1B445793143BCBEDFD9789D791F2A"/>
                    </w:placeholder>
                  </w:sdtPr>
                  <w:sdtEndPr/>
                  <w:sdtContent>
                    <w:p w14:paraId="3FDC4D9F" w14:textId="03F9A02A" w:rsidR="008F2656" w:rsidRPr="005F14B6" w:rsidRDefault="00EF27A5" w:rsidP="00576559">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468"/>
                    <w:id w:val="-438751349"/>
                    <w:placeholder>
                      <w:docPart w:val="379B347E9BF84D7C85B0FAF1976A5C86"/>
                    </w:placeholder>
                  </w:sdtPr>
                  <w:sdtEndPr/>
                  <w:sdtContent>
                    <w:p w14:paraId="019AAD6C" w14:textId="0B7D7402" w:rsidR="008F2656" w:rsidRPr="005F14B6" w:rsidRDefault="00EF27A5" w:rsidP="00576559">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8F2656" w:rsidRPr="00806ED3" w14:paraId="1410B4C8" w14:textId="77777777" w:rsidTr="006C1624">
              <w:trPr>
                <w:trHeight w:hRule="exact" w:val="283"/>
              </w:trPr>
              <w:tc>
                <w:tcPr>
                  <w:tcW w:w="12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2EB1D7" w14:textId="77777777" w:rsidR="008F2656" w:rsidRPr="001A0095" w:rsidRDefault="008F2656" w:rsidP="006C1624">
                  <w:pPr>
                    <w:spacing w:before="40" w:after="40"/>
                    <w:rPr>
                      <w:rFonts w:asciiTheme="minorHAnsi" w:hAnsiTheme="minorHAnsi"/>
                      <w:color w:val="948A54" w:themeColor="background2" w:themeShade="80"/>
                      <w:sz w:val="18"/>
                      <w:szCs w:val="18"/>
                    </w:rPr>
                  </w:pPr>
                  <w:r w:rsidRPr="001A0095">
                    <w:rPr>
                      <w:rFonts w:asciiTheme="minorHAnsi" w:hAnsiTheme="minorHAnsi"/>
                      <w:color w:val="948A54" w:themeColor="background2" w:themeShade="80"/>
                      <w:sz w:val="18"/>
                      <w:szCs w:val="18"/>
                    </w:rPr>
                    <w:t xml:space="preserve">Tx </w:t>
                  </w:r>
                  <w:r>
                    <w:rPr>
                      <w:rFonts w:asciiTheme="minorHAnsi" w:hAnsiTheme="minorHAnsi"/>
                      <w:color w:val="948A54" w:themeColor="background2" w:themeShade="80"/>
                      <w:sz w:val="18"/>
                      <w:szCs w:val="18"/>
                    </w:rPr>
                    <w:t>évol</w:t>
                  </w:r>
                  <w:r w:rsidRPr="001A0095">
                    <w:rPr>
                      <w:rFonts w:asciiTheme="minorHAnsi" w:hAnsiTheme="minorHAnsi"/>
                      <w:color w:val="948A54" w:themeColor="background2" w:themeShade="80"/>
                      <w:sz w:val="18"/>
                      <w:szCs w:val="18"/>
                    </w:rPr>
                    <w:t>.</w:t>
                  </w:r>
                  <w:r w:rsidRPr="001A0095">
                    <w:rPr>
                      <w:rFonts w:asciiTheme="minorHAnsi" w:hAnsiTheme="minorHAnsi"/>
                      <w:color w:val="948A54" w:themeColor="background2" w:themeShade="80"/>
                      <w:sz w:val="18"/>
                      <w:szCs w:val="18"/>
                      <w:vertAlign w:val="superscript"/>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69"/>
                    <w:id w:val="1119869484"/>
                    <w:placeholder>
                      <w:docPart w:val="4967CDCAD25542F48082A811A0E1B2DE"/>
                    </w:placeholder>
                  </w:sdtPr>
                  <w:sdtEndPr/>
                  <w:sdtContent>
                    <w:p w14:paraId="65695A8F" w14:textId="0EB7DC22" w:rsidR="008F2656" w:rsidRPr="00F97928" w:rsidRDefault="00EF27A5" w:rsidP="00576559">
                      <w:pPr>
                        <w:spacing w:before="20" w:after="20"/>
                        <w:jc w:val="center"/>
                        <w:rPr>
                          <w:rFonts w:asciiTheme="minorHAnsi" w:hAnsiTheme="minorHAnsi"/>
                          <w:sz w:val="18"/>
                          <w:szCs w:val="18"/>
                        </w:rPr>
                      </w:pPr>
                      <w:r>
                        <w:rPr>
                          <w:rFonts w:asciiTheme="minorHAnsi" w:hAnsiTheme="minorHAnsi"/>
                          <w:sz w:val="18"/>
                          <w:szCs w:val="18"/>
                        </w:rPr>
                        <w:t>-3,8%</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70"/>
                    <w:id w:val="985818045"/>
                    <w:placeholder>
                      <w:docPart w:val="C37888AA0D124AB0AD11EC3F5D368152"/>
                    </w:placeholder>
                  </w:sdtPr>
                  <w:sdtEndPr/>
                  <w:sdtContent>
                    <w:p w14:paraId="15C41331" w14:textId="04A410A8" w:rsidR="008F2656" w:rsidRPr="00F97928" w:rsidRDefault="00EF27A5" w:rsidP="00576559">
                      <w:pPr>
                        <w:spacing w:before="20" w:after="20"/>
                        <w:jc w:val="center"/>
                        <w:rPr>
                          <w:rFonts w:asciiTheme="minorHAnsi" w:hAnsiTheme="minorHAnsi"/>
                          <w:sz w:val="18"/>
                          <w:szCs w:val="18"/>
                        </w:rPr>
                      </w:pPr>
                      <w:r>
                        <w:rPr>
                          <w:rFonts w:asciiTheme="minorHAnsi" w:hAnsiTheme="minorHAnsi"/>
                          <w:sz w:val="18"/>
                          <w:szCs w:val="18"/>
                        </w:rPr>
                        <w:t>-3,8%</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34"/>
                    <w:id w:val="-1595092595"/>
                    <w:placeholder>
                      <w:docPart w:val="9FB15628C5B24B8CAD624C7EDBAFF248"/>
                    </w:placeholder>
                  </w:sdtPr>
                  <w:sdtEndPr/>
                  <w:sdtContent>
                    <w:p w14:paraId="1E210037" w14:textId="4C80F45D" w:rsidR="008F2656" w:rsidRPr="00F97928" w:rsidRDefault="00EF27A5" w:rsidP="00576559">
                      <w:pPr>
                        <w:spacing w:before="20" w:after="20"/>
                        <w:jc w:val="center"/>
                        <w:rPr>
                          <w:rFonts w:asciiTheme="minorHAnsi" w:hAnsiTheme="minorHAnsi"/>
                          <w:sz w:val="18"/>
                          <w:szCs w:val="18"/>
                        </w:rPr>
                      </w:pPr>
                      <w:r>
                        <w:rPr>
                          <w:rFonts w:asciiTheme="minorHAnsi" w:hAnsiTheme="minorHAnsi"/>
                          <w:sz w:val="18"/>
                          <w:szCs w:val="18"/>
                        </w:rPr>
                        <w:t>-1,9%</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33"/>
                    <w:id w:val="-2077434575"/>
                    <w:placeholder>
                      <w:docPart w:val="04DC880D1CA7444E8481141522DD3EEB"/>
                    </w:placeholder>
                  </w:sdtPr>
                  <w:sdtEndPr/>
                  <w:sdtContent>
                    <w:p w14:paraId="73120768" w14:textId="3E83EB86" w:rsidR="008F2656" w:rsidRPr="00F97928" w:rsidRDefault="00EF27A5" w:rsidP="00576559">
                      <w:pPr>
                        <w:spacing w:before="20" w:after="20"/>
                        <w:jc w:val="center"/>
                        <w:rPr>
                          <w:rFonts w:asciiTheme="minorHAnsi" w:hAnsiTheme="minorHAnsi"/>
                          <w:sz w:val="18"/>
                          <w:szCs w:val="18"/>
                        </w:rPr>
                      </w:pPr>
                      <w:r>
                        <w:rPr>
                          <w:rFonts w:asciiTheme="minorHAnsi" w:hAnsiTheme="minorHAnsi"/>
                          <w:sz w:val="18"/>
                          <w:szCs w:val="18"/>
                        </w:rPr>
                        <w:t>-1,2%</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32"/>
                    <w:id w:val="509261982"/>
                    <w:placeholder>
                      <w:docPart w:val="82A03BF52FA44AF899317EC11E74397F"/>
                    </w:placeholder>
                  </w:sdtPr>
                  <w:sdtEndPr/>
                  <w:sdtContent>
                    <w:p w14:paraId="15B32149" w14:textId="368FE6A8" w:rsidR="008F2656" w:rsidRPr="00F97928" w:rsidRDefault="009D03BF" w:rsidP="00576559">
                      <w:pPr>
                        <w:spacing w:before="20" w:after="20"/>
                        <w:jc w:val="center"/>
                        <w:rPr>
                          <w:rFonts w:asciiTheme="minorHAnsi" w:hAnsiTheme="minorHAnsi"/>
                          <w:sz w:val="18"/>
                          <w:szCs w:val="18"/>
                        </w:rPr>
                      </w:pPr>
                      <w:r>
                        <w:rPr>
                          <w:rFonts w:asciiTheme="minorHAnsi" w:hAnsiTheme="minorHAnsi"/>
                          <w:sz w:val="18"/>
                          <w:szCs w:val="18"/>
                        </w:rPr>
                        <w:t>-0,4%</w:t>
                      </w:r>
                    </w:p>
                  </w:sdtContent>
                </w:sdt>
              </w:tc>
            </w:tr>
            <w:tr w:rsidR="008F2656" w:rsidRPr="00806ED3" w14:paraId="5FA66719" w14:textId="77777777" w:rsidTr="006C1624">
              <w:trPr>
                <w:trHeight w:hRule="exact" w:val="283"/>
              </w:trPr>
              <w:tc>
                <w:tcPr>
                  <w:tcW w:w="12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F4062A" w14:textId="77777777" w:rsidR="008F2656" w:rsidRPr="001A0095" w:rsidRDefault="008F2656" w:rsidP="006C1624">
                  <w:pPr>
                    <w:spacing w:before="40" w:after="40"/>
                    <w:rPr>
                      <w:rFonts w:asciiTheme="minorHAnsi" w:hAnsiTheme="minorHAnsi"/>
                      <w:color w:val="948A54" w:themeColor="background2" w:themeShade="80"/>
                      <w:sz w:val="18"/>
                      <w:szCs w:val="18"/>
                    </w:rPr>
                  </w:pPr>
                  <w:r w:rsidRPr="001A0095">
                    <w:rPr>
                      <w:rFonts w:asciiTheme="minorHAnsi" w:hAnsiTheme="minorHAnsi"/>
                      <w:color w:val="948A54" w:themeColor="background2" w:themeShade="80"/>
                      <w:sz w:val="18"/>
                      <w:szCs w:val="18"/>
                    </w:rPr>
                    <w:t>Tendance</w:t>
                  </w:r>
                  <w:r w:rsidRPr="001A0095">
                    <w:rPr>
                      <w:rFonts w:asciiTheme="minorHAnsi" w:hAnsiTheme="minorHAnsi"/>
                      <w:color w:val="948A54" w:themeColor="background2" w:themeShade="80"/>
                      <w:sz w:val="18"/>
                      <w:szCs w:val="18"/>
                      <w:vertAlign w:val="superscript"/>
                    </w:rPr>
                    <w:t xml:space="preserve"> (2)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40"/>
                    <w:id w:val="-271699616"/>
                    <w:placeholder>
                      <w:docPart w:val="C8C32F0E43914C35B7D7915557797597"/>
                    </w:placeholder>
                  </w:sdtPr>
                  <w:sdtEndPr/>
                  <w:sdtContent>
                    <w:p w14:paraId="2F9D6B3A" w14:textId="1A0C5AFF" w:rsidR="008F2656" w:rsidRPr="00F97928" w:rsidRDefault="00EF27A5" w:rsidP="00576559">
                      <w:pPr>
                        <w:spacing w:before="20" w:after="20"/>
                        <w:jc w:val="center"/>
                        <w:rPr>
                          <w:rFonts w:asciiTheme="minorHAnsi" w:hAnsiTheme="minorHAnsi"/>
                          <w:sz w:val="18"/>
                          <w:szCs w:val="18"/>
                        </w:rPr>
                      </w:pPr>
                      <w:r>
                        <w:rPr>
                          <w:rFonts w:asciiTheme="minorHAnsi" w:hAnsiTheme="minorHAnsi"/>
                          <w:sz w:val="18"/>
                          <w:szCs w:val="18"/>
                        </w:rPr>
                        <w:t>-3,5%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71"/>
                    <w:id w:val="-1879776020"/>
                    <w:placeholder>
                      <w:docPart w:val="6AAA4FDA970541C89424069BD7016697"/>
                    </w:placeholder>
                  </w:sdtPr>
                  <w:sdtEndPr/>
                  <w:sdtContent>
                    <w:p w14:paraId="45274E1C" w14:textId="47256B88" w:rsidR="008F2656" w:rsidRPr="00F97928" w:rsidRDefault="00EF27A5" w:rsidP="00576559">
                      <w:pPr>
                        <w:spacing w:before="20" w:after="20"/>
                        <w:jc w:val="center"/>
                        <w:rPr>
                          <w:rFonts w:asciiTheme="minorHAnsi" w:hAnsiTheme="minorHAnsi"/>
                          <w:sz w:val="18"/>
                          <w:szCs w:val="18"/>
                        </w:rPr>
                      </w:pPr>
                      <w:r>
                        <w:rPr>
                          <w:rFonts w:asciiTheme="minorHAnsi" w:hAnsiTheme="minorHAnsi"/>
                          <w:sz w:val="18"/>
                          <w:szCs w:val="18"/>
                        </w:rPr>
                        <w:t>-4,0%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72"/>
                    <w:id w:val="-1756590309"/>
                    <w:placeholder>
                      <w:docPart w:val="3A1BF16AD1494F4B9B24600F616F0041"/>
                    </w:placeholder>
                  </w:sdtPr>
                  <w:sdtEndPr/>
                  <w:sdtContent>
                    <w:p w14:paraId="0FEC714D" w14:textId="33A45315" w:rsidR="008F2656" w:rsidRPr="00F97928" w:rsidRDefault="00EF27A5" w:rsidP="00576559">
                      <w:pPr>
                        <w:spacing w:before="20" w:after="20"/>
                        <w:jc w:val="center"/>
                        <w:rPr>
                          <w:rFonts w:asciiTheme="minorHAnsi" w:hAnsiTheme="minorHAnsi"/>
                          <w:sz w:val="18"/>
                          <w:szCs w:val="18"/>
                        </w:rPr>
                      </w:pPr>
                      <w:r>
                        <w:rPr>
                          <w:rFonts w:asciiTheme="minorHAnsi" w:hAnsiTheme="minorHAnsi"/>
                          <w:sz w:val="18"/>
                          <w:szCs w:val="18"/>
                        </w:rPr>
                        <w:t>-3,5%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73"/>
                    <w:id w:val="1657181056"/>
                    <w:placeholder>
                      <w:docPart w:val="1F3FF22CEACE4D8AA599D6C70C9E5D96"/>
                    </w:placeholder>
                  </w:sdtPr>
                  <w:sdtEndPr/>
                  <w:sdtContent>
                    <w:p w14:paraId="7CC34460" w14:textId="1649127B" w:rsidR="008F2656" w:rsidRPr="00F97928" w:rsidRDefault="00EF27A5" w:rsidP="00576559">
                      <w:pPr>
                        <w:spacing w:before="20" w:after="20"/>
                        <w:jc w:val="center"/>
                        <w:rPr>
                          <w:rFonts w:asciiTheme="minorHAnsi" w:hAnsiTheme="minorHAnsi"/>
                          <w:sz w:val="18"/>
                          <w:szCs w:val="18"/>
                        </w:rPr>
                      </w:pPr>
                      <w:r>
                        <w:rPr>
                          <w:rFonts w:asciiTheme="minorHAnsi" w:hAnsiTheme="minorHAnsi"/>
                          <w:sz w:val="18"/>
                          <w:szCs w:val="18"/>
                        </w:rPr>
                        <w:t>-2,5%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38"/>
                    <w:id w:val="91905162"/>
                    <w:placeholder>
                      <w:docPart w:val="76C1011B03DD406C88B009B75E99FC5D"/>
                    </w:placeholder>
                  </w:sdtPr>
                  <w:sdtEndPr/>
                  <w:sdtContent>
                    <w:p w14:paraId="6A2319EC" w14:textId="4C32EF18" w:rsidR="008F2656" w:rsidRPr="00F97928" w:rsidRDefault="009D03BF" w:rsidP="00576559">
                      <w:pPr>
                        <w:spacing w:before="20" w:after="20"/>
                        <w:jc w:val="center"/>
                        <w:rPr>
                          <w:rFonts w:asciiTheme="minorHAnsi" w:hAnsiTheme="minorHAnsi"/>
                          <w:sz w:val="18"/>
                          <w:szCs w:val="18"/>
                        </w:rPr>
                      </w:pPr>
                      <w:r>
                        <w:rPr>
                          <w:rFonts w:asciiTheme="minorHAnsi" w:hAnsiTheme="minorHAnsi"/>
                          <w:sz w:val="18"/>
                          <w:szCs w:val="18"/>
                        </w:rPr>
                        <w:t>-2,0%</w:t>
                      </w:r>
                    </w:p>
                  </w:sdtContent>
                </w:sdt>
              </w:tc>
            </w:tr>
          </w:tbl>
          <w:p w14:paraId="0DCE074C" w14:textId="78D84B64" w:rsidR="008F2656" w:rsidRPr="000100BD" w:rsidRDefault="008F2656" w:rsidP="00576559">
            <w:pPr>
              <w:tabs>
                <w:tab w:val="left" w:pos="1134"/>
              </w:tabs>
              <w:jc w:val="center"/>
              <w:rPr>
                <w:bCs/>
                <w:i/>
                <w:color w:val="6E6E6E"/>
                <w:sz w:val="16"/>
                <w:szCs w:val="16"/>
              </w:rPr>
            </w:pPr>
          </w:p>
          <w:p w14:paraId="33FAA096" w14:textId="77777777" w:rsidR="008F2656" w:rsidRDefault="008F2656" w:rsidP="00576559">
            <w:pPr>
              <w:tabs>
                <w:tab w:val="left" w:pos="1134"/>
                <w:tab w:val="left" w:pos="7230"/>
              </w:tabs>
              <w:jc w:val="center"/>
              <w:rPr>
                <w:bCs/>
                <w:i/>
                <w:color w:val="6E6E6E"/>
                <w:sz w:val="18"/>
                <w:szCs w:val="18"/>
              </w:rPr>
            </w:pPr>
          </w:p>
          <w:p w14:paraId="30EF7A40" w14:textId="77777777" w:rsidR="008F2656" w:rsidRDefault="008F2656" w:rsidP="00576559">
            <w:pPr>
              <w:tabs>
                <w:tab w:val="left" w:pos="1134"/>
              </w:tabs>
              <w:jc w:val="center"/>
              <w:rPr>
                <w:bCs/>
                <w:i/>
                <w:color w:val="6E6E6E"/>
                <w:sz w:val="18"/>
                <w:szCs w:val="18"/>
              </w:rPr>
            </w:pPr>
          </w:p>
          <w:p w14:paraId="6E31C855" w14:textId="77777777" w:rsidR="008F2656" w:rsidRDefault="008F2656" w:rsidP="00576559">
            <w:pPr>
              <w:tabs>
                <w:tab w:val="left" w:pos="1134"/>
              </w:tabs>
              <w:jc w:val="center"/>
              <w:rPr>
                <w:bCs/>
                <w:i/>
                <w:color w:val="6E6E6E"/>
                <w:sz w:val="12"/>
                <w:szCs w:val="12"/>
              </w:rPr>
            </w:pPr>
          </w:p>
          <w:p w14:paraId="06DF51FA" w14:textId="77777777" w:rsidR="008F2656" w:rsidRDefault="008F2656" w:rsidP="00576559">
            <w:pPr>
              <w:tabs>
                <w:tab w:val="left" w:pos="1134"/>
              </w:tabs>
              <w:jc w:val="center"/>
              <w:rPr>
                <w:bCs/>
                <w:i/>
                <w:color w:val="6E6E6E"/>
                <w:sz w:val="12"/>
                <w:szCs w:val="12"/>
              </w:rPr>
            </w:pPr>
          </w:p>
          <w:p w14:paraId="4058A947" w14:textId="113716AB" w:rsidR="008F2656" w:rsidRPr="008F5E0C" w:rsidRDefault="008F2656" w:rsidP="00576559">
            <w:pPr>
              <w:pStyle w:val="Paragraphedeliste"/>
              <w:tabs>
                <w:tab w:val="left" w:pos="3544"/>
              </w:tabs>
              <w:ind w:left="0"/>
              <w:jc w:val="center"/>
              <w:rPr>
                <w:b/>
                <w:color w:val="002060"/>
                <w:sz w:val="16"/>
                <w:szCs w:val="16"/>
                <w:u w:val="single"/>
              </w:rPr>
            </w:pPr>
            <w:r w:rsidRPr="008F5E0C">
              <w:rPr>
                <w:bCs/>
                <w:i/>
                <w:color w:val="6E6E6E"/>
                <w:sz w:val="16"/>
                <w:szCs w:val="16"/>
              </w:rPr>
              <w:t xml:space="preserve">Source U2P / </w:t>
            </w:r>
            <w:r w:rsidR="00752EB4">
              <w:rPr>
                <w:bCs/>
                <w:i/>
                <w:color w:val="6E6E6E"/>
                <w:sz w:val="16"/>
                <w:szCs w:val="16"/>
              </w:rPr>
              <w:t>Xerfi</w:t>
            </w:r>
          </w:p>
          <w:p w14:paraId="2462F13F" w14:textId="77777777" w:rsidR="008F2656" w:rsidRPr="00111B1E" w:rsidRDefault="008F2656" w:rsidP="00576559">
            <w:pPr>
              <w:tabs>
                <w:tab w:val="left" w:pos="1163"/>
                <w:tab w:val="left" w:pos="4423"/>
              </w:tabs>
              <w:ind w:left="29"/>
              <w:jc w:val="center"/>
              <w:rPr>
                <w:b/>
                <w:color w:val="002060"/>
                <w:sz w:val="6"/>
                <w:szCs w:val="6"/>
                <w:u w:val="single"/>
              </w:rPr>
            </w:pPr>
          </w:p>
        </w:tc>
        <w:tc>
          <w:tcPr>
            <w:tcW w:w="7688" w:type="dxa"/>
            <w:tcBorders>
              <w:left w:val="single" w:sz="4" w:space="0" w:color="4A442A" w:themeColor="background2" w:themeShade="40"/>
            </w:tcBorders>
          </w:tcPr>
          <w:p w14:paraId="02CDB94F" w14:textId="110AF9C2" w:rsidR="008F2656" w:rsidRPr="000100BD" w:rsidRDefault="007839E4" w:rsidP="008F2656">
            <w:pPr>
              <w:pStyle w:val="Paragraphedeliste"/>
              <w:ind w:left="0"/>
              <w:rPr>
                <w:b/>
                <w:color w:val="002060"/>
                <w:sz w:val="2"/>
                <w:szCs w:val="2"/>
                <w:u w:val="single"/>
              </w:rPr>
            </w:pPr>
            <w:r>
              <w:rPr>
                <w:b/>
                <w:color w:val="002060"/>
                <w:sz w:val="2"/>
                <w:szCs w:val="2"/>
                <w:u w:val="single"/>
              </w:rPr>
              <w:t>affi</w:t>
            </w:r>
          </w:p>
          <w:tbl>
            <w:tblPr>
              <w:tblpPr w:leftFromText="141" w:rightFromText="141" w:vertAnchor="text" w:horzAnchor="page" w:tblpXSpec="center" w:tblpY="29"/>
              <w:tblW w:w="5387"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1165"/>
              <w:gridCol w:w="846"/>
              <w:gridCol w:w="844"/>
              <w:gridCol w:w="844"/>
              <w:gridCol w:w="844"/>
              <w:gridCol w:w="844"/>
            </w:tblGrid>
            <w:tr w:rsidR="008F2656" w:rsidRPr="005F14B6" w14:paraId="2B7E0CD2" w14:textId="77777777" w:rsidTr="00732BDC">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p w14:paraId="294AC0C0" w14:textId="77777777" w:rsidR="008F2656" w:rsidRPr="007602C4" w:rsidRDefault="008F2656" w:rsidP="008F2656">
                  <w:pPr>
                    <w:rPr>
                      <w:rFonts w:cs="Calibri"/>
                      <w:b/>
                      <w:bCs/>
                      <w:color w:val="333399"/>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582"/>
                    <w:id w:val="2004080681"/>
                    <w:placeholder>
                      <w:docPart w:val="ABF36F828F664642BB19B410BEC595FC"/>
                    </w:placeholder>
                  </w:sdtPr>
                  <w:sdtEndPr/>
                  <w:sdtContent>
                    <w:p w14:paraId="33D1504F" w14:textId="149A56C4" w:rsidR="008F2656" w:rsidRPr="005F14B6" w:rsidRDefault="00EF27A5" w:rsidP="008F2656">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583"/>
                    <w:id w:val="134384127"/>
                    <w:placeholder>
                      <w:docPart w:val="7999BEC01A2B4AA29BECA6B5ABDF6FA9"/>
                    </w:placeholder>
                  </w:sdtPr>
                  <w:sdtEndPr/>
                  <w:sdtContent>
                    <w:p w14:paraId="0002A6EB" w14:textId="7F82237E" w:rsidR="008F2656" w:rsidRPr="005F14B6" w:rsidRDefault="00EF27A5" w:rsidP="008F2656">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584"/>
                    <w:id w:val="1215615725"/>
                    <w:placeholder>
                      <w:docPart w:val="24164B8B131C4EEEB2BA8229F6CC5A7A"/>
                    </w:placeholder>
                  </w:sdtPr>
                  <w:sdtEndPr/>
                  <w:sdtContent>
                    <w:p w14:paraId="00CA2C0A" w14:textId="7FEF3807" w:rsidR="008F2656" w:rsidRPr="005F14B6" w:rsidRDefault="00EF27A5" w:rsidP="008F2656">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585"/>
                    <w:id w:val="696203959"/>
                    <w:placeholder>
                      <w:docPart w:val="1414A1FAA1164B5D95D85F88C8A85CFC"/>
                    </w:placeholder>
                  </w:sdtPr>
                  <w:sdtEndPr/>
                  <w:sdtContent>
                    <w:p w14:paraId="6708249E" w14:textId="5CAC9FC1" w:rsidR="008F2656" w:rsidRPr="005F14B6" w:rsidRDefault="00EF27A5" w:rsidP="008F2656">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586"/>
                    <w:id w:val="-546995009"/>
                    <w:placeholder>
                      <w:docPart w:val="E3794B932AC347BF9D84E8F90BDE736A"/>
                    </w:placeholder>
                  </w:sdtPr>
                  <w:sdtEndPr/>
                  <w:sdtContent>
                    <w:p w14:paraId="3E71B6C9" w14:textId="05E343A6" w:rsidR="008F2656" w:rsidRPr="005F14B6" w:rsidRDefault="00EF27A5" w:rsidP="008F2656">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8F2656" w:rsidRPr="00F97928" w14:paraId="34216DC2" w14:textId="77777777" w:rsidTr="00732BDC">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BE98ED" w14:textId="77777777" w:rsidR="008F2656" w:rsidRPr="001A0095" w:rsidRDefault="008F2656" w:rsidP="008F2656">
                  <w:pPr>
                    <w:spacing w:before="40" w:after="40"/>
                    <w:rPr>
                      <w:rFonts w:asciiTheme="minorHAnsi" w:hAnsiTheme="minorHAnsi"/>
                      <w:color w:val="948A54" w:themeColor="background2" w:themeShade="80"/>
                      <w:sz w:val="18"/>
                      <w:szCs w:val="18"/>
                    </w:rPr>
                  </w:pPr>
                  <w:r w:rsidRPr="001A0095">
                    <w:rPr>
                      <w:rFonts w:asciiTheme="minorHAnsi" w:hAnsiTheme="minorHAnsi"/>
                      <w:color w:val="948A54" w:themeColor="background2" w:themeShade="80"/>
                      <w:sz w:val="18"/>
                      <w:szCs w:val="18"/>
                    </w:rPr>
                    <w:t xml:space="preserve">Tx </w:t>
                  </w:r>
                  <w:r>
                    <w:rPr>
                      <w:rFonts w:asciiTheme="minorHAnsi" w:hAnsiTheme="minorHAnsi"/>
                      <w:color w:val="948A54" w:themeColor="background2" w:themeShade="80"/>
                      <w:sz w:val="18"/>
                      <w:szCs w:val="18"/>
                    </w:rPr>
                    <w:t>évol</w:t>
                  </w:r>
                  <w:r w:rsidRPr="001A0095">
                    <w:rPr>
                      <w:rFonts w:asciiTheme="minorHAnsi" w:hAnsiTheme="minorHAnsi"/>
                      <w:color w:val="948A54" w:themeColor="background2" w:themeShade="80"/>
                      <w:sz w:val="18"/>
                      <w:szCs w:val="18"/>
                    </w:rPr>
                    <w:t>.</w:t>
                  </w:r>
                  <w:r w:rsidRPr="001A0095">
                    <w:rPr>
                      <w:rFonts w:asciiTheme="minorHAnsi" w:hAnsiTheme="minorHAnsi"/>
                      <w:color w:val="948A54" w:themeColor="background2" w:themeShade="80"/>
                      <w:sz w:val="18"/>
                      <w:szCs w:val="18"/>
                      <w:vertAlign w:val="superscript"/>
                    </w:rPr>
                    <w:t>(1)</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87"/>
                    <w:id w:val="-448317782"/>
                    <w:placeholder>
                      <w:docPart w:val="1EC2DDF2C4EC49CB96CA3E70D4DA02F3"/>
                    </w:placeholder>
                  </w:sdtPr>
                  <w:sdtEndPr/>
                  <w:sdtContent>
                    <w:p w14:paraId="33FD7E43" w14:textId="6FC934FE" w:rsidR="008F2656" w:rsidRPr="00F97928" w:rsidRDefault="00EF27A5" w:rsidP="008F2656">
                      <w:pPr>
                        <w:spacing w:before="20" w:after="20"/>
                        <w:jc w:val="center"/>
                        <w:rPr>
                          <w:rFonts w:asciiTheme="minorHAnsi" w:hAnsiTheme="minorHAnsi"/>
                          <w:sz w:val="18"/>
                          <w:szCs w:val="18"/>
                        </w:rPr>
                      </w:pPr>
                      <w:r>
                        <w:rPr>
                          <w:rFonts w:asciiTheme="minorHAnsi" w:hAnsiTheme="minorHAnsi"/>
                          <w:sz w:val="18"/>
                          <w:szCs w:val="18"/>
                        </w:rPr>
                        <w:t>-4,0%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88"/>
                    <w:id w:val="1966389444"/>
                    <w:placeholder>
                      <w:docPart w:val="1D5E4628BA134087B1C3C88E73049C10"/>
                    </w:placeholder>
                  </w:sdtPr>
                  <w:sdtEndPr/>
                  <w:sdtContent>
                    <w:p w14:paraId="1EE192BB" w14:textId="28BDF3DE" w:rsidR="008F2656" w:rsidRPr="00F97928" w:rsidRDefault="00EF27A5" w:rsidP="008F2656">
                      <w:pPr>
                        <w:spacing w:before="20" w:after="20"/>
                        <w:jc w:val="center"/>
                        <w:rPr>
                          <w:rFonts w:asciiTheme="minorHAnsi" w:hAnsiTheme="minorHAnsi"/>
                          <w:sz w:val="18"/>
                          <w:szCs w:val="18"/>
                        </w:rPr>
                      </w:pPr>
                      <w:r>
                        <w:rPr>
                          <w:rFonts w:asciiTheme="minorHAnsi" w:hAnsiTheme="minorHAnsi"/>
                          <w:sz w:val="18"/>
                          <w:szCs w:val="18"/>
                        </w:rPr>
                        <w:t>-4,0%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89"/>
                    <w:id w:val="-1472287789"/>
                    <w:placeholder>
                      <w:docPart w:val="577453C5403842C6A1A147F0B3136F2B"/>
                    </w:placeholder>
                  </w:sdtPr>
                  <w:sdtEndPr/>
                  <w:sdtContent>
                    <w:p w14:paraId="4EC6C0DC" w14:textId="590D6786" w:rsidR="008F2656" w:rsidRPr="00F97928" w:rsidRDefault="00EF27A5" w:rsidP="008F2656">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90"/>
                    <w:id w:val="647093090"/>
                    <w:placeholder>
                      <w:docPart w:val="8FE002FE1B394936A5096A0B6DD861A9"/>
                    </w:placeholder>
                  </w:sdtPr>
                  <w:sdtEndPr/>
                  <w:sdtContent>
                    <w:p w14:paraId="39E1A937" w14:textId="0202003E" w:rsidR="008F2656" w:rsidRPr="00F97928" w:rsidRDefault="00EF27A5" w:rsidP="008F2656">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91"/>
                    <w:id w:val="-1570115354"/>
                    <w:placeholder>
                      <w:docPart w:val="5CCEECAF154F482A9B6D4FAE2CA2B22B"/>
                    </w:placeholder>
                  </w:sdtPr>
                  <w:sdtEndPr/>
                  <w:sdtContent>
                    <w:p w14:paraId="21256F09" w14:textId="453E816E" w:rsidR="008F2656" w:rsidRPr="00F97928" w:rsidRDefault="00EF27A5" w:rsidP="008F2656">
                      <w:pPr>
                        <w:spacing w:before="20" w:after="20"/>
                        <w:jc w:val="center"/>
                        <w:rPr>
                          <w:rFonts w:asciiTheme="minorHAnsi" w:hAnsiTheme="minorHAnsi"/>
                          <w:sz w:val="18"/>
                          <w:szCs w:val="18"/>
                        </w:rPr>
                      </w:pPr>
                      <w:r>
                        <w:rPr>
                          <w:rFonts w:asciiTheme="minorHAnsi" w:hAnsiTheme="minorHAnsi"/>
                          <w:sz w:val="18"/>
                          <w:szCs w:val="18"/>
                        </w:rPr>
                        <w:t>0,0%</w:t>
                      </w:r>
                    </w:p>
                  </w:sdtContent>
                </w:sdt>
              </w:tc>
            </w:tr>
            <w:tr w:rsidR="008F2656" w:rsidRPr="00F97928" w14:paraId="726E60D1" w14:textId="77777777" w:rsidTr="00732BDC">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7C7BE1" w14:textId="77777777" w:rsidR="008F2656" w:rsidRPr="001A0095" w:rsidRDefault="008F2656" w:rsidP="008F2656">
                  <w:pPr>
                    <w:spacing w:before="40" w:after="40"/>
                    <w:rPr>
                      <w:rFonts w:asciiTheme="minorHAnsi" w:hAnsiTheme="minorHAnsi"/>
                      <w:color w:val="948A54" w:themeColor="background2" w:themeShade="80"/>
                      <w:sz w:val="18"/>
                      <w:szCs w:val="18"/>
                    </w:rPr>
                  </w:pPr>
                  <w:r w:rsidRPr="001A0095">
                    <w:rPr>
                      <w:rFonts w:asciiTheme="minorHAnsi" w:hAnsiTheme="minorHAnsi"/>
                      <w:color w:val="948A54" w:themeColor="background2" w:themeShade="80"/>
                      <w:sz w:val="18"/>
                      <w:szCs w:val="18"/>
                    </w:rPr>
                    <w:t>Tendance</w:t>
                  </w:r>
                  <w:r w:rsidRPr="001A0095">
                    <w:rPr>
                      <w:rFonts w:asciiTheme="minorHAnsi" w:hAnsiTheme="minorHAnsi"/>
                      <w:color w:val="948A54" w:themeColor="background2" w:themeShade="80"/>
                      <w:sz w:val="18"/>
                      <w:szCs w:val="18"/>
                      <w:vertAlign w:val="superscript"/>
                    </w:rPr>
                    <w:t xml:space="preserve"> (2)</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92"/>
                    <w:id w:val="199984294"/>
                    <w:placeholder>
                      <w:docPart w:val="80003E2E9BEE4DAA9EFCBF25479BFE78"/>
                    </w:placeholder>
                  </w:sdtPr>
                  <w:sdtEndPr/>
                  <w:sdtContent>
                    <w:p w14:paraId="1FA91665" w14:textId="12658CC7" w:rsidR="008F2656" w:rsidRPr="00F97928" w:rsidRDefault="00EF27A5" w:rsidP="008F2656">
                      <w:pPr>
                        <w:spacing w:before="20" w:after="20"/>
                        <w:jc w:val="center"/>
                        <w:rPr>
                          <w:rFonts w:asciiTheme="minorHAnsi" w:hAnsiTheme="minorHAnsi"/>
                          <w:sz w:val="18"/>
                          <w:szCs w:val="18"/>
                        </w:rPr>
                      </w:pPr>
                      <w:r>
                        <w:rPr>
                          <w:rFonts w:asciiTheme="minorHAnsi" w:hAnsiTheme="minorHAnsi"/>
                          <w:sz w:val="18"/>
                          <w:szCs w:val="18"/>
                        </w:rPr>
                        <w:t>-3,5%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93"/>
                    <w:id w:val="770204773"/>
                    <w:placeholder>
                      <w:docPart w:val="D6A7DE7EB157472AAB15D62848F5E0EC"/>
                    </w:placeholder>
                  </w:sdtPr>
                  <w:sdtEndPr/>
                  <w:sdtContent>
                    <w:p w14:paraId="34CCE840" w14:textId="26AB3D2A" w:rsidR="008F2656" w:rsidRPr="00F97928" w:rsidRDefault="00EF27A5" w:rsidP="008F2656">
                      <w:pPr>
                        <w:spacing w:before="20" w:after="20"/>
                        <w:jc w:val="center"/>
                        <w:rPr>
                          <w:rFonts w:asciiTheme="minorHAnsi" w:hAnsiTheme="minorHAnsi"/>
                          <w:sz w:val="18"/>
                          <w:szCs w:val="18"/>
                        </w:rPr>
                      </w:pPr>
                      <w:r>
                        <w:rPr>
                          <w:rFonts w:asciiTheme="minorHAnsi" w:hAnsiTheme="minorHAnsi"/>
                          <w:sz w:val="18"/>
                          <w:szCs w:val="18"/>
                        </w:rPr>
                        <w:t>-4,5%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94"/>
                    <w:id w:val="-839389882"/>
                    <w:placeholder>
                      <w:docPart w:val="C8042ACB3E5F4832B4F05A5ADC50117E"/>
                    </w:placeholder>
                  </w:sdtPr>
                  <w:sdtEndPr/>
                  <w:sdtContent>
                    <w:p w14:paraId="33F6B023" w14:textId="108C6E76" w:rsidR="008F2656" w:rsidRPr="00F97928" w:rsidRDefault="00EF27A5" w:rsidP="008F2656">
                      <w:pPr>
                        <w:spacing w:before="20" w:after="20"/>
                        <w:jc w:val="center"/>
                        <w:rPr>
                          <w:rFonts w:asciiTheme="minorHAnsi" w:hAnsiTheme="minorHAnsi"/>
                          <w:sz w:val="18"/>
                          <w:szCs w:val="18"/>
                        </w:rPr>
                      </w:pPr>
                      <w:r>
                        <w:rPr>
                          <w:rFonts w:asciiTheme="minorHAnsi" w:hAnsiTheme="minorHAnsi"/>
                          <w:sz w:val="18"/>
                          <w:szCs w:val="18"/>
                        </w:rPr>
                        <w:t>-4,0%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95"/>
                    <w:id w:val="-95092633"/>
                    <w:placeholder>
                      <w:docPart w:val="A9DC292657D84E80B72FD51CACB920D5"/>
                    </w:placeholder>
                  </w:sdtPr>
                  <w:sdtEndPr/>
                  <w:sdtContent>
                    <w:p w14:paraId="19CFF87C" w14:textId="34F71BD7" w:rsidR="008F2656" w:rsidRPr="00F97928" w:rsidRDefault="00EF27A5" w:rsidP="008F2656">
                      <w:pPr>
                        <w:spacing w:before="20" w:after="20"/>
                        <w:jc w:val="center"/>
                        <w:rPr>
                          <w:rFonts w:asciiTheme="minorHAnsi" w:hAnsiTheme="minorHAnsi"/>
                          <w:sz w:val="18"/>
                          <w:szCs w:val="18"/>
                        </w:rPr>
                      </w:pPr>
                      <w:r>
                        <w:rPr>
                          <w:rFonts w:asciiTheme="minorHAnsi" w:hAnsiTheme="minorHAnsi"/>
                          <w:sz w:val="18"/>
                          <w:szCs w:val="18"/>
                        </w:rPr>
                        <w:t>-3,0%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96"/>
                    <w:id w:val="-1190904215"/>
                    <w:placeholder>
                      <w:docPart w:val="A42CAC8A1C864F9993494C12A2D048E2"/>
                    </w:placeholder>
                  </w:sdtPr>
                  <w:sdtEndPr/>
                  <w:sdtContent>
                    <w:p w14:paraId="5A7C6CFF" w14:textId="529BD06B" w:rsidR="008F2656" w:rsidRPr="00F97928" w:rsidRDefault="00B47902" w:rsidP="008F2656">
                      <w:pPr>
                        <w:spacing w:before="20" w:after="20"/>
                        <w:jc w:val="center"/>
                        <w:rPr>
                          <w:rFonts w:asciiTheme="minorHAnsi" w:hAnsiTheme="minorHAnsi"/>
                          <w:sz w:val="18"/>
                          <w:szCs w:val="18"/>
                        </w:rPr>
                      </w:pPr>
                      <w:r>
                        <w:rPr>
                          <w:rFonts w:asciiTheme="minorHAnsi" w:hAnsiTheme="minorHAnsi"/>
                          <w:sz w:val="18"/>
                          <w:szCs w:val="18"/>
                        </w:rPr>
                        <w:t>-2,0%</w:t>
                      </w:r>
                    </w:p>
                  </w:sdtContent>
                </w:sdt>
              </w:tc>
            </w:tr>
          </w:tbl>
          <w:p w14:paraId="0F8522EC" w14:textId="77777777" w:rsidR="008F2656" w:rsidRPr="000100BD" w:rsidRDefault="008F2656" w:rsidP="008F2656">
            <w:pPr>
              <w:pStyle w:val="Paragraphedeliste"/>
              <w:ind w:left="0"/>
              <w:rPr>
                <w:b/>
                <w:color w:val="002060"/>
                <w:sz w:val="16"/>
                <w:szCs w:val="16"/>
                <w:u w:val="single"/>
              </w:rPr>
            </w:pPr>
          </w:p>
          <w:p w14:paraId="019967EB" w14:textId="77777777" w:rsidR="008F2656" w:rsidRDefault="008F2656" w:rsidP="008F2656">
            <w:pPr>
              <w:pStyle w:val="Paragraphedeliste"/>
              <w:ind w:left="0"/>
              <w:rPr>
                <w:b/>
                <w:color w:val="002060"/>
                <w:u w:val="single"/>
              </w:rPr>
            </w:pPr>
          </w:p>
          <w:p w14:paraId="75344DFA" w14:textId="77777777" w:rsidR="008F2656" w:rsidRDefault="008F2656" w:rsidP="008F2656">
            <w:pPr>
              <w:pStyle w:val="Paragraphedeliste"/>
              <w:ind w:left="0"/>
              <w:rPr>
                <w:b/>
                <w:color w:val="002060"/>
                <w:u w:val="single"/>
              </w:rPr>
            </w:pPr>
          </w:p>
          <w:p w14:paraId="72A06515" w14:textId="77777777" w:rsidR="008F2656" w:rsidRDefault="008F2656" w:rsidP="008F2656">
            <w:pPr>
              <w:pStyle w:val="Paragraphedeliste"/>
              <w:ind w:left="0"/>
              <w:rPr>
                <w:b/>
                <w:color w:val="002060"/>
                <w:u w:val="single"/>
              </w:rPr>
            </w:pPr>
          </w:p>
          <w:p w14:paraId="0E52C65A" w14:textId="428404E2" w:rsidR="008F2656" w:rsidRPr="008F5E0C" w:rsidRDefault="008F2656" w:rsidP="008F2656">
            <w:pPr>
              <w:pStyle w:val="Paragraphedeliste"/>
              <w:tabs>
                <w:tab w:val="left" w:pos="1046"/>
                <w:tab w:val="left" w:pos="4711"/>
              </w:tabs>
              <w:ind w:left="0"/>
              <w:rPr>
                <w:b/>
                <w:color w:val="002060"/>
                <w:sz w:val="16"/>
                <w:szCs w:val="16"/>
                <w:u w:val="single"/>
              </w:rPr>
            </w:pPr>
            <w:r>
              <w:rPr>
                <w:bCs/>
                <w:i/>
                <w:color w:val="6E6E6E"/>
                <w:sz w:val="18"/>
                <w:szCs w:val="18"/>
              </w:rPr>
              <w:tab/>
            </w:r>
            <w:r w:rsidRPr="008F5E0C">
              <w:rPr>
                <w:bCs/>
                <w:i/>
                <w:color w:val="6E6E6E"/>
                <w:sz w:val="16"/>
                <w:szCs w:val="16"/>
              </w:rPr>
              <w:t xml:space="preserve">Déflateur : </w:t>
            </w:r>
            <w:r>
              <w:rPr>
                <w:bCs/>
                <w:i/>
                <w:color w:val="6E6E6E"/>
                <w:sz w:val="16"/>
                <w:szCs w:val="16"/>
              </w:rPr>
              <w:t>(BT01+IPEA)/2</w:t>
            </w:r>
            <w:r w:rsidRPr="008F5E0C">
              <w:rPr>
                <w:bCs/>
                <w:i/>
                <w:color w:val="6E6E6E"/>
                <w:sz w:val="16"/>
                <w:szCs w:val="16"/>
              </w:rPr>
              <w:tab/>
              <w:t xml:space="preserve">Source U2P / </w:t>
            </w:r>
            <w:r w:rsidR="00752EB4">
              <w:rPr>
                <w:bCs/>
                <w:i/>
                <w:color w:val="6E6E6E"/>
                <w:sz w:val="16"/>
                <w:szCs w:val="16"/>
              </w:rPr>
              <w:t>Xerfi</w:t>
            </w:r>
          </w:p>
          <w:p w14:paraId="18901795" w14:textId="77777777" w:rsidR="008F2656" w:rsidRPr="00732BDC" w:rsidRDefault="008F2656" w:rsidP="008F2656">
            <w:pPr>
              <w:pStyle w:val="Paragraphedeliste"/>
              <w:tabs>
                <w:tab w:val="left" w:pos="1095"/>
              </w:tabs>
              <w:ind w:left="0"/>
              <w:rPr>
                <w:b/>
                <w:color w:val="002060"/>
                <w:sz w:val="6"/>
                <w:szCs w:val="6"/>
                <w:u w:val="single"/>
              </w:rPr>
            </w:pPr>
          </w:p>
        </w:tc>
      </w:tr>
    </w:tbl>
    <w:p w14:paraId="7BE2530A" w14:textId="77777777" w:rsidR="000100BD" w:rsidRPr="000100BD" w:rsidRDefault="000100BD" w:rsidP="004D10D8">
      <w:pPr>
        <w:tabs>
          <w:tab w:val="left" w:pos="5103"/>
          <w:tab w:val="left" w:pos="8931"/>
        </w:tabs>
        <w:ind w:right="-709"/>
        <w:rPr>
          <w:b/>
          <w:i/>
          <w:color w:val="6E6E6E"/>
          <w:sz w:val="16"/>
          <w:szCs w:val="16"/>
        </w:rPr>
      </w:pPr>
      <w:r w:rsidRPr="000100BD">
        <w:rPr>
          <w:i/>
          <w:color w:val="6E6E6E"/>
          <w:sz w:val="16"/>
          <w:szCs w:val="16"/>
          <w:vertAlign w:val="superscript"/>
        </w:rPr>
        <w:t>(1)</w:t>
      </w:r>
      <w:r w:rsidRPr="000100BD">
        <w:rPr>
          <w:i/>
          <w:color w:val="6E6E6E"/>
          <w:sz w:val="16"/>
          <w:szCs w:val="16"/>
        </w:rPr>
        <w:t xml:space="preserve"> Evolution du trimestre par rapport au même trimestre de l’année précédente (en %)</w:t>
      </w:r>
      <w:r w:rsidR="00A5100F">
        <w:rPr>
          <w:i/>
          <w:color w:val="6E6E6E"/>
          <w:sz w:val="16"/>
          <w:szCs w:val="16"/>
        </w:rPr>
        <w:tab/>
      </w:r>
    </w:p>
    <w:p w14:paraId="3498A0B1" w14:textId="6B294201" w:rsidR="00ED1DD9" w:rsidRPr="000100BD" w:rsidRDefault="000100BD" w:rsidP="00C14DFF">
      <w:pPr>
        <w:tabs>
          <w:tab w:val="left" w:pos="5954"/>
        </w:tabs>
        <w:rPr>
          <w:b/>
          <w:color w:val="002060"/>
          <w:sz w:val="16"/>
          <w:szCs w:val="16"/>
          <w:u w:val="single"/>
        </w:rPr>
      </w:pPr>
      <w:r w:rsidRPr="000100BD">
        <w:rPr>
          <w:i/>
          <w:color w:val="6E6E6E"/>
          <w:sz w:val="16"/>
          <w:szCs w:val="16"/>
          <w:vertAlign w:val="superscript"/>
        </w:rPr>
        <w:t>(2)</w:t>
      </w:r>
      <w:r w:rsidRPr="000100BD">
        <w:rPr>
          <w:i/>
          <w:color w:val="6E6E6E"/>
          <w:sz w:val="16"/>
          <w:szCs w:val="16"/>
        </w:rPr>
        <w:t xml:space="preserve"> Evolutions sur quatre trimestres cumulés (en %)</w:t>
      </w:r>
    </w:p>
    <w:p w14:paraId="55E456C5" w14:textId="77777777" w:rsidR="00553B38" w:rsidRDefault="00553B38" w:rsidP="00553B38">
      <w:pPr>
        <w:pStyle w:val="Paragraphedeliste"/>
        <w:ind w:left="284"/>
        <w:rPr>
          <w:b/>
          <w:color w:val="002060"/>
          <w:sz w:val="30"/>
          <w:szCs w:val="30"/>
          <w:u w:val="single"/>
        </w:rPr>
      </w:pPr>
      <w:r w:rsidRPr="007163AE">
        <w:rPr>
          <w:b/>
          <w:noProof/>
          <w:color w:val="002060"/>
          <w:sz w:val="30"/>
          <w:szCs w:val="30"/>
          <w:u w:val="single"/>
        </w:rPr>
        <w:lastRenderedPageBreak/>
        <mc:AlternateContent>
          <mc:Choice Requires="wps">
            <w:drawing>
              <wp:anchor distT="0" distB="0" distL="114300" distR="114300" simplePos="0" relativeHeight="251705856" behindDoc="0" locked="1" layoutInCell="1" allowOverlap="1" wp14:anchorId="46DF1D13" wp14:editId="1824AFDE">
                <wp:simplePos x="0" y="0"/>
                <wp:positionH relativeFrom="margin">
                  <wp:align>right</wp:align>
                </wp:positionH>
                <wp:positionV relativeFrom="margin">
                  <wp:posOffset>-2407285</wp:posOffset>
                </wp:positionV>
                <wp:extent cx="375920" cy="5184000"/>
                <wp:effectExtent l="0" t="3493" r="20638" b="20637"/>
                <wp:wrapNone/>
                <wp:docPr id="60"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5184000"/>
                        </a:xfrm>
                        <a:prstGeom prst="round1Rect">
                          <a:avLst>
                            <a:gd name="adj" fmla="val 50000"/>
                          </a:avLst>
                        </a:prstGeom>
                        <a:solidFill>
                          <a:srgbClr val="B1A773"/>
                        </a:solidFill>
                        <a:ln w="12700">
                          <a:solidFill>
                            <a:srgbClr val="B1A7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0E613" w14:textId="77777777" w:rsidR="00B74738" w:rsidRPr="000122D1" w:rsidRDefault="00B74738" w:rsidP="00553B38">
                            <w:pPr>
                              <w:ind w:left="227"/>
                              <w:jc w:val="center"/>
                              <w:rPr>
                                <w:b/>
                                <w:color w:val="FFFFFF" w:themeColor="background1"/>
                                <w:sz w:val="30"/>
                                <w:szCs w:val="30"/>
                              </w:rPr>
                            </w:pPr>
                            <w:r w:rsidRPr="000122D1">
                              <w:rPr>
                                <w:b/>
                                <w:color w:val="FFFFFF" w:themeColor="background1"/>
                                <w:sz w:val="30"/>
                                <w:szCs w:val="30"/>
                              </w:rPr>
                              <w:t>II. LES ENTREPRISES DE PROXIMITE DE LA CONSTRUCTION</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F1D13" id="_x0000_s1063" style="position:absolute;left:0;text-align:left;margin-left:-21.6pt;margin-top:-189.55pt;width:29.6pt;height:408.2pt;rotation:-90;flip:y;z-index:2517058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518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" adj="-11796480,,5400" path="m,l187960,c291767,,375920,84153,375920,187960r,4996040l,5184000,,xe" fillcolor="#b1a773" strokecolor="#b1a773" strokeweight="1pt">
                <v:stroke joinstyle="miter"/>
                <v:formulas/>
                <v:path arrowok="t" o:connecttype="custom" o:connectlocs="0,0;187960,0;375920,187960;375920,5184000;0,5184000;0,0" o:connectangles="0,0,0,0,0,0" textboxrect="0,0,375920,5184000"/>
                <v:textbox inset="0,0,0,0">
                  <w:txbxContent>
                    <w:p w14:paraId="2DE0E613" w14:textId="77777777" w:rsidR="00B74738" w:rsidRPr="000122D1" w:rsidRDefault="00B74738" w:rsidP="00553B38">
                      <w:pPr>
                        <w:ind w:left="227"/>
                        <w:jc w:val="center"/>
                        <w:rPr>
                          <w:b/>
                          <w:color w:val="FFFFFF" w:themeColor="background1"/>
                          <w:sz w:val="30"/>
                          <w:szCs w:val="30"/>
                        </w:rPr>
                      </w:pPr>
                      <w:r w:rsidRPr="000122D1">
                        <w:rPr>
                          <w:b/>
                          <w:color w:val="FFFFFF" w:themeColor="background1"/>
                          <w:sz w:val="30"/>
                          <w:szCs w:val="30"/>
                        </w:rPr>
                        <w:t>II. LES ENTREPRISES DE PROXIMITE DE LA CONSTRUCTION</w:t>
                      </w:r>
                    </w:p>
                  </w:txbxContent>
                </v:textbox>
                <w10:wrap anchorx="margin" anchory="margin"/>
                <w10:anchorlock/>
              </v:shape>
            </w:pict>
          </mc:Fallback>
        </mc:AlternateContent>
      </w:r>
    </w:p>
    <w:p w14:paraId="33E1AFD7" w14:textId="77777777" w:rsidR="00553B38" w:rsidRPr="005C7E29" w:rsidRDefault="00553B38" w:rsidP="00553B38">
      <w:pPr>
        <w:pStyle w:val="Paragraphedeliste"/>
        <w:ind w:left="284"/>
        <w:rPr>
          <w:b/>
          <w:color w:val="002060"/>
          <w:u w:val="single"/>
        </w:rPr>
      </w:pPr>
    </w:p>
    <w:p w14:paraId="742390A3" w14:textId="77777777" w:rsidR="00553B38" w:rsidRPr="00734F4A" w:rsidRDefault="00553B38" w:rsidP="00553B38">
      <w:pPr>
        <w:pStyle w:val="Paragraphedeliste"/>
        <w:ind w:left="284"/>
        <w:rPr>
          <w:b/>
          <w:color w:val="002060"/>
          <w:sz w:val="16"/>
          <w:szCs w:val="16"/>
          <w:u w:val="single"/>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7688"/>
      </w:tblGrid>
      <w:tr w:rsidR="00553B38" w:rsidRPr="00134CFB" w14:paraId="416C7D3F" w14:textId="77777777" w:rsidTr="00242A8E">
        <w:tc>
          <w:tcPr>
            <w:tcW w:w="7939" w:type="dxa"/>
          </w:tcPr>
          <w:p w14:paraId="1370ACA3" w14:textId="4BA6BADA" w:rsidR="00553B38" w:rsidRPr="00134CFB" w:rsidRDefault="00553B38" w:rsidP="00553B38">
            <w:pPr>
              <w:pStyle w:val="Paragraphedeliste"/>
              <w:tabs>
                <w:tab w:val="left" w:pos="274"/>
              </w:tabs>
              <w:ind w:left="0"/>
              <w:rPr>
                <w:b/>
                <w:color w:val="002060"/>
                <w:sz w:val="28"/>
                <w:szCs w:val="28"/>
                <w:u w:val="single"/>
              </w:rPr>
            </w:pPr>
            <w:r w:rsidRPr="00134CFB">
              <w:rPr>
                <w:rFonts w:ascii="Courier New" w:hAnsi="Courier New" w:cs="Courier New"/>
                <w:color w:val="4A442A" w:themeColor="background2" w:themeShade="40"/>
                <w:sz w:val="28"/>
                <w:szCs w:val="28"/>
              </w:rPr>
              <w:t>o</w:t>
            </w:r>
            <w:r w:rsidRPr="00134CFB">
              <w:rPr>
                <w:rFonts w:ascii="Courier New" w:hAnsi="Courier New" w:cs="Courier New"/>
                <w:color w:val="4A442A" w:themeColor="background2" w:themeShade="40"/>
                <w:sz w:val="28"/>
                <w:szCs w:val="28"/>
              </w:rPr>
              <w:tab/>
            </w:r>
            <w:r w:rsidRPr="00134CFB">
              <w:rPr>
                <w:b/>
                <w:color w:val="4A442A" w:themeColor="background2" w:themeShade="40"/>
                <w:sz w:val="28"/>
                <w:szCs w:val="28"/>
                <w:u w:val="single"/>
              </w:rPr>
              <w:t>L</w:t>
            </w:r>
            <w:r w:rsidR="00A37561">
              <w:rPr>
                <w:b/>
                <w:color w:val="4A442A" w:themeColor="background2" w:themeShade="40"/>
                <w:sz w:val="28"/>
                <w:szCs w:val="28"/>
                <w:u w:val="single"/>
              </w:rPr>
              <w:t>’activité des métiers de l</w:t>
            </w:r>
            <w:r w:rsidRPr="00134CFB">
              <w:rPr>
                <w:b/>
                <w:color w:val="4A442A" w:themeColor="background2" w:themeShade="40"/>
                <w:sz w:val="28"/>
                <w:szCs w:val="28"/>
                <w:u w:val="single"/>
              </w:rPr>
              <w:t xml:space="preserve">’artisanat </w:t>
            </w:r>
            <w:r>
              <w:rPr>
                <w:b/>
                <w:color w:val="4A442A" w:themeColor="background2" w:themeShade="40"/>
                <w:sz w:val="28"/>
                <w:szCs w:val="28"/>
                <w:u w:val="single"/>
              </w:rPr>
              <w:t>des travaux publics</w:t>
            </w:r>
          </w:p>
        </w:tc>
        <w:tc>
          <w:tcPr>
            <w:tcW w:w="7688" w:type="dxa"/>
          </w:tcPr>
          <w:p w14:paraId="649BA096" w14:textId="5CFDA11A" w:rsidR="00553B38" w:rsidRPr="00242A8E" w:rsidRDefault="00553B38" w:rsidP="0005628E">
            <w:pPr>
              <w:pStyle w:val="Paragraphedeliste"/>
              <w:tabs>
                <w:tab w:val="left" w:pos="375"/>
              </w:tabs>
              <w:ind w:left="33"/>
              <w:rPr>
                <w:b/>
                <w:color w:val="002060"/>
                <w:sz w:val="16"/>
                <w:szCs w:val="16"/>
                <w:u w:val="single"/>
              </w:rPr>
            </w:pPr>
          </w:p>
        </w:tc>
      </w:tr>
      <w:tr w:rsidR="00553B38" w14:paraId="35F7FF70" w14:textId="77777777" w:rsidTr="00242A8E">
        <w:tc>
          <w:tcPr>
            <w:tcW w:w="7939" w:type="dxa"/>
          </w:tcPr>
          <w:p w14:paraId="7A0DC328" w14:textId="77777777" w:rsidR="00553B38" w:rsidRDefault="00553B38" w:rsidP="0005628E">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580928" behindDoc="0" locked="0" layoutInCell="1" allowOverlap="1" wp14:anchorId="574C21EC" wp14:editId="527B98FC">
                      <wp:simplePos x="0" y="0"/>
                      <wp:positionH relativeFrom="margin">
                        <wp:posOffset>187325</wp:posOffset>
                      </wp:positionH>
                      <wp:positionV relativeFrom="paragraph">
                        <wp:posOffset>79375</wp:posOffset>
                      </wp:positionV>
                      <wp:extent cx="4411980" cy="1990725"/>
                      <wp:effectExtent l="0" t="0" r="7620" b="9525"/>
                      <wp:wrapNone/>
                      <wp:docPr id="467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990725"/>
                              </a:xfrm>
                              <a:prstGeom prst="rect">
                                <a:avLst/>
                              </a:prstGeom>
                              <a:solidFill>
                                <a:schemeClr val="bg1">
                                  <a:lumMod val="95000"/>
                                </a:schemeClr>
                              </a:solidFill>
                              <a:ln w="9525">
                                <a:noFill/>
                                <a:miter lim="800000"/>
                                <a:headEnd/>
                                <a:tailEnd/>
                              </a:ln>
                              <a:effectLst/>
                            </wps:spPr>
                            <wps:txbx>
                              <w:txbxContent>
                                <w:p w14:paraId="1269A34D" w14:textId="0D89C61B" w:rsidR="00B74738" w:rsidRDefault="00B74738" w:rsidP="00AD5C14">
                                  <w:pPr>
                                    <w:rPr>
                                      <w:b/>
                                      <w:bCs/>
                                      <w:color w:val="4A442A" w:themeColor="background2" w:themeShade="40"/>
                                      <w:sz w:val="22"/>
                                      <w:szCs w:val="22"/>
                                    </w:rPr>
                                  </w:pPr>
                                  <w:r>
                                    <w:rPr>
                                      <w:b/>
                                      <w:bCs/>
                                      <w:color w:val="4A442A" w:themeColor="background2" w:themeShade="40"/>
                                      <w:sz w:val="22"/>
                                      <w:szCs w:val="22"/>
                                    </w:rPr>
                                    <w:t>Nouveau décrochage en début d’année</w:t>
                                  </w:r>
                                </w:p>
                                <w:p w14:paraId="191FDAE3" w14:textId="77777777" w:rsidR="00B74738" w:rsidRPr="00020132" w:rsidRDefault="00B74738" w:rsidP="00AD5C14">
                                  <w:pPr>
                                    <w:rPr>
                                      <w:rFonts w:cs="Calibri"/>
                                      <w:b/>
                                      <w:bCs/>
                                      <w:color w:val="4A442A" w:themeColor="background2" w:themeShade="40"/>
                                      <w:sz w:val="6"/>
                                      <w:szCs w:val="6"/>
                                    </w:rPr>
                                  </w:pPr>
                                </w:p>
                                <w:p w14:paraId="6B56573D" w14:textId="06634E65" w:rsidR="00B74738" w:rsidRDefault="00B74738" w:rsidP="00553B38">
                                  <w:pPr>
                                    <w:jc w:val="both"/>
                                    <w:rPr>
                                      <w:rFonts w:cs="Calibri"/>
                                      <w:color w:val="6E6E6E"/>
                                    </w:rPr>
                                  </w:pPr>
                                  <w:r>
                                    <w:rPr>
                                      <w:rFonts w:cs="Calibri"/>
                                      <w:color w:val="6E6E6E"/>
                                    </w:rPr>
                                    <w:t>En net repli en fin d’année, le volume d’activité des artisans</w:t>
                                  </w:r>
                                  <w:r w:rsidRPr="00734F4A">
                                    <w:rPr>
                                      <w:rFonts w:cs="Calibri"/>
                                      <w:color w:val="6E6E6E"/>
                                    </w:rPr>
                                    <w:t xml:space="preserve"> des TP </w:t>
                                  </w:r>
                                  <w:r>
                                    <w:rPr>
                                      <w:rFonts w:cs="Calibri"/>
                                      <w:color w:val="6E6E6E"/>
                                    </w:rPr>
                                    <w:t xml:space="preserve">enregistre un recul plus marqué sur les mois de janvier, février et mars 2026 : -4,7% à un an d’intervalle. En valeur, la contraction est un peu plus vive (-5%) du fait de la légère baisse des prix observée sur le trimestre. Outre le fléchissement de la commande publique lié au cycle électoral, les artisans des TP ont également été pénalisés par des conditions météorologiques difficiles sur les mois de janvier et février. </w:t>
                                  </w:r>
                                </w:p>
                                <w:p w14:paraId="3F4544A9" w14:textId="24716957" w:rsidR="00B74738" w:rsidRPr="00FF0BD0" w:rsidRDefault="00B74738" w:rsidP="00553B38">
                                  <w:pPr>
                                    <w:jc w:val="both"/>
                                    <w:rPr>
                                      <w:rFonts w:cs="Calibri"/>
                                      <w:sz w:val="22"/>
                                      <w:szCs w:val="22"/>
                                    </w:rPr>
                                  </w:pPr>
                                  <w:r>
                                    <w:rPr>
                                      <w:rFonts w:cs="Calibri"/>
                                      <w:color w:val="6E6E6E"/>
                                    </w:rPr>
                                    <w:t xml:space="preserve">Sur les douze derniers mois, l’activité se dégrade pour les artisans des TP tant en volume (-3%) qu’en valeur (-2,5%).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C21EC" id="_x0000_s1064" type="#_x0000_t202" style="position:absolute;margin-left:14.75pt;margin-top:6.25pt;width:347.4pt;height:156.75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" fillcolor="#f2f2f2 [3052]" stroked="f">
                      <v:textbox>
                        <w:txbxContent>
                          <w:p w14:paraId="1269A34D" w14:textId="0D89C61B" w:rsidR="00B74738" w:rsidRDefault="00B74738" w:rsidP="00AD5C14">
                            <w:pPr>
                              <w:rPr>
                                <w:b/>
                                <w:bCs/>
                                <w:color w:val="4A442A" w:themeColor="background2" w:themeShade="40"/>
                                <w:sz w:val="22"/>
                                <w:szCs w:val="22"/>
                              </w:rPr>
                            </w:pPr>
                            <w:r>
                              <w:rPr>
                                <w:b/>
                                <w:bCs/>
                                <w:color w:val="4A442A" w:themeColor="background2" w:themeShade="40"/>
                                <w:sz w:val="22"/>
                                <w:szCs w:val="22"/>
                              </w:rPr>
                              <w:t>Nouveau décrochage en début d’année</w:t>
                            </w:r>
                          </w:p>
                          <w:p w14:paraId="191FDAE3" w14:textId="77777777" w:rsidR="00B74738" w:rsidRPr="00020132" w:rsidRDefault="00B74738" w:rsidP="00AD5C14">
                            <w:pPr>
                              <w:rPr>
                                <w:rFonts w:cs="Calibri"/>
                                <w:b/>
                                <w:bCs/>
                                <w:color w:val="4A442A" w:themeColor="background2" w:themeShade="40"/>
                                <w:sz w:val="6"/>
                                <w:szCs w:val="6"/>
                              </w:rPr>
                            </w:pPr>
                          </w:p>
                          <w:p w14:paraId="6B56573D" w14:textId="06634E65" w:rsidR="00B74738" w:rsidRDefault="00B74738" w:rsidP="00553B38">
                            <w:pPr>
                              <w:jc w:val="both"/>
                              <w:rPr>
                                <w:rFonts w:cs="Calibri"/>
                                <w:color w:val="6E6E6E"/>
                              </w:rPr>
                            </w:pPr>
                            <w:r>
                              <w:rPr>
                                <w:rFonts w:cs="Calibri"/>
                                <w:color w:val="6E6E6E"/>
                              </w:rPr>
                              <w:t>En net repli en fin d’année, le volume d’activité des artisans</w:t>
                            </w:r>
                            <w:r w:rsidRPr="00734F4A">
                              <w:rPr>
                                <w:rFonts w:cs="Calibri"/>
                                <w:color w:val="6E6E6E"/>
                              </w:rPr>
                              <w:t xml:space="preserve"> des TP </w:t>
                            </w:r>
                            <w:r>
                              <w:rPr>
                                <w:rFonts w:cs="Calibri"/>
                                <w:color w:val="6E6E6E"/>
                              </w:rPr>
                              <w:t xml:space="preserve">enregistre un recul plus marqué sur les mois de janvier, février et mars 2026 : -4,7% à un an d’intervalle. En valeur, la contraction est un peu plus vive (-5%) du fait de la légère baisse des prix observée sur le trimestre. Outre le fléchissement de la commande publique lié au cycle électoral, les artisans des TP ont également été pénalisés par des conditions météorologiques difficiles sur les mois de janvier et février. </w:t>
                            </w:r>
                          </w:p>
                          <w:p w14:paraId="3F4544A9" w14:textId="24716957" w:rsidR="00B74738" w:rsidRPr="00FF0BD0" w:rsidRDefault="00B74738" w:rsidP="00553B38">
                            <w:pPr>
                              <w:jc w:val="both"/>
                              <w:rPr>
                                <w:rFonts w:cs="Calibri"/>
                                <w:sz w:val="22"/>
                                <w:szCs w:val="22"/>
                              </w:rPr>
                            </w:pPr>
                            <w:r>
                              <w:rPr>
                                <w:rFonts w:cs="Calibri"/>
                                <w:color w:val="6E6E6E"/>
                              </w:rPr>
                              <w:t xml:space="preserve">Sur les douze derniers mois, l’activité se dégrade pour les artisans des TP tant en volume (-3%) qu’en valeur (-2,5%). </w:t>
                            </w:r>
                          </w:p>
                        </w:txbxContent>
                      </v:textbox>
                      <w10:wrap anchorx="margin"/>
                    </v:shape>
                  </w:pict>
                </mc:Fallback>
              </mc:AlternateContent>
            </w:r>
          </w:p>
          <w:p w14:paraId="7D04DD99" w14:textId="77777777" w:rsidR="00553B38" w:rsidRDefault="00553B38" w:rsidP="0005628E">
            <w:pPr>
              <w:pStyle w:val="Paragraphedeliste"/>
              <w:ind w:left="0"/>
              <w:rPr>
                <w:b/>
                <w:color w:val="002060"/>
                <w:sz w:val="30"/>
                <w:szCs w:val="30"/>
                <w:u w:val="single"/>
              </w:rPr>
            </w:pPr>
          </w:p>
          <w:p w14:paraId="3EB63164" w14:textId="77777777" w:rsidR="00553B38" w:rsidRDefault="00553B38" w:rsidP="0005628E">
            <w:pPr>
              <w:pStyle w:val="Paragraphedeliste"/>
              <w:ind w:left="0"/>
              <w:rPr>
                <w:b/>
                <w:color w:val="002060"/>
                <w:sz w:val="30"/>
                <w:szCs w:val="30"/>
                <w:u w:val="single"/>
              </w:rPr>
            </w:pPr>
          </w:p>
          <w:p w14:paraId="6E919813" w14:textId="77777777" w:rsidR="00553B38" w:rsidRDefault="00553B38" w:rsidP="0005628E">
            <w:pPr>
              <w:pStyle w:val="Paragraphedeliste"/>
              <w:ind w:left="0"/>
              <w:rPr>
                <w:b/>
                <w:color w:val="002060"/>
                <w:sz w:val="30"/>
                <w:szCs w:val="30"/>
                <w:u w:val="single"/>
              </w:rPr>
            </w:pPr>
          </w:p>
          <w:p w14:paraId="62840D6E" w14:textId="77777777" w:rsidR="00553B38" w:rsidRDefault="00553B38" w:rsidP="0005628E">
            <w:pPr>
              <w:pStyle w:val="Paragraphedeliste"/>
              <w:ind w:left="0"/>
              <w:rPr>
                <w:b/>
                <w:color w:val="002060"/>
                <w:sz w:val="30"/>
                <w:szCs w:val="30"/>
                <w:u w:val="single"/>
              </w:rPr>
            </w:pPr>
          </w:p>
          <w:p w14:paraId="7F0430F7" w14:textId="77777777" w:rsidR="00553B38" w:rsidRDefault="00553B38" w:rsidP="0005628E">
            <w:pPr>
              <w:pStyle w:val="Paragraphedeliste"/>
              <w:ind w:left="0"/>
              <w:rPr>
                <w:b/>
                <w:color w:val="002060"/>
                <w:sz w:val="30"/>
                <w:szCs w:val="30"/>
                <w:u w:val="single"/>
              </w:rPr>
            </w:pPr>
          </w:p>
          <w:p w14:paraId="5ED7652C" w14:textId="77777777" w:rsidR="00553B38" w:rsidRDefault="00553B38" w:rsidP="0005628E">
            <w:pPr>
              <w:pStyle w:val="Paragraphedeliste"/>
              <w:ind w:left="0"/>
              <w:rPr>
                <w:b/>
                <w:color w:val="002060"/>
                <w:sz w:val="30"/>
                <w:szCs w:val="30"/>
                <w:u w:val="single"/>
              </w:rPr>
            </w:pPr>
          </w:p>
          <w:p w14:paraId="08512320" w14:textId="77777777" w:rsidR="00553B38" w:rsidRDefault="00553B38" w:rsidP="0005628E">
            <w:pPr>
              <w:pStyle w:val="Paragraphedeliste"/>
              <w:ind w:left="0"/>
              <w:rPr>
                <w:b/>
                <w:color w:val="002060"/>
                <w:sz w:val="30"/>
                <w:szCs w:val="30"/>
                <w:u w:val="single"/>
              </w:rPr>
            </w:pPr>
          </w:p>
          <w:p w14:paraId="2BBD49CF" w14:textId="77777777" w:rsidR="00553B38" w:rsidRDefault="00553B38" w:rsidP="0005628E">
            <w:pPr>
              <w:pStyle w:val="Paragraphedeliste"/>
              <w:ind w:left="0"/>
              <w:rPr>
                <w:b/>
                <w:color w:val="002060"/>
                <w:sz w:val="30"/>
                <w:szCs w:val="30"/>
                <w:u w:val="single"/>
              </w:rPr>
            </w:pPr>
          </w:p>
          <w:p w14:paraId="17C5531B" w14:textId="77777777" w:rsidR="00553B38" w:rsidRPr="000100BD" w:rsidRDefault="00553B38" w:rsidP="0005628E">
            <w:pPr>
              <w:pStyle w:val="Paragraphedeliste"/>
              <w:ind w:left="0"/>
              <w:rPr>
                <w:b/>
                <w:color w:val="002060"/>
                <w:sz w:val="12"/>
                <w:szCs w:val="12"/>
                <w:u w:val="single"/>
              </w:rPr>
            </w:pPr>
          </w:p>
        </w:tc>
        <w:tc>
          <w:tcPr>
            <w:tcW w:w="7688" w:type="dxa"/>
          </w:tcPr>
          <w:p w14:paraId="08120289" w14:textId="091A408F" w:rsidR="00553B38" w:rsidRPr="00242A8E" w:rsidRDefault="00553B38" w:rsidP="0005628E">
            <w:pPr>
              <w:pStyle w:val="Paragraphedeliste"/>
              <w:ind w:left="0"/>
              <w:rPr>
                <w:b/>
                <w:color w:val="002060"/>
                <w:sz w:val="16"/>
                <w:szCs w:val="16"/>
                <w:u w:val="single"/>
              </w:rPr>
            </w:pPr>
          </w:p>
        </w:tc>
      </w:tr>
      <w:tr w:rsidR="00553B38" w:rsidRPr="00734F4A" w14:paraId="7315D967" w14:textId="77777777" w:rsidTr="00242A8E">
        <w:trPr>
          <w:trHeight w:val="331"/>
        </w:trPr>
        <w:tc>
          <w:tcPr>
            <w:tcW w:w="7939" w:type="dxa"/>
          </w:tcPr>
          <w:p w14:paraId="060F31F9" w14:textId="09E87577" w:rsidR="00553B38" w:rsidRPr="00734F4A" w:rsidRDefault="00553B38" w:rsidP="00AD5C14">
            <w:pPr>
              <w:pStyle w:val="Paragraphedeliste"/>
              <w:ind w:left="0"/>
              <w:jc w:val="center"/>
              <w:rPr>
                <w:b/>
                <w:color w:val="4A442A" w:themeColor="background2" w:themeShade="40"/>
                <w:sz w:val="30"/>
                <w:szCs w:val="30"/>
                <w:u w:val="single"/>
              </w:rPr>
            </w:pPr>
            <w:r w:rsidRPr="005114E2">
              <w:rPr>
                <w:rFonts w:ascii="Times New Roman" w:hAnsi="Times New Roman"/>
                <w:b/>
                <w:noProof/>
                <w:color w:val="002060"/>
                <w:sz w:val="16"/>
                <w:szCs w:val="16"/>
              </w:rPr>
              <mc:AlternateContent>
                <mc:Choice Requires="wpg">
                  <w:drawing>
                    <wp:anchor distT="0" distB="0" distL="114300" distR="114300" simplePos="0" relativeHeight="251584000" behindDoc="0" locked="0" layoutInCell="1" allowOverlap="1" wp14:anchorId="3F48C983" wp14:editId="6AA8E45F">
                      <wp:simplePos x="0" y="0"/>
                      <wp:positionH relativeFrom="column">
                        <wp:posOffset>320675</wp:posOffset>
                      </wp:positionH>
                      <wp:positionV relativeFrom="paragraph">
                        <wp:posOffset>32385</wp:posOffset>
                      </wp:positionV>
                      <wp:extent cx="118745" cy="116840"/>
                      <wp:effectExtent l="0" t="0" r="0" b="0"/>
                      <wp:wrapNone/>
                      <wp:docPr id="4680" name="Groupe 4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685" name="Rectangle à coins arrondis 253"/>
                              <wps:cNvSpPr>
                                <a:spLocks noChangeArrowheads="1"/>
                              </wps:cNvSpPr>
                              <wps:spPr bwMode="auto">
                                <a:xfrm>
                                  <a:off x="6339" y="4354"/>
                                  <a:ext cx="111" cy="105"/>
                                </a:xfrm>
                                <a:prstGeom prst="roundRect">
                                  <a:avLst>
                                    <a:gd name="adj" fmla="val 24773"/>
                                  </a:avLst>
                                </a:prstGeom>
                                <a:solidFill>
                                  <a:schemeClr val="bg2">
                                    <a:lumMod val="7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686" name="Rectangle à coins arrondis 254"/>
                              <wps:cNvSpPr>
                                <a:spLocks noChangeArrowheads="1"/>
                              </wps:cNvSpPr>
                              <wps:spPr bwMode="auto">
                                <a:xfrm>
                                  <a:off x="6373" y="4275"/>
                                  <a:ext cx="153" cy="145"/>
                                </a:xfrm>
                                <a:prstGeom prst="roundRect">
                                  <a:avLst>
                                    <a:gd name="adj" fmla="val 18556"/>
                                  </a:avLst>
                                </a:prstGeom>
                                <a:solidFill>
                                  <a:schemeClr val="bg2">
                                    <a:lumMod val="2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993E4" id="Groupe 4680" o:spid="_x0000_s1026" style="position:absolute;margin-left:25.25pt;margin-top:2.55pt;width:9.35pt;height:9.2pt;z-index:251584000"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" fillcolor="#c4bc96 [241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" fillcolor="#484329 [814]" stroked="f" strokeweight="2pt">
                        <v:textbox inset="0,0,,0"/>
                      </v:roundrect>
                    </v:group>
                  </w:pict>
                </mc:Fallback>
              </mc:AlternateContent>
            </w:r>
            <w:r w:rsidRPr="00734F4A">
              <w:rPr>
                <w:b/>
                <w:color w:val="4A442A" w:themeColor="background2" w:themeShade="40"/>
                <w:sz w:val="22"/>
                <w:szCs w:val="22"/>
              </w:rPr>
              <w:t xml:space="preserve">Evolution </w:t>
            </w:r>
            <w:r>
              <w:rPr>
                <w:b/>
                <w:color w:val="4A442A" w:themeColor="background2" w:themeShade="40"/>
                <w:sz w:val="22"/>
                <w:szCs w:val="22"/>
              </w:rPr>
              <w:t>de l’activité</w:t>
            </w:r>
            <w:r w:rsidRPr="00734F4A">
              <w:rPr>
                <w:b/>
                <w:color w:val="4A442A" w:themeColor="background2" w:themeShade="40"/>
                <w:sz w:val="22"/>
                <w:szCs w:val="22"/>
              </w:rPr>
              <w:t xml:space="preserve"> des métiers de l’artisanat </w:t>
            </w:r>
            <w:r w:rsidR="00AD5C14">
              <w:rPr>
                <w:b/>
                <w:color w:val="4A442A" w:themeColor="background2" w:themeShade="40"/>
                <w:sz w:val="22"/>
                <w:szCs w:val="22"/>
              </w:rPr>
              <w:t>des travaux publics</w:t>
            </w:r>
          </w:p>
        </w:tc>
        <w:tc>
          <w:tcPr>
            <w:tcW w:w="7688" w:type="dxa"/>
          </w:tcPr>
          <w:p w14:paraId="0FFCDF79" w14:textId="304E4641" w:rsidR="00553B38" w:rsidRPr="00242A8E" w:rsidRDefault="00553B38" w:rsidP="0005628E">
            <w:pPr>
              <w:pStyle w:val="Paragraphedeliste"/>
              <w:ind w:left="0"/>
              <w:jc w:val="center"/>
              <w:rPr>
                <w:b/>
                <w:color w:val="4A442A" w:themeColor="background2" w:themeShade="40"/>
                <w:sz w:val="16"/>
                <w:szCs w:val="16"/>
                <w:u w:val="single"/>
              </w:rPr>
            </w:pPr>
          </w:p>
        </w:tc>
      </w:tr>
      <w:tr w:rsidR="008F2656" w:rsidRPr="00734F4A" w14:paraId="69112046" w14:textId="77777777" w:rsidTr="00242A8E">
        <w:tc>
          <w:tcPr>
            <w:tcW w:w="7939" w:type="dxa"/>
          </w:tcPr>
          <w:p w14:paraId="28424A51" w14:textId="360226CD" w:rsidR="008F2656" w:rsidRPr="00734F4A" w:rsidRDefault="008F2656" w:rsidP="008F2656">
            <w:pPr>
              <w:pStyle w:val="Paragraphedeliste"/>
              <w:ind w:left="0"/>
              <w:jc w:val="center"/>
              <w:rPr>
                <w:color w:val="4A442A" w:themeColor="background2" w:themeShade="40"/>
                <w:sz w:val="22"/>
                <w:szCs w:val="22"/>
              </w:rPr>
            </w:pPr>
            <w:r w:rsidRPr="00734F4A">
              <w:rPr>
                <w:color w:val="4A442A" w:themeColor="background2" w:themeShade="40"/>
                <w:sz w:val="22"/>
                <w:szCs w:val="22"/>
              </w:rPr>
              <w:t>En volume</w:t>
            </w:r>
          </w:p>
        </w:tc>
        <w:tc>
          <w:tcPr>
            <w:tcW w:w="7688" w:type="dxa"/>
          </w:tcPr>
          <w:p w14:paraId="1229CFAF" w14:textId="45EA042E" w:rsidR="008F2656" w:rsidRPr="00242A8E" w:rsidRDefault="008F2656" w:rsidP="008F2656">
            <w:pPr>
              <w:pStyle w:val="Paragraphedeliste"/>
              <w:ind w:left="0"/>
              <w:jc w:val="center"/>
              <w:rPr>
                <w:color w:val="4A442A" w:themeColor="background2" w:themeShade="40"/>
                <w:sz w:val="16"/>
                <w:szCs w:val="16"/>
              </w:rPr>
            </w:pPr>
          </w:p>
        </w:tc>
      </w:tr>
      <w:tr w:rsidR="008F2656" w14:paraId="34F79DBC" w14:textId="77777777" w:rsidTr="00242A8E">
        <w:trPr>
          <w:trHeight w:val="2835"/>
        </w:trPr>
        <w:tc>
          <w:tcPr>
            <w:tcW w:w="7939" w:type="dxa"/>
          </w:tcPr>
          <w:sdt>
            <w:sdtPr>
              <w:tag w:val="28581"/>
              <w:id w:val="1081405741"/>
              <w:placeholder>
                <w:docPart w:val="F9B26340F69647E09F0DEF37EFC3DF39"/>
              </w:placeholder>
            </w:sdtPr>
            <w:sdtEndPr>
              <w:rPr>
                <w:sz w:val="6"/>
                <w:szCs w:val="6"/>
              </w:rPr>
            </w:sdtEndPr>
            <w:sdtContent>
              <w:p w14:paraId="4967EDF5" w14:textId="5F3B23BC" w:rsidR="008F2656" w:rsidRPr="00BD5C22" w:rsidRDefault="008F2656" w:rsidP="008F2656">
                <w:pPr>
                  <w:jc w:val="center"/>
                  <w:rPr>
                    <w:sz w:val="2"/>
                    <w:szCs w:val="2"/>
                  </w:rPr>
                </w:pPr>
                <w:r w:rsidRPr="003B38F1">
                  <w:rPr>
                    <w:noProof/>
                    <w:sz w:val="24"/>
                  </w:rPr>
                  <w:drawing>
                    <wp:anchor distT="0" distB="0" distL="114300" distR="114300" simplePos="0" relativeHeight="251709952" behindDoc="0" locked="0" layoutInCell="1" allowOverlap="1" wp14:anchorId="2F7F39AD" wp14:editId="6C4DEEC5">
                      <wp:simplePos x="0" y="0"/>
                      <wp:positionH relativeFrom="column">
                        <wp:posOffset>4087107</wp:posOffset>
                      </wp:positionH>
                      <wp:positionV relativeFrom="paragraph">
                        <wp:posOffset>742315</wp:posOffset>
                      </wp:positionV>
                      <wp:extent cx="551188" cy="432000"/>
                      <wp:effectExtent l="0" t="0" r="1270" b="6350"/>
                      <wp:wrapNone/>
                      <wp:docPr id="1899" name="Imag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bg2">
                                    <a:shade val="45000"/>
                                    <a:satMod val="135000"/>
                                  </a:schemeClr>
                                  <a:prstClr val="white"/>
                                </a:duotone>
                              </a:blip>
                              <a:stretch>
                                <a:fillRect/>
                              </a:stretch>
                            </pic:blipFill>
                            <pic:spPr>
                              <a:xfrm>
                                <a:off x="0" y="0"/>
                                <a:ext cx="551188" cy="432000"/>
                              </a:xfrm>
                              <a:prstGeom prst="rect">
                                <a:avLst/>
                              </a:prstGeom>
                            </pic:spPr>
                          </pic:pic>
                        </a:graphicData>
                      </a:graphic>
                      <wp14:sizeRelH relativeFrom="margin">
                        <wp14:pctWidth>0</wp14:pctWidth>
                      </wp14:sizeRelH>
                      <wp14:sizeRelV relativeFrom="margin">
                        <wp14:pctHeight>0</wp14:pctHeight>
                      </wp14:sizeRelV>
                    </wp:anchor>
                  </w:drawing>
                </w:r>
                <w:r w:rsidRPr="001451AB">
                  <w:rPr>
                    <w:noProof/>
                    <w:color w:val="2D8BAF"/>
                  </w:rPr>
                  <w:drawing>
                    <wp:inline distT="0" distB="0" distL="0" distR="0" wp14:anchorId="7566A577" wp14:editId="04CDE8BE">
                      <wp:extent cx="3527425" cy="1914525"/>
                      <wp:effectExtent l="0" t="0" r="0" b="0"/>
                      <wp:docPr id="452" name="Graphique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20B708" w14:textId="77777777" w:rsidR="008F2656" w:rsidRPr="00BD5C22" w:rsidRDefault="008F2656" w:rsidP="008F2656">
                <w:pPr>
                  <w:ind w:right="192"/>
                  <w:rPr>
                    <w:sz w:val="2"/>
                    <w:szCs w:val="2"/>
                  </w:rPr>
                </w:pPr>
              </w:p>
              <w:p w14:paraId="091A7E62" w14:textId="77777777" w:rsidR="008F2656" w:rsidRDefault="008F2656" w:rsidP="008F2656">
                <w:pPr>
                  <w:rPr>
                    <w:sz w:val="2"/>
                    <w:szCs w:val="2"/>
                  </w:rPr>
                </w:pPr>
              </w:p>
              <w:p w14:paraId="586F2C39" w14:textId="77777777" w:rsidR="008F2656" w:rsidRDefault="008F2656" w:rsidP="008F2656">
                <w:pPr>
                  <w:rPr>
                    <w:sz w:val="2"/>
                    <w:szCs w:val="2"/>
                  </w:rPr>
                </w:pPr>
              </w:p>
              <w:p w14:paraId="6A1621D1" w14:textId="3C007082" w:rsidR="008F2656" w:rsidRPr="00A5100F" w:rsidRDefault="008F2656" w:rsidP="008F2656">
                <w:pPr>
                  <w:pStyle w:val="Paragraphedeliste"/>
                  <w:ind w:left="0"/>
                  <w:rPr>
                    <w:b/>
                    <w:color w:val="002060"/>
                    <w:sz w:val="6"/>
                    <w:szCs w:val="6"/>
                    <w:u w:val="single"/>
                  </w:rPr>
                </w:pPr>
                <w:r>
                  <w:rPr>
                    <w:sz w:val="2"/>
                    <w:szCs w:val="2"/>
                  </w:rPr>
                  <w:tab/>
                </w:r>
              </w:p>
            </w:sdtContent>
          </w:sdt>
        </w:tc>
        <w:tc>
          <w:tcPr>
            <w:tcW w:w="7688" w:type="dxa"/>
          </w:tcPr>
          <w:p w14:paraId="26520E34" w14:textId="4D11BFFC" w:rsidR="008F2656" w:rsidRPr="00A5100F" w:rsidRDefault="008F2656" w:rsidP="008F2656">
            <w:pPr>
              <w:pStyle w:val="Paragraphedeliste"/>
              <w:ind w:left="0"/>
              <w:rPr>
                <w:b/>
                <w:color w:val="002060"/>
                <w:sz w:val="6"/>
                <w:szCs w:val="6"/>
                <w:u w:val="single"/>
              </w:rPr>
            </w:pPr>
          </w:p>
        </w:tc>
      </w:tr>
      <w:tr w:rsidR="00553B38" w14:paraId="18A9BAC9" w14:textId="77777777" w:rsidTr="00242A8E">
        <w:tc>
          <w:tcPr>
            <w:tcW w:w="7939" w:type="dxa"/>
          </w:tcPr>
          <w:p w14:paraId="1A6AFBA8" w14:textId="77777777" w:rsidR="00553B38" w:rsidRDefault="00553B38" w:rsidP="0005628E">
            <w:pPr>
              <w:pStyle w:val="Paragraphedeliste"/>
              <w:ind w:left="0"/>
              <w:jc w:val="center"/>
              <w:rPr>
                <w:b/>
                <w:color w:val="002060"/>
                <w:sz w:val="30"/>
                <w:szCs w:val="30"/>
                <w:u w:val="single"/>
              </w:rPr>
            </w:pPr>
            <w:r w:rsidRPr="00734F4A">
              <w:rPr>
                <w:color w:val="4A442A" w:themeColor="background2" w:themeShade="40"/>
                <w:sz w:val="22"/>
                <w:szCs w:val="22"/>
              </w:rPr>
              <w:t>En v</w:t>
            </w:r>
            <w:r>
              <w:rPr>
                <w:color w:val="4A442A" w:themeColor="background2" w:themeShade="40"/>
                <w:sz w:val="22"/>
                <w:szCs w:val="22"/>
              </w:rPr>
              <w:t>aleur</w:t>
            </w:r>
          </w:p>
        </w:tc>
        <w:tc>
          <w:tcPr>
            <w:tcW w:w="7688" w:type="dxa"/>
          </w:tcPr>
          <w:p w14:paraId="15452504" w14:textId="304F52B9" w:rsidR="00553B38" w:rsidRPr="00242A8E" w:rsidRDefault="00553B38" w:rsidP="0005628E">
            <w:pPr>
              <w:pStyle w:val="Paragraphedeliste"/>
              <w:ind w:left="0"/>
              <w:jc w:val="center"/>
              <w:rPr>
                <w:b/>
                <w:color w:val="002060"/>
                <w:sz w:val="16"/>
                <w:szCs w:val="16"/>
                <w:u w:val="single"/>
              </w:rPr>
            </w:pPr>
          </w:p>
        </w:tc>
      </w:tr>
      <w:tr w:rsidR="00553B38" w14:paraId="205B8AAA" w14:textId="77777777" w:rsidTr="00242A8E">
        <w:tc>
          <w:tcPr>
            <w:tcW w:w="7939" w:type="dxa"/>
          </w:tcPr>
          <w:p w14:paraId="426F6A91" w14:textId="77777777" w:rsidR="00553B38" w:rsidRPr="000100BD" w:rsidRDefault="00553B38" w:rsidP="0005628E">
            <w:pPr>
              <w:tabs>
                <w:tab w:val="left" w:pos="2127"/>
              </w:tabs>
              <w:rPr>
                <w:color w:val="4A442A" w:themeColor="background2" w:themeShade="40"/>
                <w:sz w:val="2"/>
                <w:szCs w:val="2"/>
              </w:rPr>
            </w:pPr>
          </w:p>
          <w:tbl>
            <w:tblPr>
              <w:tblpPr w:leftFromText="141" w:rightFromText="141" w:vertAnchor="text" w:horzAnchor="page" w:tblpXSpec="center" w:tblpY="29"/>
              <w:tblW w:w="5103"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853"/>
              <w:gridCol w:w="850"/>
              <w:gridCol w:w="850"/>
              <w:gridCol w:w="850"/>
              <w:gridCol w:w="850"/>
              <w:gridCol w:w="850"/>
            </w:tblGrid>
            <w:tr w:rsidR="00AD5C14" w:rsidRPr="005F14B6" w14:paraId="038F3378" w14:textId="77777777" w:rsidTr="0005628E">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p w14:paraId="47580355" w14:textId="77777777" w:rsidR="00AD5C14" w:rsidRPr="007602C4" w:rsidRDefault="00AD5C14" w:rsidP="00AD5C14">
                  <w:pPr>
                    <w:rPr>
                      <w:rFonts w:cs="Calibri"/>
                      <w:b/>
                      <w:bCs/>
                      <w:color w:val="333399"/>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597"/>
                    <w:id w:val="-215902742"/>
                    <w:placeholder>
                      <w:docPart w:val="228CFAD8326940F5A0F9EEFEB2D860D4"/>
                    </w:placeholder>
                  </w:sdtPr>
                  <w:sdtEndPr/>
                  <w:sdtContent>
                    <w:p w14:paraId="1684B8BC" w14:textId="3C25AF32" w:rsidR="00AD5C14" w:rsidRPr="005F14B6" w:rsidRDefault="00EF27A5" w:rsidP="00AD5C14">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598"/>
                    <w:id w:val="-1925481523"/>
                    <w:placeholder>
                      <w:docPart w:val="CF497484A02D434AACF98400ED7CDFCD"/>
                    </w:placeholder>
                  </w:sdtPr>
                  <w:sdtEndPr/>
                  <w:sdtContent>
                    <w:p w14:paraId="7CAFCA80" w14:textId="11956AB2" w:rsidR="00AD5C14" w:rsidRPr="005F14B6" w:rsidRDefault="00EF27A5" w:rsidP="00AD5C14">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599"/>
                    <w:id w:val="-881791653"/>
                    <w:placeholder>
                      <w:docPart w:val="EB2F28B8145B45C288FFDE81D967A92E"/>
                    </w:placeholder>
                  </w:sdtPr>
                  <w:sdtEndPr/>
                  <w:sdtContent>
                    <w:p w14:paraId="7EF89844" w14:textId="0603FBCE" w:rsidR="00AD5C14" w:rsidRPr="005F14B6" w:rsidRDefault="00EF27A5" w:rsidP="00AD5C14">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600"/>
                    <w:id w:val="523754900"/>
                    <w:placeholder>
                      <w:docPart w:val="5F9F8B71C04F4F11953E6EDC5B87E6EE"/>
                    </w:placeholder>
                  </w:sdtPr>
                  <w:sdtEndPr/>
                  <w:sdtContent>
                    <w:p w14:paraId="21F66E01" w14:textId="5DA68726" w:rsidR="00AD5C14" w:rsidRPr="005F14B6" w:rsidRDefault="00EF27A5" w:rsidP="00AD5C14">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8A54" w:themeFill="background2" w:themeFillShade="80"/>
                  <w:vAlign w:val="center"/>
                </w:tcPr>
                <w:sdt>
                  <w:sdtPr>
                    <w:rPr>
                      <w:rFonts w:cs="Calibri"/>
                      <w:bCs/>
                      <w:color w:val="FFFFFF" w:themeColor="background1"/>
                      <w:sz w:val="18"/>
                      <w:szCs w:val="18"/>
                    </w:rPr>
                    <w:tag w:val="28601"/>
                    <w:id w:val="-516771330"/>
                    <w:placeholder>
                      <w:docPart w:val="97916BD6CF444AB987296E39A248244B"/>
                    </w:placeholder>
                  </w:sdtPr>
                  <w:sdtEndPr/>
                  <w:sdtContent>
                    <w:p w14:paraId="05E6D53D" w14:textId="6850172D" w:rsidR="00AD5C14" w:rsidRPr="005F14B6" w:rsidRDefault="00EF27A5" w:rsidP="00AD5C14">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AD5C14" w:rsidRPr="00806ED3" w14:paraId="08708416" w14:textId="77777777" w:rsidTr="0005628E">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B63FD0" w14:textId="77777777" w:rsidR="00AD5C14" w:rsidRPr="001A0095" w:rsidRDefault="00AD5C14" w:rsidP="00AD5C14">
                  <w:pPr>
                    <w:spacing w:before="40" w:after="40"/>
                    <w:rPr>
                      <w:rFonts w:asciiTheme="minorHAnsi" w:hAnsiTheme="minorHAnsi"/>
                      <w:color w:val="948A54" w:themeColor="background2" w:themeShade="80"/>
                      <w:sz w:val="18"/>
                      <w:szCs w:val="18"/>
                    </w:rPr>
                  </w:pPr>
                  <w:r w:rsidRPr="001A0095">
                    <w:rPr>
                      <w:rFonts w:asciiTheme="minorHAnsi" w:hAnsiTheme="minorHAnsi"/>
                      <w:color w:val="948A54" w:themeColor="background2" w:themeShade="80"/>
                      <w:sz w:val="18"/>
                      <w:szCs w:val="18"/>
                    </w:rPr>
                    <w:t xml:space="preserve">Tx </w:t>
                  </w:r>
                  <w:r>
                    <w:rPr>
                      <w:rFonts w:asciiTheme="minorHAnsi" w:hAnsiTheme="minorHAnsi"/>
                      <w:color w:val="948A54" w:themeColor="background2" w:themeShade="80"/>
                      <w:sz w:val="18"/>
                      <w:szCs w:val="18"/>
                    </w:rPr>
                    <w:t>évol</w:t>
                  </w:r>
                  <w:r w:rsidRPr="001A0095">
                    <w:rPr>
                      <w:rFonts w:asciiTheme="minorHAnsi" w:hAnsiTheme="minorHAnsi"/>
                      <w:color w:val="948A54" w:themeColor="background2" w:themeShade="80"/>
                      <w:sz w:val="18"/>
                      <w:szCs w:val="18"/>
                    </w:rPr>
                    <w:t>.</w:t>
                  </w:r>
                  <w:r w:rsidRPr="001A0095">
                    <w:rPr>
                      <w:rFonts w:asciiTheme="minorHAnsi" w:hAnsiTheme="minorHAnsi"/>
                      <w:color w:val="948A54" w:themeColor="background2" w:themeShade="80"/>
                      <w:sz w:val="18"/>
                      <w:szCs w:val="18"/>
                      <w:vertAlign w:val="superscript"/>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02"/>
                    <w:id w:val="-773314698"/>
                    <w:placeholder>
                      <w:docPart w:val="CA40786D07244E29AB1212C363D6FF37"/>
                    </w:placeholder>
                  </w:sdtPr>
                  <w:sdtEndPr/>
                  <w:sdtContent>
                    <w:p w14:paraId="15BAD167" w14:textId="0B2943E8" w:rsidR="00AD5C14" w:rsidRPr="00F97928" w:rsidRDefault="00EF27A5" w:rsidP="00AD5C14">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03"/>
                    <w:id w:val="660353548"/>
                    <w:placeholder>
                      <w:docPart w:val="E36962C4E7714B2ABCA57A49B7054A46"/>
                    </w:placeholder>
                  </w:sdtPr>
                  <w:sdtEndPr/>
                  <w:sdtContent>
                    <w:p w14:paraId="3B0010CB" w14:textId="3CF78545" w:rsidR="00AD5C14" w:rsidRPr="00F97928" w:rsidRDefault="00EF27A5" w:rsidP="00AD5C14">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04"/>
                    <w:id w:val="1471398249"/>
                    <w:placeholder>
                      <w:docPart w:val="163E73D02D6E4887AD30DBCD243979A4"/>
                    </w:placeholder>
                  </w:sdtPr>
                  <w:sdtEndPr/>
                  <w:sdtContent>
                    <w:p w14:paraId="0C911451" w14:textId="3B91E3F4" w:rsidR="00AD5C14" w:rsidRPr="00F97928" w:rsidRDefault="00EF27A5" w:rsidP="00AD5C14">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05"/>
                    <w:id w:val="813221116"/>
                    <w:placeholder>
                      <w:docPart w:val="503A3F89C71D4CAD86C99DECDF9917C1"/>
                    </w:placeholder>
                  </w:sdtPr>
                  <w:sdtEndPr/>
                  <w:sdtContent>
                    <w:p w14:paraId="34C50F5D" w14:textId="263F1C65" w:rsidR="00AD5C14" w:rsidRPr="00F97928" w:rsidRDefault="00EF27A5" w:rsidP="00AD5C14">
                      <w:pPr>
                        <w:spacing w:before="20" w:after="20"/>
                        <w:jc w:val="center"/>
                        <w:rPr>
                          <w:rFonts w:asciiTheme="minorHAnsi" w:hAnsiTheme="minorHAnsi"/>
                          <w:sz w:val="18"/>
                          <w:szCs w:val="18"/>
                        </w:rPr>
                      </w:pPr>
                      <w:r>
                        <w:rPr>
                          <w:rFonts w:asciiTheme="minorHAnsi" w:hAnsiTheme="minorHAnsi"/>
                          <w:sz w:val="18"/>
                          <w:szCs w:val="18"/>
                        </w:rPr>
                        <w:t>-3,0%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54"/>
                    <w:id w:val="1761948760"/>
                    <w:placeholder>
                      <w:docPart w:val="CB3A126731B24FFBA10CC3E8CC62F4D3"/>
                    </w:placeholder>
                  </w:sdtPr>
                  <w:sdtEndPr/>
                  <w:sdtContent>
                    <w:p w14:paraId="06EB3583" w14:textId="7E448C8C" w:rsidR="00AD5C14" w:rsidRPr="00F97928" w:rsidRDefault="002719DC" w:rsidP="00AD5C14">
                      <w:pPr>
                        <w:spacing w:before="20" w:after="20"/>
                        <w:jc w:val="center"/>
                        <w:rPr>
                          <w:rFonts w:asciiTheme="minorHAnsi" w:hAnsiTheme="minorHAnsi"/>
                          <w:sz w:val="18"/>
                          <w:szCs w:val="18"/>
                        </w:rPr>
                      </w:pPr>
                      <w:r>
                        <w:rPr>
                          <w:rFonts w:asciiTheme="minorHAnsi" w:hAnsiTheme="minorHAnsi"/>
                          <w:sz w:val="18"/>
                          <w:szCs w:val="18"/>
                        </w:rPr>
                        <w:t>-5,0%</w:t>
                      </w:r>
                    </w:p>
                  </w:sdtContent>
                </w:sdt>
              </w:tc>
            </w:tr>
            <w:tr w:rsidR="00AD5C14" w:rsidRPr="00806ED3" w14:paraId="2C4F5E00" w14:textId="77777777" w:rsidTr="0005628E">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87FAE2" w14:textId="77777777" w:rsidR="00AD5C14" w:rsidRPr="001A0095" w:rsidRDefault="00AD5C14" w:rsidP="00AD5C14">
                  <w:pPr>
                    <w:spacing w:before="40" w:after="40"/>
                    <w:rPr>
                      <w:rFonts w:asciiTheme="minorHAnsi" w:hAnsiTheme="minorHAnsi"/>
                      <w:color w:val="948A54" w:themeColor="background2" w:themeShade="80"/>
                      <w:sz w:val="18"/>
                      <w:szCs w:val="18"/>
                    </w:rPr>
                  </w:pPr>
                  <w:r w:rsidRPr="001A0095">
                    <w:rPr>
                      <w:rFonts w:asciiTheme="minorHAnsi" w:hAnsiTheme="minorHAnsi"/>
                      <w:color w:val="948A54" w:themeColor="background2" w:themeShade="80"/>
                      <w:sz w:val="18"/>
                      <w:szCs w:val="18"/>
                    </w:rPr>
                    <w:t>Tendance</w:t>
                  </w:r>
                  <w:r w:rsidRPr="001A0095">
                    <w:rPr>
                      <w:rFonts w:asciiTheme="minorHAnsi" w:hAnsiTheme="minorHAnsi"/>
                      <w:color w:val="948A54" w:themeColor="background2" w:themeShade="80"/>
                      <w:sz w:val="18"/>
                      <w:szCs w:val="18"/>
                      <w:vertAlign w:val="superscript"/>
                    </w:rPr>
                    <w:t xml:space="preserve"> (2)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06"/>
                    <w:id w:val="1679622488"/>
                    <w:placeholder>
                      <w:docPart w:val="57B0EB2F0DCE4C2CA50356CF185F2F02"/>
                    </w:placeholder>
                  </w:sdtPr>
                  <w:sdtEndPr/>
                  <w:sdtContent>
                    <w:p w14:paraId="7EB0A775" w14:textId="57B84E54" w:rsidR="00AD5C14" w:rsidRPr="00F97928" w:rsidRDefault="00EF27A5" w:rsidP="00AD5C14">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07"/>
                    <w:id w:val="-936433089"/>
                    <w:placeholder>
                      <w:docPart w:val="5A22D4AE460E46609775922B33308331"/>
                    </w:placeholder>
                  </w:sdtPr>
                  <w:sdtEndPr/>
                  <w:sdtContent>
                    <w:p w14:paraId="5A154144" w14:textId="5FEF83F3" w:rsidR="00AD5C14" w:rsidRPr="00F97928" w:rsidRDefault="00EF27A5" w:rsidP="00AD5C14">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08"/>
                    <w:id w:val="238372700"/>
                    <w:placeholder>
                      <w:docPart w:val="956167B5FA334A33925CE159E56BECDD"/>
                    </w:placeholder>
                  </w:sdtPr>
                  <w:sdtEndPr/>
                  <w:sdtContent>
                    <w:p w14:paraId="7C75C104" w14:textId="3240C3A3" w:rsidR="00AD5C14" w:rsidRPr="00F97928" w:rsidRDefault="00EF27A5" w:rsidP="00AD5C14">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09"/>
                    <w:id w:val="-419561143"/>
                    <w:placeholder>
                      <w:docPart w:val="D321B0BF7B464F08A8530F882F78EF5A"/>
                    </w:placeholder>
                  </w:sdtPr>
                  <w:sdtEndPr/>
                  <w:sdtContent>
                    <w:p w14:paraId="4C7AA532" w14:textId="40B7B5FD" w:rsidR="00AD5C14" w:rsidRPr="00F97928" w:rsidRDefault="00EF27A5" w:rsidP="00AD5C14">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55"/>
                    <w:id w:val="-1506673017"/>
                    <w:placeholder>
                      <w:docPart w:val="CAE49D1E7D79494CA2BFFEC57EED8483"/>
                    </w:placeholder>
                  </w:sdtPr>
                  <w:sdtEndPr/>
                  <w:sdtContent>
                    <w:p w14:paraId="18205AFD" w14:textId="7E2768D1" w:rsidR="00AD5C14" w:rsidRPr="00F97928" w:rsidRDefault="002719DC" w:rsidP="00AD5C14">
                      <w:pPr>
                        <w:spacing w:before="20" w:after="20"/>
                        <w:jc w:val="center"/>
                        <w:rPr>
                          <w:rFonts w:asciiTheme="minorHAnsi" w:hAnsiTheme="minorHAnsi"/>
                          <w:sz w:val="18"/>
                          <w:szCs w:val="18"/>
                        </w:rPr>
                      </w:pPr>
                      <w:r>
                        <w:rPr>
                          <w:rFonts w:asciiTheme="minorHAnsi" w:hAnsiTheme="minorHAnsi"/>
                          <w:sz w:val="18"/>
                          <w:szCs w:val="18"/>
                        </w:rPr>
                        <w:t>-2,5%</w:t>
                      </w:r>
                    </w:p>
                  </w:sdtContent>
                </w:sdt>
              </w:tc>
            </w:tr>
          </w:tbl>
          <w:p w14:paraId="7BD5E16A" w14:textId="77777777" w:rsidR="00553B38" w:rsidRPr="000100BD" w:rsidRDefault="00553B38" w:rsidP="0005628E">
            <w:pPr>
              <w:tabs>
                <w:tab w:val="left" w:pos="1134"/>
              </w:tabs>
              <w:rPr>
                <w:bCs/>
                <w:i/>
                <w:color w:val="6E6E6E"/>
                <w:sz w:val="16"/>
                <w:szCs w:val="16"/>
              </w:rPr>
            </w:pPr>
          </w:p>
          <w:p w14:paraId="5735A148" w14:textId="77777777" w:rsidR="00553B38" w:rsidRDefault="00553B38" w:rsidP="0005628E">
            <w:pPr>
              <w:tabs>
                <w:tab w:val="left" w:pos="1134"/>
                <w:tab w:val="left" w:pos="7230"/>
              </w:tabs>
              <w:rPr>
                <w:bCs/>
                <w:i/>
                <w:color w:val="6E6E6E"/>
                <w:sz w:val="18"/>
                <w:szCs w:val="18"/>
              </w:rPr>
            </w:pPr>
          </w:p>
          <w:p w14:paraId="3F793813" w14:textId="77777777" w:rsidR="00553B38" w:rsidRDefault="00553B38" w:rsidP="0005628E">
            <w:pPr>
              <w:tabs>
                <w:tab w:val="left" w:pos="1134"/>
              </w:tabs>
              <w:rPr>
                <w:bCs/>
                <w:i/>
                <w:color w:val="6E6E6E"/>
                <w:sz w:val="18"/>
                <w:szCs w:val="18"/>
              </w:rPr>
            </w:pPr>
          </w:p>
          <w:p w14:paraId="2869007A" w14:textId="77777777" w:rsidR="00553B38" w:rsidRDefault="00553B38" w:rsidP="0005628E">
            <w:pPr>
              <w:tabs>
                <w:tab w:val="left" w:pos="1134"/>
              </w:tabs>
              <w:rPr>
                <w:bCs/>
                <w:i/>
                <w:color w:val="6E6E6E"/>
                <w:sz w:val="12"/>
                <w:szCs w:val="12"/>
              </w:rPr>
            </w:pPr>
          </w:p>
          <w:p w14:paraId="5F441E69" w14:textId="77777777" w:rsidR="00553B38" w:rsidRDefault="00553B38" w:rsidP="0005628E">
            <w:pPr>
              <w:tabs>
                <w:tab w:val="left" w:pos="1134"/>
              </w:tabs>
              <w:rPr>
                <w:bCs/>
                <w:i/>
                <w:color w:val="6E6E6E"/>
                <w:sz w:val="12"/>
                <w:szCs w:val="12"/>
              </w:rPr>
            </w:pPr>
          </w:p>
          <w:p w14:paraId="534F9708" w14:textId="16283726" w:rsidR="00553B38" w:rsidRPr="008F5E0C" w:rsidRDefault="00553B38" w:rsidP="0005628E">
            <w:pPr>
              <w:pStyle w:val="Paragraphedeliste"/>
              <w:tabs>
                <w:tab w:val="left" w:pos="1304"/>
                <w:tab w:val="left" w:pos="4712"/>
              </w:tabs>
              <w:ind w:left="0"/>
              <w:rPr>
                <w:b/>
                <w:color w:val="002060"/>
                <w:sz w:val="16"/>
                <w:szCs w:val="16"/>
                <w:u w:val="single"/>
              </w:rPr>
            </w:pPr>
            <w:r>
              <w:rPr>
                <w:bCs/>
                <w:i/>
                <w:color w:val="6E6E6E"/>
                <w:sz w:val="18"/>
                <w:szCs w:val="18"/>
              </w:rPr>
              <w:tab/>
            </w:r>
            <w:r w:rsidR="00AD5C14" w:rsidRPr="008F5E0C">
              <w:rPr>
                <w:bCs/>
                <w:i/>
                <w:color w:val="6E6E6E"/>
                <w:sz w:val="16"/>
                <w:szCs w:val="16"/>
              </w:rPr>
              <w:t xml:space="preserve">Déflateur : </w:t>
            </w:r>
            <w:r w:rsidR="00AD5C14">
              <w:rPr>
                <w:bCs/>
                <w:i/>
                <w:color w:val="6E6E6E"/>
                <w:sz w:val="16"/>
                <w:szCs w:val="16"/>
              </w:rPr>
              <w:t>TP01</w:t>
            </w:r>
            <w:r w:rsidR="00AD5C14" w:rsidRPr="008F5E0C">
              <w:rPr>
                <w:bCs/>
                <w:i/>
                <w:color w:val="6E6E6E"/>
                <w:sz w:val="16"/>
                <w:szCs w:val="16"/>
              </w:rPr>
              <w:tab/>
              <w:t xml:space="preserve">Source U2P / </w:t>
            </w:r>
            <w:r w:rsidR="00752EB4">
              <w:rPr>
                <w:bCs/>
                <w:i/>
                <w:color w:val="6E6E6E"/>
                <w:sz w:val="16"/>
                <w:szCs w:val="16"/>
              </w:rPr>
              <w:t>Xerfi</w:t>
            </w:r>
          </w:p>
          <w:p w14:paraId="2F61F589" w14:textId="77777777" w:rsidR="00553B38" w:rsidRPr="00111B1E" w:rsidRDefault="00553B38" w:rsidP="0005628E">
            <w:pPr>
              <w:tabs>
                <w:tab w:val="left" w:pos="1163"/>
                <w:tab w:val="left" w:pos="4423"/>
              </w:tabs>
              <w:ind w:left="29"/>
              <w:rPr>
                <w:b/>
                <w:color w:val="002060"/>
                <w:sz w:val="6"/>
                <w:szCs w:val="6"/>
                <w:u w:val="single"/>
              </w:rPr>
            </w:pPr>
          </w:p>
        </w:tc>
        <w:tc>
          <w:tcPr>
            <w:tcW w:w="7688" w:type="dxa"/>
          </w:tcPr>
          <w:p w14:paraId="1D74AE9D" w14:textId="77777777" w:rsidR="00553B38" w:rsidRPr="00732BDC" w:rsidRDefault="00553B38" w:rsidP="0005628E">
            <w:pPr>
              <w:pStyle w:val="Paragraphedeliste"/>
              <w:tabs>
                <w:tab w:val="left" w:pos="1095"/>
              </w:tabs>
              <w:ind w:left="0"/>
              <w:rPr>
                <w:b/>
                <w:color w:val="002060"/>
                <w:sz w:val="6"/>
                <w:szCs w:val="6"/>
                <w:u w:val="single"/>
              </w:rPr>
            </w:pPr>
          </w:p>
        </w:tc>
      </w:tr>
    </w:tbl>
    <w:p w14:paraId="72E35620" w14:textId="77777777" w:rsidR="00553B38" w:rsidRPr="000100BD" w:rsidRDefault="00553B38" w:rsidP="00DF09EE">
      <w:pPr>
        <w:tabs>
          <w:tab w:val="left" w:pos="5103"/>
          <w:tab w:val="left" w:pos="8931"/>
        </w:tabs>
        <w:ind w:left="284" w:right="-709"/>
        <w:rPr>
          <w:b/>
          <w:i/>
          <w:color w:val="6E6E6E"/>
          <w:sz w:val="16"/>
          <w:szCs w:val="16"/>
        </w:rPr>
      </w:pPr>
      <w:r w:rsidRPr="000100BD">
        <w:rPr>
          <w:i/>
          <w:color w:val="6E6E6E"/>
          <w:sz w:val="16"/>
          <w:szCs w:val="16"/>
          <w:vertAlign w:val="superscript"/>
        </w:rPr>
        <w:t>(1)</w:t>
      </w:r>
      <w:r w:rsidRPr="000100BD">
        <w:rPr>
          <w:i/>
          <w:color w:val="6E6E6E"/>
          <w:sz w:val="16"/>
          <w:szCs w:val="16"/>
        </w:rPr>
        <w:t xml:space="preserve"> Evolution du trimestre par rapport au même trimestre de l’année précédente (en %)</w:t>
      </w:r>
      <w:r>
        <w:rPr>
          <w:i/>
          <w:color w:val="6E6E6E"/>
          <w:sz w:val="16"/>
          <w:szCs w:val="16"/>
        </w:rPr>
        <w:tab/>
      </w:r>
    </w:p>
    <w:p w14:paraId="166BF693" w14:textId="58750B64" w:rsidR="00553B38" w:rsidRPr="000100BD" w:rsidRDefault="00553B38" w:rsidP="00DF09EE">
      <w:pPr>
        <w:tabs>
          <w:tab w:val="left" w:pos="6521"/>
        </w:tabs>
        <w:ind w:left="284"/>
        <w:rPr>
          <w:b/>
          <w:color w:val="002060"/>
          <w:sz w:val="16"/>
          <w:szCs w:val="16"/>
          <w:u w:val="single"/>
        </w:rPr>
      </w:pPr>
      <w:r w:rsidRPr="000100BD">
        <w:rPr>
          <w:i/>
          <w:color w:val="6E6E6E"/>
          <w:sz w:val="16"/>
          <w:szCs w:val="16"/>
          <w:vertAlign w:val="superscript"/>
        </w:rPr>
        <w:t>(2)</w:t>
      </w:r>
      <w:r w:rsidRPr="000100BD">
        <w:rPr>
          <w:i/>
          <w:color w:val="6E6E6E"/>
          <w:sz w:val="16"/>
          <w:szCs w:val="16"/>
        </w:rPr>
        <w:t xml:space="preserve"> Evolutions sur quatre trimestres cumulés (en %)</w:t>
      </w:r>
      <w:r>
        <w:rPr>
          <w:i/>
          <w:color w:val="6E6E6E"/>
          <w:sz w:val="16"/>
          <w:szCs w:val="16"/>
        </w:rPr>
        <w:tab/>
      </w:r>
    </w:p>
    <w:p w14:paraId="5E597C18" w14:textId="2956DEB9" w:rsidR="000B5FD3" w:rsidRDefault="0068387B" w:rsidP="000B5FD3">
      <w:r w:rsidRPr="007163AE">
        <w:rPr>
          <w:b/>
          <w:noProof/>
          <w:color w:val="002060"/>
          <w:sz w:val="30"/>
          <w:szCs w:val="30"/>
          <w:u w:val="single"/>
        </w:rPr>
        <w:lastRenderedPageBreak/>
        <mc:AlternateContent>
          <mc:Choice Requires="wps">
            <w:drawing>
              <wp:anchor distT="0" distB="0" distL="114300" distR="114300" simplePos="0" relativeHeight="251608576" behindDoc="0" locked="1" layoutInCell="1" allowOverlap="1" wp14:anchorId="2054D91E" wp14:editId="6A666729">
                <wp:simplePos x="0" y="0"/>
                <wp:positionH relativeFrom="margin">
                  <wp:align>right</wp:align>
                </wp:positionH>
                <wp:positionV relativeFrom="margin">
                  <wp:posOffset>-2388235</wp:posOffset>
                </wp:positionV>
                <wp:extent cx="375920" cy="5183505"/>
                <wp:effectExtent l="0" t="3493" r="20638" b="20637"/>
                <wp:wrapNone/>
                <wp:docPr id="4722"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5183505"/>
                        </a:xfrm>
                        <a:prstGeom prst="round1Rect">
                          <a:avLst>
                            <a:gd name="adj" fmla="val 50000"/>
                          </a:avLst>
                        </a:prstGeom>
                        <a:solidFill>
                          <a:srgbClr val="B1A773"/>
                        </a:solidFill>
                        <a:ln w="12700">
                          <a:solidFill>
                            <a:srgbClr val="B1A7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0FAE1" w14:textId="77777777" w:rsidR="00B74738" w:rsidRPr="000122D1" w:rsidRDefault="00B74738" w:rsidP="0068387B">
                            <w:pPr>
                              <w:ind w:left="227"/>
                              <w:jc w:val="center"/>
                              <w:rPr>
                                <w:b/>
                                <w:color w:val="FFFFFF" w:themeColor="background1"/>
                                <w:sz w:val="30"/>
                                <w:szCs w:val="30"/>
                              </w:rPr>
                            </w:pPr>
                            <w:r w:rsidRPr="000122D1">
                              <w:rPr>
                                <w:b/>
                                <w:color w:val="FFFFFF" w:themeColor="background1"/>
                                <w:sz w:val="30"/>
                                <w:szCs w:val="30"/>
                              </w:rPr>
                              <w:t>II. LES ENTREPRISES DE PROXIMITE DE LA CONSTRUCTION</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4D91E" id="_x0000_s1065" style="position:absolute;margin-left:-21.6pt;margin-top:-188.05pt;width:29.6pt;height:408.15pt;rotation:-90;flip:y;z-index:2516085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518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" adj="-11796480,,5400" path="m,l187960,c291767,,375920,84153,375920,187960r,4995545l,5183505,,xe" fillcolor="#b1a773" strokecolor="#b1a773" strokeweight="1pt">
                <v:stroke joinstyle="miter"/>
                <v:formulas/>
                <v:path arrowok="t" o:connecttype="custom" o:connectlocs="0,0;187960,0;375920,187960;375920,5183505;0,5183505;0,0" o:connectangles="0,0,0,0,0,0" textboxrect="0,0,375920,5183505"/>
                <v:textbox inset="0,0,0,0">
                  <w:txbxContent>
                    <w:p w14:paraId="72C0FAE1" w14:textId="77777777" w:rsidR="00B74738" w:rsidRPr="000122D1" w:rsidRDefault="00B74738" w:rsidP="0068387B">
                      <w:pPr>
                        <w:ind w:left="227"/>
                        <w:jc w:val="center"/>
                        <w:rPr>
                          <w:b/>
                          <w:color w:val="FFFFFF" w:themeColor="background1"/>
                          <w:sz w:val="30"/>
                          <w:szCs w:val="30"/>
                        </w:rPr>
                      </w:pPr>
                      <w:r w:rsidRPr="000122D1">
                        <w:rPr>
                          <w:b/>
                          <w:color w:val="FFFFFF" w:themeColor="background1"/>
                          <w:sz w:val="30"/>
                          <w:szCs w:val="30"/>
                        </w:rPr>
                        <w:t>II. LES ENTREPRISES DE PROXIMITE DE LA CONSTRUCTION</w:t>
                      </w:r>
                    </w:p>
                  </w:txbxContent>
                </v:textbox>
                <w10:wrap anchorx="margin" anchory="margin"/>
                <w10:anchorlock/>
              </v:shape>
            </w:pict>
          </mc:Fallback>
        </mc:AlternateContent>
      </w:r>
    </w:p>
    <w:p w14:paraId="29FA7DBC" w14:textId="77777777" w:rsidR="000B5FD3" w:rsidRDefault="000B5FD3" w:rsidP="000B5FD3"/>
    <w:p w14:paraId="09B6670C" w14:textId="77777777" w:rsidR="004755E5" w:rsidRDefault="004755E5" w:rsidP="000B5FD3"/>
    <w:p w14:paraId="359BF15B" w14:textId="77777777" w:rsidR="00CF2673" w:rsidRPr="00CF2673" w:rsidRDefault="00CF2673" w:rsidP="000B5FD3">
      <w:pPr>
        <w:rPr>
          <w:sz w:val="12"/>
          <w:szCs w:val="12"/>
        </w:rPr>
      </w:pPr>
    </w:p>
    <w:p w14:paraId="3A86FA2A" w14:textId="77777777" w:rsidR="000B5FD3" w:rsidRPr="00134CFB" w:rsidRDefault="000673FD" w:rsidP="000673FD">
      <w:pPr>
        <w:pStyle w:val="Paragraphedeliste"/>
        <w:tabs>
          <w:tab w:val="left" w:pos="284"/>
        </w:tabs>
        <w:ind w:left="0"/>
        <w:rPr>
          <w:b/>
          <w:color w:val="4A442A" w:themeColor="background2" w:themeShade="40"/>
          <w:sz w:val="28"/>
          <w:szCs w:val="28"/>
          <w:u w:val="single"/>
        </w:rPr>
      </w:pPr>
      <w:r w:rsidRPr="00134CFB">
        <w:rPr>
          <w:rFonts w:ascii="Courier New" w:hAnsi="Courier New" w:cs="Courier New"/>
          <w:color w:val="4A442A" w:themeColor="background2" w:themeShade="40"/>
          <w:sz w:val="28"/>
          <w:szCs w:val="28"/>
        </w:rPr>
        <w:t>o</w:t>
      </w:r>
      <w:r w:rsidRPr="00134CFB">
        <w:rPr>
          <w:rFonts w:ascii="Courier New" w:hAnsi="Courier New" w:cs="Courier New"/>
          <w:color w:val="002060"/>
          <w:sz w:val="28"/>
          <w:szCs w:val="28"/>
        </w:rPr>
        <w:tab/>
      </w:r>
      <w:r w:rsidR="000B5FD3" w:rsidRPr="00134CFB">
        <w:rPr>
          <w:b/>
          <w:color w:val="4A442A" w:themeColor="background2" w:themeShade="40"/>
          <w:sz w:val="28"/>
          <w:szCs w:val="28"/>
          <w:u w:val="single"/>
        </w:rPr>
        <w:t>La trésorerie des entreprises de proximité de la construction</w:t>
      </w:r>
    </w:p>
    <w:p w14:paraId="6737E962" w14:textId="77777777" w:rsidR="000B5FD3" w:rsidRDefault="000B5FD3" w:rsidP="000B5FD3"/>
    <w:p w14:paraId="6701436B" w14:textId="19AB82C4" w:rsidR="000B5FD3" w:rsidRPr="000B3042" w:rsidRDefault="009A4F5A" w:rsidP="000B5FD3">
      <w:pPr>
        <w:tabs>
          <w:tab w:val="left" w:pos="5387"/>
          <w:tab w:val="left" w:pos="10632"/>
        </w:tabs>
        <w:rPr>
          <w:color w:val="4A442A" w:themeColor="background2" w:themeShade="40"/>
          <w:sz w:val="22"/>
          <w:szCs w:val="22"/>
        </w:rPr>
      </w:pPr>
      <w:r w:rsidRPr="009364D8">
        <w:rPr>
          <w:rFonts w:ascii="Arial" w:hAnsi="Arial" w:cs="Arial"/>
          <w:noProof/>
          <w:color w:val="002060"/>
        </w:rPr>
        <mc:AlternateContent>
          <mc:Choice Requires="wps">
            <w:drawing>
              <wp:anchor distT="0" distB="0" distL="114300" distR="114300" simplePos="0" relativeHeight="251622912" behindDoc="0" locked="0" layoutInCell="1" allowOverlap="1" wp14:anchorId="7B0A3FA9" wp14:editId="75907B30">
                <wp:simplePos x="0" y="0"/>
                <wp:positionH relativeFrom="margin">
                  <wp:posOffset>144780</wp:posOffset>
                </wp:positionH>
                <wp:positionV relativeFrom="paragraph">
                  <wp:posOffset>20954</wp:posOffset>
                </wp:positionV>
                <wp:extent cx="2800350" cy="2390775"/>
                <wp:effectExtent l="0" t="0" r="0" b="9525"/>
                <wp:wrapNone/>
                <wp:docPr id="47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90775"/>
                        </a:xfrm>
                        <a:prstGeom prst="rect">
                          <a:avLst/>
                        </a:prstGeom>
                        <a:solidFill>
                          <a:schemeClr val="bg1">
                            <a:lumMod val="95000"/>
                          </a:schemeClr>
                        </a:solidFill>
                        <a:ln w="9525">
                          <a:noFill/>
                          <a:miter lim="800000"/>
                          <a:headEnd/>
                          <a:tailEnd/>
                        </a:ln>
                        <a:effectLst/>
                      </wps:spPr>
                      <wps:txbx>
                        <w:txbxContent>
                          <w:p w14:paraId="020DB871" w14:textId="3D0D8ACE" w:rsidR="00B74738" w:rsidRPr="0068387B" w:rsidRDefault="00B74738" w:rsidP="000B5FD3">
                            <w:pPr>
                              <w:rPr>
                                <w:b/>
                                <w:bCs/>
                                <w:color w:val="4A442A" w:themeColor="background2" w:themeShade="40"/>
                                <w:sz w:val="22"/>
                                <w:szCs w:val="22"/>
                              </w:rPr>
                            </w:pPr>
                            <w:r>
                              <w:rPr>
                                <w:b/>
                                <w:bCs/>
                                <w:color w:val="4A442A" w:themeColor="background2" w:themeShade="40"/>
                                <w:sz w:val="22"/>
                                <w:szCs w:val="22"/>
                              </w:rPr>
                              <w:t>Dégradation</w:t>
                            </w:r>
                          </w:p>
                          <w:p w14:paraId="63696B8A" w14:textId="77777777" w:rsidR="00B74738" w:rsidRPr="0068387B" w:rsidRDefault="00B74738" w:rsidP="000B5FD3">
                            <w:pPr>
                              <w:rPr>
                                <w:rFonts w:cs="Calibri"/>
                                <w:b/>
                                <w:bCs/>
                                <w:color w:val="4A442A" w:themeColor="background2" w:themeShade="40"/>
                                <w:sz w:val="12"/>
                                <w:szCs w:val="12"/>
                              </w:rPr>
                            </w:pPr>
                          </w:p>
                          <w:p w14:paraId="471130ED" w14:textId="4F2A3E8B" w:rsidR="00B74738" w:rsidRDefault="00B74738" w:rsidP="00E452BF">
                            <w:pPr>
                              <w:jc w:val="both"/>
                              <w:rPr>
                                <w:rFonts w:cs="Calibri"/>
                                <w:color w:val="6E6E6E"/>
                              </w:rPr>
                            </w:pPr>
                            <w:r>
                              <w:rPr>
                                <w:rFonts w:cs="Calibri"/>
                                <w:color w:val="6E6E6E"/>
                              </w:rPr>
                              <w:t>La situation de trésorerie des entreprises de proximité de la construction</w:t>
                            </w:r>
                            <w:r w:rsidRPr="00E452BF">
                              <w:rPr>
                                <w:rFonts w:cs="Calibri"/>
                                <w:color w:val="6E6E6E"/>
                              </w:rPr>
                              <w:t xml:space="preserve"> </w:t>
                            </w:r>
                            <w:r>
                              <w:rPr>
                                <w:rFonts w:cs="Calibri"/>
                                <w:color w:val="6E6E6E"/>
                              </w:rPr>
                              <w:t>se détériore sur les trois premiers mois de l’année 2026. Ainsi, même si le nombre de professionnels faisant état d’une dégradation se réduit légèrement (27% </w:t>
                            </w:r>
                            <w:r w:rsidRPr="00890250">
                              <w:rPr>
                                <w:rFonts w:cs="Calibri"/>
                                <w:color w:val="6E6E6E"/>
                              </w:rPr>
                              <w:t>; -2 points</w:t>
                            </w:r>
                            <w:r>
                              <w:rPr>
                                <w:rFonts w:cs="Calibri"/>
                                <w:color w:val="6E6E6E"/>
                              </w:rPr>
                              <w:t>), la part de ceux constatant une amélioration recule plus fortement (10% ; -4 points).</w:t>
                            </w:r>
                          </w:p>
                          <w:p w14:paraId="61E97E86" w14:textId="2DE2EB73" w:rsidR="00B74738" w:rsidRPr="0068387B" w:rsidRDefault="00B74738" w:rsidP="004B7CC5">
                            <w:pPr>
                              <w:jc w:val="both"/>
                              <w:rPr>
                                <w:rFonts w:cs="Calibri"/>
                                <w:color w:val="6E6E6E"/>
                              </w:rPr>
                            </w:pPr>
                            <w:r>
                              <w:rPr>
                                <w:rFonts w:cs="Calibri"/>
                                <w:color w:val="6E6E6E"/>
                              </w:rPr>
                              <w:t xml:space="preserve">Des difficultés de trésorerie qui concernent aussi bien les artisans du bâtiment que ceux des TP. </w:t>
                            </w:r>
                          </w:p>
                          <w:p w14:paraId="29D1C8BE" w14:textId="77777777" w:rsidR="00B74738" w:rsidRPr="005C60B3" w:rsidRDefault="00B74738" w:rsidP="000B5FD3">
                            <w:pPr>
                              <w:spacing w:before="60"/>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3FA9" id="_x0000_s1066" type="#_x0000_t202" style="position:absolute;margin-left:11.4pt;margin-top:1.65pt;width:220.5pt;height:188.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" fillcolor="#f2f2f2 [3052]" stroked="f">
                <v:textbox>
                  <w:txbxContent>
                    <w:p w14:paraId="020DB871" w14:textId="3D0D8ACE" w:rsidR="00B74738" w:rsidRPr="0068387B" w:rsidRDefault="00B74738" w:rsidP="000B5FD3">
                      <w:pPr>
                        <w:rPr>
                          <w:b/>
                          <w:bCs/>
                          <w:color w:val="4A442A" w:themeColor="background2" w:themeShade="40"/>
                          <w:sz w:val="22"/>
                          <w:szCs w:val="22"/>
                        </w:rPr>
                      </w:pPr>
                      <w:r>
                        <w:rPr>
                          <w:b/>
                          <w:bCs/>
                          <w:color w:val="4A442A" w:themeColor="background2" w:themeShade="40"/>
                          <w:sz w:val="22"/>
                          <w:szCs w:val="22"/>
                        </w:rPr>
                        <w:t>Dégradation</w:t>
                      </w:r>
                    </w:p>
                    <w:p w14:paraId="63696B8A" w14:textId="77777777" w:rsidR="00B74738" w:rsidRPr="0068387B" w:rsidRDefault="00B74738" w:rsidP="000B5FD3">
                      <w:pPr>
                        <w:rPr>
                          <w:rFonts w:cs="Calibri"/>
                          <w:b/>
                          <w:bCs/>
                          <w:color w:val="4A442A" w:themeColor="background2" w:themeShade="40"/>
                          <w:sz w:val="12"/>
                          <w:szCs w:val="12"/>
                        </w:rPr>
                      </w:pPr>
                    </w:p>
                    <w:p w14:paraId="471130ED" w14:textId="4F2A3E8B" w:rsidR="00B74738" w:rsidRDefault="00B74738" w:rsidP="00E452BF">
                      <w:pPr>
                        <w:jc w:val="both"/>
                        <w:rPr>
                          <w:rFonts w:cs="Calibri"/>
                          <w:color w:val="6E6E6E"/>
                        </w:rPr>
                      </w:pPr>
                      <w:r>
                        <w:rPr>
                          <w:rFonts w:cs="Calibri"/>
                          <w:color w:val="6E6E6E"/>
                        </w:rPr>
                        <w:t>La situation de trésorerie des entreprises de proximité de la construction</w:t>
                      </w:r>
                      <w:r w:rsidRPr="00E452BF">
                        <w:rPr>
                          <w:rFonts w:cs="Calibri"/>
                          <w:color w:val="6E6E6E"/>
                        </w:rPr>
                        <w:t xml:space="preserve"> </w:t>
                      </w:r>
                      <w:r>
                        <w:rPr>
                          <w:rFonts w:cs="Calibri"/>
                          <w:color w:val="6E6E6E"/>
                        </w:rPr>
                        <w:t>se détériore sur les trois premiers mois de l’année 2026. Ainsi, même si le nombre de professionnels faisant état d’une dégradation se réduit légèrement (27% </w:t>
                      </w:r>
                      <w:r w:rsidRPr="00890250">
                        <w:rPr>
                          <w:rFonts w:cs="Calibri"/>
                          <w:color w:val="6E6E6E"/>
                        </w:rPr>
                        <w:t>; -2 points</w:t>
                      </w:r>
                      <w:r>
                        <w:rPr>
                          <w:rFonts w:cs="Calibri"/>
                          <w:color w:val="6E6E6E"/>
                        </w:rPr>
                        <w:t>), la part de ceux constatant une amélioration recule plus fortement (10% ; -4 points).</w:t>
                      </w:r>
                    </w:p>
                    <w:p w14:paraId="61E97E86" w14:textId="2DE2EB73" w:rsidR="00B74738" w:rsidRPr="0068387B" w:rsidRDefault="00B74738" w:rsidP="004B7CC5">
                      <w:pPr>
                        <w:jc w:val="both"/>
                        <w:rPr>
                          <w:rFonts w:cs="Calibri"/>
                          <w:color w:val="6E6E6E"/>
                        </w:rPr>
                      </w:pPr>
                      <w:r>
                        <w:rPr>
                          <w:rFonts w:cs="Calibri"/>
                          <w:color w:val="6E6E6E"/>
                        </w:rPr>
                        <w:t xml:space="preserve">Des difficultés de trésorerie qui concernent aussi bien les artisans du bâtiment que ceux des TP. </w:t>
                      </w:r>
                    </w:p>
                    <w:p w14:paraId="29D1C8BE" w14:textId="77777777" w:rsidR="00B74738" w:rsidRPr="005C60B3" w:rsidRDefault="00B74738" w:rsidP="000B5FD3">
                      <w:pPr>
                        <w:spacing w:before="60"/>
                        <w:jc w:val="both"/>
                        <w:rPr>
                          <w:sz w:val="22"/>
                          <w:szCs w:val="22"/>
                        </w:rPr>
                      </w:pPr>
                    </w:p>
                  </w:txbxContent>
                </v:textbox>
                <w10:wrap anchorx="margin"/>
              </v:shape>
            </w:pict>
          </mc:Fallback>
        </mc:AlternateContent>
      </w:r>
      <w:r w:rsidR="000B3042" w:rsidRPr="005114E2">
        <w:rPr>
          <w:rFonts w:ascii="Times New Roman" w:hAnsi="Times New Roman"/>
          <w:b/>
          <w:noProof/>
          <w:color w:val="002060"/>
          <w:sz w:val="16"/>
          <w:szCs w:val="16"/>
        </w:rPr>
        <mc:AlternateContent>
          <mc:Choice Requires="wpg">
            <w:drawing>
              <wp:anchor distT="0" distB="0" distL="114300" distR="114300" simplePos="0" relativeHeight="251623936" behindDoc="0" locked="0" layoutInCell="1" allowOverlap="1" wp14:anchorId="6E378169" wp14:editId="42D2E4D6">
                <wp:simplePos x="0" y="0"/>
                <wp:positionH relativeFrom="column">
                  <wp:posOffset>3248025</wp:posOffset>
                </wp:positionH>
                <wp:positionV relativeFrom="paragraph">
                  <wp:posOffset>41910</wp:posOffset>
                </wp:positionV>
                <wp:extent cx="118745" cy="116840"/>
                <wp:effectExtent l="0" t="0" r="0" b="0"/>
                <wp:wrapNone/>
                <wp:docPr id="4723" name="Groupe 4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724" name="Rectangle à coins arrondis 253"/>
                        <wps:cNvSpPr>
                          <a:spLocks noChangeArrowheads="1"/>
                        </wps:cNvSpPr>
                        <wps:spPr bwMode="auto">
                          <a:xfrm>
                            <a:off x="6339" y="4354"/>
                            <a:ext cx="111" cy="105"/>
                          </a:xfrm>
                          <a:prstGeom prst="roundRect">
                            <a:avLst>
                              <a:gd name="adj" fmla="val 24773"/>
                            </a:avLst>
                          </a:prstGeom>
                          <a:solidFill>
                            <a:schemeClr val="bg2">
                              <a:lumMod val="7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725" name="Rectangle à coins arrondis 254"/>
                        <wps:cNvSpPr>
                          <a:spLocks noChangeArrowheads="1"/>
                        </wps:cNvSpPr>
                        <wps:spPr bwMode="auto">
                          <a:xfrm>
                            <a:off x="6373" y="4275"/>
                            <a:ext cx="153" cy="145"/>
                          </a:xfrm>
                          <a:prstGeom prst="roundRect">
                            <a:avLst>
                              <a:gd name="adj" fmla="val 18556"/>
                            </a:avLst>
                          </a:prstGeom>
                          <a:solidFill>
                            <a:schemeClr val="bg2">
                              <a:lumMod val="2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2D5CE" id="Groupe 4723" o:spid="_x0000_s1026" style="position:absolute;margin-left:255.75pt;margin-top:3.3pt;width:9.35pt;height:9.2pt;z-index:251623936"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" fillcolor="#c4bc96 [241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" fillcolor="#484329 [814]" stroked="f" strokeweight="2pt">
                  <v:textbox inset="0,0,,0"/>
                </v:roundrect>
              </v:group>
            </w:pict>
          </mc:Fallback>
        </mc:AlternateContent>
      </w:r>
      <w:r w:rsidR="000B5FD3" w:rsidRPr="005114E2">
        <w:rPr>
          <w:b/>
          <w:color w:val="002060"/>
          <w:sz w:val="22"/>
          <w:szCs w:val="22"/>
        </w:rPr>
        <w:tab/>
      </w:r>
      <w:r w:rsidR="000B5FD3" w:rsidRPr="000B3042">
        <w:rPr>
          <w:b/>
          <w:color w:val="4A442A" w:themeColor="background2" w:themeShade="40"/>
          <w:sz w:val="22"/>
          <w:szCs w:val="22"/>
        </w:rPr>
        <w:t>Opinion sur la trésorerie</w:t>
      </w:r>
      <w:r w:rsidR="000B5FD3" w:rsidRPr="000B3042">
        <w:rPr>
          <w:b/>
          <w:color w:val="4A442A" w:themeColor="background2" w:themeShade="40"/>
          <w:sz w:val="22"/>
          <w:szCs w:val="22"/>
          <w:vertAlign w:val="superscript"/>
        </w:rPr>
        <w:t>(1)</w:t>
      </w:r>
      <w:r w:rsidR="000B5FD3" w:rsidRPr="000B3042">
        <w:rPr>
          <w:noProof/>
          <w:color w:val="4A442A" w:themeColor="background2" w:themeShade="40"/>
          <w:sz w:val="22"/>
          <w:szCs w:val="22"/>
        </w:rPr>
        <w:t xml:space="preserve"> </w:t>
      </w:r>
    </w:p>
    <w:p w14:paraId="36845283" w14:textId="77777777" w:rsidR="000B5FD3" w:rsidRPr="000B3042" w:rsidRDefault="000B5FD3" w:rsidP="000B5FD3">
      <w:pPr>
        <w:tabs>
          <w:tab w:val="left" w:pos="1134"/>
          <w:tab w:val="left" w:pos="5812"/>
        </w:tabs>
        <w:rPr>
          <w:b/>
          <w:color w:val="4A442A" w:themeColor="background2" w:themeShade="40"/>
          <w:sz w:val="12"/>
          <w:szCs w:val="12"/>
        </w:rPr>
      </w:pPr>
    </w:p>
    <w:p w14:paraId="0D5E41FC" w14:textId="77777777" w:rsidR="000B5FD3" w:rsidRPr="00644F32" w:rsidRDefault="00544E0A" w:rsidP="000B5FD3">
      <w:pPr>
        <w:tabs>
          <w:tab w:val="left" w:pos="993"/>
          <w:tab w:val="left" w:pos="6096"/>
        </w:tabs>
        <w:rPr>
          <w:color w:val="005377"/>
          <w:sz w:val="6"/>
          <w:szCs w:val="6"/>
        </w:rPr>
      </w:pPr>
      <w:r>
        <w:rPr>
          <w:rFonts w:asciiTheme="minorHAnsi" w:hAnsiTheme="minorHAnsi"/>
          <w:b/>
          <w:noProof/>
          <w:color w:val="auto"/>
          <w:sz w:val="22"/>
          <w:szCs w:val="22"/>
        </w:rPr>
        <mc:AlternateContent>
          <mc:Choice Requires="wps">
            <w:drawing>
              <wp:anchor distT="0" distB="0" distL="114300" distR="114300" simplePos="0" relativeHeight="251610624" behindDoc="0" locked="0" layoutInCell="1" allowOverlap="1" wp14:anchorId="56C4E853" wp14:editId="2FA1BE15">
                <wp:simplePos x="0" y="0"/>
                <wp:positionH relativeFrom="column">
                  <wp:posOffset>6638925</wp:posOffset>
                </wp:positionH>
                <wp:positionV relativeFrom="paragraph">
                  <wp:posOffset>1248410</wp:posOffset>
                </wp:positionV>
                <wp:extent cx="2476500" cy="519380"/>
                <wp:effectExtent l="0" t="0" r="0" b="0"/>
                <wp:wrapNone/>
                <wp:docPr id="189" name="Zone de text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6628D" w14:textId="77777777" w:rsidR="00B74738" w:rsidRDefault="00B74738" w:rsidP="00497CC3">
                            <w:pPr>
                              <w:jc w:val="both"/>
                              <w:rPr>
                                <w:i/>
                                <w:color w:val="C00000"/>
                                <w:sz w:val="4"/>
                                <w:szCs w:val="4"/>
                              </w:rPr>
                            </w:pPr>
                          </w:p>
                          <w:p w14:paraId="4F5F7118" w14:textId="77777777" w:rsidR="00B74738" w:rsidRPr="00266A67" w:rsidRDefault="00B74738" w:rsidP="00497CC3">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1B829690" w14:textId="77777777" w:rsidR="00B74738" w:rsidRPr="00266A67" w:rsidRDefault="00B74738" w:rsidP="00497CC3">
                            <w:pPr>
                              <w:rPr>
                                <w:color w:val="FF0000"/>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4E853" id="Zone de texte 189" o:spid="_x0000_s1067" type="#_x0000_t202" style="position:absolute;margin-left:522.75pt;margin-top:98.3pt;width:195pt;height:40.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" filled="f" stroked="f">
                <v:textbox>
                  <w:txbxContent>
                    <w:p w14:paraId="06E6628D" w14:textId="77777777" w:rsidR="00B74738" w:rsidRDefault="00B74738" w:rsidP="00497CC3">
                      <w:pPr>
                        <w:jc w:val="both"/>
                        <w:rPr>
                          <w:i/>
                          <w:color w:val="C00000"/>
                          <w:sz w:val="4"/>
                          <w:szCs w:val="4"/>
                        </w:rPr>
                      </w:pPr>
                    </w:p>
                    <w:p w14:paraId="4F5F7118" w14:textId="77777777" w:rsidR="00B74738" w:rsidRPr="00266A67" w:rsidRDefault="00B74738" w:rsidP="00497CC3">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1B829690" w14:textId="77777777" w:rsidR="00B74738" w:rsidRPr="00266A67" w:rsidRDefault="00B74738" w:rsidP="00497CC3">
                      <w:pPr>
                        <w:rPr>
                          <w:color w:val="FF0000"/>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v:textbox>
              </v:shape>
            </w:pict>
          </mc:Fallback>
        </mc:AlternateContent>
      </w:r>
      <w:r w:rsidRPr="00644F32">
        <w:rPr>
          <w:noProof/>
          <w:color w:val="FFFFFF" w:themeColor="background1"/>
          <w:sz w:val="22"/>
          <w:szCs w:val="22"/>
        </w:rPr>
        <mc:AlternateContent>
          <mc:Choice Requires="wps">
            <w:drawing>
              <wp:anchor distT="0" distB="0" distL="114300" distR="114300" simplePos="0" relativeHeight="251605504" behindDoc="0" locked="0" layoutInCell="1" allowOverlap="1" wp14:anchorId="4B31B96C" wp14:editId="6B060B63">
                <wp:simplePos x="0" y="0"/>
                <wp:positionH relativeFrom="column">
                  <wp:posOffset>6642735</wp:posOffset>
                </wp:positionH>
                <wp:positionV relativeFrom="paragraph">
                  <wp:posOffset>1593215</wp:posOffset>
                </wp:positionV>
                <wp:extent cx="2962275" cy="276225"/>
                <wp:effectExtent l="0" t="0" r="0" b="0"/>
                <wp:wrapNone/>
                <wp:docPr id="4712" name="Zone de texte 4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94395" w14:textId="7108C27F" w:rsidR="00B74738" w:rsidRPr="008F5E0C" w:rsidRDefault="00B74738" w:rsidP="000B5FD3">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1EC29FA5" w14:textId="77777777" w:rsidR="00B74738" w:rsidRPr="00644F32" w:rsidRDefault="00B74738" w:rsidP="000B5FD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1B96C" id="Zone de texte 4712" o:spid="_x0000_s1068" type="#_x0000_t202" style="position:absolute;margin-left:523.05pt;margin-top:125.45pt;width:233.25pt;height:21.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" filled="f" stroked="f" strokeweight=".5pt">
                <v:textbox>
                  <w:txbxContent>
                    <w:p w14:paraId="7C994395" w14:textId="7108C27F" w:rsidR="00B74738" w:rsidRPr="008F5E0C" w:rsidRDefault="00B74738" w:rsidP="000B5FD3">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1EC29FA5" w14:textId="77777777" w:rsidR="00B74738" w:rsidRPr="00644F32" w:rsidRDefault="00B74738" w:rsidP="000B5FD3">
                      <w:pPr>
                        <w:rPr>
                          <w:sz w:val="12"/>
                          <w:szCs w:val="12"/>
                        </w:rPr>
                      </w:pPr>
                    </w:p>
                  </w:txbxContent>
                </v:textbox>
              </v:shape>
            </w:pict>
          </mc:Fallback>
        </mc:AlternateContent>
      </w:r>
      <w:r>
        <w:rPr>
          <w:rFonts w:asciiTheme="minorHAnsi" w:hAnsiTheme="minorHAnsi"/>
          <w:b/>
          <w:noProof/>
          <w:color w:val="auto"/>
          <w:sz w:val="22"/>
          <w:szCs w:val="22"/>
        </w:rPr>
        <mc:AlternateContent>
          <mc:Choice Requires="wps">
            <w:drawing>
              <wp:anchor distT="0" distB="0" distL="114300" distR="114300" simplePos="0" relativeHeight="251611648" behindDoc="0" locked="0" layoutInCell="1" allowOverlap="1" wp14:anchorId="08C82524" wp14:editId="61EFB40C">
                <wp:simplePos x="0" y="0"/>
                <wp:positionH relativeFrom="column">
                  <wp:posOffset>6644640</wp:posOffset>
                </wp:positionH>
                <wp:positionV relativeFrom="paragraph">
                  <wp:posOffset>92075</wp:posOffset>
                </wp:positionV>
                <wp:extent cx="2453640" cy="248717"/>
                <wp:effectExtent l="0" t="0" r="0" b="0"/>
                <wp:wrapNone/>
                <wp:docPr id="188" name="Zone de text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2C89" w14:textId="4BEDCB9B" w:rsidR="00B74738" w:rsidRPr="002A42CC" w:rsidRDefault="00B74738" w:rsidP="00497CC3">
                            <w:pPr>
                              <w:tabs>
                                <w:tab w:val="left" w:pos="993"/>
                                <w:tab w:val="left" w:pos="6804"/>
                              </w:tabs>
                              <w:jc w:val="center"/>
                              <w:rPr>
                                <w:rFonts w:cs="Calibri"/>
                                <w:color w:val="4A442A" w:themeColor="background2" w:themeShade="40"/>
                                <w:sz w:val="22"/>
                                <w:szCs w:val="22"/>
                              </w:rPr>
                            </w:pPr>
                            <w:r w:rsidRPr="002A42CC">
                              <w:rPr>
                                <w:rFonts w:cs="Calibri"/>
                                <w:color w:val="4A442A" w:themeColor="background2" w:themeShade="40"/>
                                <w:sz w:val="22"/>
                                <w:szCs w:val="22"/>
                              </w:rPr>
                              <w:t xml:space="preserve">Positionnement des métiers au </w:t>
                            </w:r>
                            <w:sdt>
                              <w:sdtPr>
                                <w:rPr>
                                  <w:rFonts w:cs="Calibri"/>
                                  <w:color w:val="4A442A" w:themeColor="background2" w:themeShade="40"/>
                                  <w:sz w:val="22"/>
                                  <w:szCs w:val="22"/>
                                </w:rPr>
                                <w:tag w:val="23541"/>
                                <w:id w:val="952674901"/>
                                <w:placeholder>
                                  <w:docPart w:val="2861DBAA7252448AB3C30B0B61819D6E"/>
                                </w:placeholder>
                              </w:sdtPr>
                              <w:sdtEndPr/>
                              <w:sdtContent>
                                <w:r>
                                  <w:rPr>
                                    <w:rFonts w:cs="Calibri"/>
                                    <w:color w:val="4A442A" w:themeColor="background2" w:themeShade="40"/>
                                    <w:sz w:val="22"/>
                                    <w:szCs w:val="22"/>
                                  </w:rPr>
                                  <w:t>1</w:t>
                                </w:r>
                                <w:r w:rsidRPr="002A42CC">
                                  <w:rPr>
                                    <w:rFonts w:cs="Calibri"/>
                                    <w:color w:val="4A442A" w:themeColor="background2" w:themeShade="40"/>
                                    <w:sz w:val="22"/>
                                    <w:szCs w:val="22"/>
                                  </w:rPr>
                                  <w:t>T 2</w:t>
                                </w:r>
                                <w:r>
                                  <w:rPr>
                                    <w:rFonts w:cs="Calibri"/>
                                    <w:color w:val="4A442A" w:themeColor="background2" w:themeShade="40"/>
                                    <w:sz w:val="22"/>
                                    <w:szCs w:val="22"/>
                                  </w:rPr>
                                  <w:t>6</w:t>
                                </w:r>
                              </w:sdtContent>
                            </w:sdt>
                          </w:p>
                          <w:p w14:paraId="24A98685" w14:textId="77777777" w:rsidR="00B74738" w:rsidRDefault="00B74738" w:rsidP="00497CC3">
                            <w:pPr>
                              <w:jc w:val="both"/>
                              <w:rPr>
                                <w:i/>
                                <w:color w:val="C00000"/>
                                <w:sz w:val="4"/>
                                <w:szCs w:val="4"/>
                              </w:rPr>
                            </w:pPr>
                          </w:p>
                          <w:p w14:paraId="169A74CF" w14:textId="77777777" w:rsidR="00B74738" w:rsidRPr="00B43FBF" w:rsidRDefault="00B74738" w:rsidP="00497CC3">
                            <w:pPr>
                              <w:jc w:val="both"/>
                              <w:rPr>
                                <w:i/>
                                <w:color w:val="C00000"/>
                                <w:sz w:val="4"/>
                                <w:szCs w:val="4"/>
                              </w:rPr>
                            </w:pPr>
                          </w:p>
                          <w:p w14:paraId="3E7FF088" w14:textId="77777777" w:rsidR="00B74738" w:rsidRPr="002215A5" w:rsidRDefault="00B74738" w:rsidP="00497CC3">
                            <w:pPr>
                              <w:rPr>
                                <w:sz w:val="6"/>
                                <w:szCs w:val="6"/>
                              </w:rPr>
                            </w:pPr>
                          </w:p>
                          <w:p w14:paraId="4D3B683F" w14:textId="77777777" w:rsidR="00B74738" w:rsidRDefault="00B74738" w:rsidP="00497CC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2524" id="Zone de texte 188" o:spid="_x0000_s1069" type="#_x0000_t202" style="position:absolute;margin-left:523.2pt;margin-top:7.25pt;width:193.2pt;height:19.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" filled="f" stroked="f">
                <v:textbox>
                  <w:txbxContent>
                    <w:p w14:paraId="7FB02C89" w14:textId="4BEDCB9B" w:rsidR="00B74738" w:rsidRPr="002A42CC" w:rsidRDefault="00B74738" w:rsidP="00497CC3">
                      <w:pPr>
                        <w:tabs>
                          <w:tab w:val="left" w:pos="993"/>
                          <w:tab w:val="left" w:pos="6804"/>
                        </w:tabs>
                        <w:jc w:val="center"/>
                        <w:rPr>
                          <w:rFonts w:cs="Calibri"/>
                          <w:color w:val="4A442A" w:themeColor="background2" w:themeShade="40"/>
                          <w:sz w:val="22"/>
                          <w:szCs w:val="22"/>
                        </w:rPr>
                      </w:pPr>
                      <w:r w:rsidRPr="002A42CC">
                        <w:rPr>
                          <w:rFonts w:cs="Calibri"/>
                          <w:color w:val="4A442A" w:themeColor="background2" w:themeShade="40"/>
                          <w:sz w:val="22"/>
                          <w:szCs w:val="22"/>
                        </w:rPr>
                        <w:t xml:space="preserve">Positionnement des métiers au </w:t>
                      </w:r>
                      <w:sdt>
                        <w:sdtPr>
                          <w:rPr>
                            <w:rFonts w:cs="Calibri"/>
                            <w:color w:val="4A442A" w:themeColor="background2" w:themeShade="40"/>
                            <w:sz w:val="22"/>
                            <w:szCs w:val="22"/>
                          </w:rPr>
                          <w:tag w:val="23541"/>
                          <w:id w:val="952674901"/>
                          <w:placeholder>
                            <w:docPart w:val="2861DBAA7252448AB3C30B0B61819D6E"/>
                          </w:placeholder>
                        </w:sdtPr>
                        <w:sdtEndPr/>
                        <w:sdtContent>
                          <w:r>
                            <w:rPr>
                              <w:rFonts w:cs="Calibri"/>
                              <w:color w:val="4A442A" w:themeColor="background2" w:themeShade="40"/>
                              <w:sz w:val="22"/>
                              <w:szCs w:val="22"/>
                            </w:rPr>
                            <w:t>1</w:t>
                          </w:r>
                          <w:r w:rsidRPr="002A42CC">
                            <w:rPr>
                              <w:rFonts w:cs="Calibri"/>
                              <w:color w:val="4A442A" w:themeColor="background2" w:themeShade="40"/>
                              <w:sz w:val="22"/>
                              <w:szCs w:val="22"/>
                            </w:rPr>
                            <w:t>T 2</w:t>
                          </w:r>
                          <w:r>
                            <w:rPr>
                              <w:rFonts w:cs="Calibri"/>
                              <w:color w:val="4A442A" w:themeColor="background2" w:themeShade="40"/>
                              <w:sz w:val="22"/>
                              <w:szCs w:val="22"/>
                            </w:rPr>
                            <w:t>6</w:t>
                          </w:r>
                        </w:sdtContent>
                      </w:sdt>
                    </w:p>
                    <w:p w14:paraId="24A98685" w14:textId="77777777" w:rsidR="00B74738" w:rsidRDefault="00B74738" w:rsidP="00497CC3">
                      <w:pPr>
                        <w:jc w:val="both"/>
                        <w:rPr>
                          <w:i/>
                          <w:color w:val="C00000"/>
                          <w:sz w:val="4"/>
                          <w:szCs w:val="4"/>
                        </w:rPr>
                      </w:pPr>
                    </w:p>
                    <w:p w14:paraId="169A74CF" w14:textId="77777777" w:rsidR="00B74738" w:rsidRPr="00B43FBF" w:rsidRDefault="00B74738" w:rsidP="00497CC3">
                      <w:pPr>
                        <w:jc w:val="both"/>
                        <w:rPr>
                          <w:i/>
                          <w:color w:val="C00000"/>
                          <w:sz w:val="4"/>
                          <w:szCs w:val="4"/>
                        </w:rPr>
                      </w:pPr>
                    </w:p>
                    <w:p w14:paraId="3E7FF088" w14:textId="77777777" w:rsidR="00B74738" w:rsidRPr="002215A5" w:rsidRDefault="00B74738" w:rsidP="00497CC3">
                      <w:pPr>
                        <w:rPr>
                          <w:sz w:val="6"/>
                          <w:szCs w:val="6"/>
                        </w:rPr>
                      </w:pPr>
                    </w:p>
                    <w:p w14:paraId="4D3B683F" w14:textId="77777777" w:rsidR="00B74738" w:rsidRDefault="00B74738" w:rsidP="00497CC3">
                      <w:pPr>
                        <w:rPr>
                          <w:sz w:val="18"/>
                          <w:szCs w:val="18"/>
                        </w:rPr>
                      </w:pPr>
                    </w:p>
                  </w:txbxContent>
                </v:textbox>
              </v:shape>
            </w:pict>
          </mc:Fallback>
        </mc:AlternateContent>
      </w:r>
    </w:p>
    <w:tbl>
      <w:tblPr>
        <w:tblStyle w:val="Grilledutableau"/>
        <w:tblW w:w="0" w:type="auto"/>
        <w:tblInd w:w="46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4"/>
      </w:tblGrid>
      <w:tr w:rsidR="000B5FD3" w:rsidRPr="00644F32" w14:paraId="2C22B7B5" w14:textId="77777777" w:rsidTr="008C5C16">
        <w:tc>
          <w:tcPr>
            <w:tcW w:w="5104" w:type="dxa"/>
          </w:tcPr>
          <w:sdt>
            <w:sdtPr>
              <w:tag w:val="28370"/>
              <w:id w:val="-879081090"/>
              <w:placeholder>
                <w:docPart w:val="611F167EEF8D4054B684934033AA17B1"/>
              </w:placeholder>
            </w:sdtPr>
            <w:sdtEndPr>
              <w:rPr>
                <w:sz w:val="16"/>
                <w:szCs w:val="16"/>
              </w:rPr>
            </w:sdtEndPr>
            <w:sdtContent>
              <w:tbl>
                <w:tblPr>
                  <w:tblStyle w:val="Grilledutableau"/>
                  <w:tblW w:w="48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54"/>
                </w:tblGrid>
                <w:tr w:rsidR="000B5FD3" w14:paraId="7C166C65" w14:textId="77777777" w:rsidTr="008C5C16">
                  <w:tc>
                    <w:tcPr>
                      <w:tcW w:w="4854" w:type="dxa"/>
                    </w:tcPr>
                    <w:p w14:paraId="74162494" w14:textId="77777777" w:rsidR="000B5FD3" w:rsidRPr="00BD5C22" w:rsidRDefault="000B5FD3" w:rsidP="008C5C16">
                      <w:pPr>
                        <w:rPr>
                          <w:sz w:val="2"/>
                          <w:szCs w:val="2"/>
                        </w:rPr>
                      </w:pPr>
                    </w:p>
                    <w:p w14:paraId="10863F46" w14:textId="77777777" w:rsidR="000B5FD3" w:rsidRPr="00497CC3" w:rsidRDefault="000B5FD3" w:rsidP="008C5C16">
                      <w:pPr>
                        <w:ind w:left="-74"/>
                        <w:rPr>
                          <w:color w:val="990033"/>
                          <w:sz w:val="2"/>
                          <w:szCs w:val="2"/>
                        </w:rPr>
                      </w:pPr>
                      <w:r w:rsidRPr="00497CC3">
                        <w:rPr>
                          <w:rFonts w:cstheme="minorHAnsi"/>
                          <w:noProof/>
                          <w:color w:val="990033"/>
                        </w:rPr>
                        <w:drawing>
                          <wp:inline distT="0" distB="0" distL="0" distR="0" wp14:anchorId="641F79BB" wp14:editId="3AEF1B5A">
                            <wp:extent cx="3122930" cy="1889201"/>
                            <wp:effectExtent l="0" t="0" r="1270" b="0"/>
                            <wp:docPr id="4720" name="Graphique 4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361D80" w14:textId="77777777" w:rsidR="000B5FD3" w:rsidRPr="0094445C" w:rsidRDefault="000B5FD3" w:rsidP="008C5C16">
                      <w:pPr>
                        <w:rPr>
                          <w:sz w:val="2"/>
                          <w:szCs w:val="2"/>
                        </w:rPr>
                      </w:pPr>
                    </w:p>
                  </w:tc>
                </w:tr>
                <w:tr w:rsidR="000B5FD3" w14:paraId="3228F929" w14:textId="77777777" w:rsidTr="008C5C16">
                  <w:tc>
                    <w:tcPr>
                      <w:tcW w:w="4854" w:type="dxa"/>
                    </w:tcPr>
                    <w:p w14:paraId="0349680A" w14:textId="4D3FC151" w:rsidR="000B5FD3" w:rsidRPr="008F5E0C" w:rsidRDefault="000B5FD3" w:rsidP="008C5C16">
                      <w:pPr>
                        <w:tabs>
                          <w:tab w:val="left" w:pos="205"/>
                        </w:tabs>
                        <w:ind w:left="204"/>
                        <w:rPr>
                          <w:sz w:val="16"/>
                          <w:szCs w:val="16"/>
                        </w:rPr>
                      </w:pPr>
                      <w:r>
                        <w:rPr>
                          <w:i/>
                          <w:color w:val="6E6E6E"/>
                          <w:sz w:val="18"/>
                          <w:szCs w:val="18"/>
                        </w:rPr>
                        <w:tab/>
                      </w: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68EB7635" w14:textId="77777777" w:rsidR="000B5FD3" w:rsidRDefault="000B5FD3" w:rsidP="008C5C16">
            <w:pPr>
              <w:rPr>
                <w:color w:val="6E6E6E"/>
                <w:sz w:val="24"/>
                <w:szCs w:val="24"/>
              </w:rPr>
            </w:pPr>
          </w:p>
        </w:tc>
      </w:tr>
    </w:tbl>
    <w:tbl>
      <w:tblPr>
        <w:tblStyle w:val="Grilledutableau"/>
        <w:tblpPr w:leftFromText="141" w:rightFromText="141" w:vertAnchor="page" w:horzAnchor="page" w:tblpX="11056" w:tblpY="2731"/>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1984"/>
        <w:gridCol w:w="1984"/>
      </w:tblGrid>
      <w:tr w:rsidR="00C07D9F" w14:paraId="48DE609C" w14:textId="77777777" w:rsidTr="00544E0A">
        <w:trPr>
          <w:trHeight w:val="567"/>
        </w:trPr>
        <w:tc>
          <w:tcPr>
            <w:tcW w:w="1984" w:type="dxa"/>
            <w:tcBorders>
              <w:right w:val="single" w:sz="4" w:space="0" w:color="948A54" w:themeColor="background2" w:themeShade="80"/>
            </w:tcBorders>
            <w:vAlign w:val="center"/>
          </w:tcPr>
          <w:p w14:paraId="4AEE562C" w14:textId="77777777" w:rsidR="00497CC3" w:rsidRPr="00644F32" w:rsidRDefault="00544E0A" w:rsidP="00544E0A">
            <w:pPr>
              <w:spacing w:before="240" w:after="240"/>
              <w:jc w:val="center"/>
              <w:rPr>
                <w:color w:val="FFFFFF" w:themeColor="background1"/>
                <w:sz w:val="22"/>
                <w:szCs w:val="22"/>
              </w:rPr>
            </w:pPr>
            <w:r w:rsidRPr="006631F7">
              <w:rPr>
                <w:noProof/>
                <w:color w:val="4A442A" w:themeColor="background2" w:themeShade="40"/>
                <w:sz w:val="22"/>
                <w:szCs w:val="22"/>
              </w:rPr>
              <w:drawing>
                <wp:anchor distT="0" distB="0" distL="114300" distR="114300" simplePos="0" relativeHeight="251680256" behindDoc="0" locked="0" layoutInCell="1" allowOverlap="1" wp14:anchorId="2B78DDF0" wp14:editId="4808B6D5">
                  <wp:simplePos x="0" y="0"/>
                  <wp:positionH relativeFrom="column">
                    <wp:posOffset>307340</wp:posOffset>
                  </wp:positionH>
                  <wp:positionV relativeFrom="paragraph">
                    <wp:posOffset>10795</wp:posOffset>
                  </wp:positionV>
                  <wp:extent cx="519430" cy="467995"/>
                  <wp:effectExtent l="0" t="0" r="0" b="82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bg2">
                                <a:shade val="45000"/>
                                <a:satMod val="135000"/>
                              </a:schemeClr>
                              <a:prstClr val="white"/>
                            </a:duotone>
                          </a:blip>
                          <a:stretch>
                            <a:fillRect/>
                          </a:stretch>
                        </pic:blipFill>
                        <pic:spPr>
                          <a:xfrm>
                            <a:off x="0" y="0"/>
                            <a:ext cx="51943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Borders>
              <w:left w:val="single" w:sz="4" w:space="0" w:color="948A54" w:themeColor="background2" w:themeShade="80"/>
            </w:tcBorders>
            <w:vAlign w:val="center"/>
          </w:tcPr>
          <w:p w14:paraId="346CB166" w14:textId="77777777" w:rsidR="00497CC3" w:rsidRPr="005642E1" w:rsidRDefault="00544E0A" w:rsidP="00544E0A">
            <w:pPr>
              <w:spacing w:before="240" w:after="240"/>
              <w:jc w:val="center"/>
              <w:rPr>
                <w:color w:val="990033"/>
                <w:sz w:val="24"/>
                <w:szCs w:val="24"/>
              </w:rPr>
            </w:pPr>
            <w:r w:rsidRPr="003B38F1">
              <w:rPr>
                <w:noProof/>
                <w:sz w:val="24"/>
              </w:rPr>
              <w:drawing>
                <wp:anchor distT="0" distB="0" distL="114300" distR="114300" simplePos="0" relativeHeight="251681280" behindDoc="0" locked="0" layoutInCell="1" allowOverlap="1" wp14:anchorId="76550476" wp14:editId="115AEDB6">
                  <wp:simplePos x="0" y="0"/>
                  <wp:positionH relativeFrom="column">
                    <wp:posOffset>275590</wp:posOffset>
                  </wp:positionH>
                  <wp:positionV relativeFrom="paragraph">
                    <wp:posOffset>19685</wp:posOffset>
                  </wp:positionV>
                  <wp:extent cx="551435" cy="432000"/>
                  <wp:effectExtent l="0" t="0" r="1270" b="63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bg2">
                                <a:shade val="45000"/>
                                <a:satMod val="135000"/>
                              </a:schemeClr>
                              <a:prstClr val="white"/>
                            </a:duotone>
                          </a:blip>
                          <a:stretch>
                            <a:fillRect/>
                          </a:stretch>
                        </pic:blipFill>
                        <pic:spPr>
                          <a:xfrm>
                            <a:off x="0" y="0"/>
                            <a:ext cx="551435" cy="432000"/>
                          </a:xfrm>
                          <a:prstGeom prst="rect">
                            <a:avLst/>
                          </a:prstGeom>
                        </pic:spPr>
                      </pic:pic>
                    </a:graphicData>
                  </a:graphic>
                  <wp14:sizeRelH relativeFrom="margin">
                    <wp14:pctWidth>0</wp14:pctWidth>
                  </wp14:sizeRelH>
                  <wp14:sizeRelV relativeFrom="margin">
                    <wp14:pctHeight>0</wp14:pctHeight>
                  </wp14:sizeRelV>
                </wp:anchor>
              </w:drawing>
            </w:r>
          </w:p>
        </w:tc>
      </w:tr>
      <w:tr w:rsidR="00497CC3" w14:paraId="5EDF69B5" w14:textId="77777777" w:rsidTr="00544E0A">
        <w:trPr>
          <w:trHeight w:val="567"/>
        </w:trPr>
        <w:tc>
          <w:tcPr>
            <w:tcW w:w="1984" w:type="dxa"/>
            <w:tcBorders>
              <w:bottom w:val="single" w:sz="4" w:space="0" w:color="948A54" w:themeColor="background2" w:themeShade="80"/>
            </w:tcBorders>
            <w:vAlign w:val="center"/>
          </w:tcPr>
          <w:sdt>
            <w:sdtPr>
              <w:rPr>
                <w:rFonts w:ascii="Wingdings" w:hAnsi="Wingdings" w:cs="Calibri"/>
                <w:color w:val="990033"/>
                <w:sz w:val="28"/>
                <w:szCs w:val="28"/>
              </w:rPr>
              <w:tag w:val="34051"/>
              <w:id w:val="1928922728"/>
              <w:placeholder>
                <w:docPart w:val="156C56BDE5174B7DA01E1439294F1A64"/>
              </w:placeholder>
            </w:sdtPr>
            <w:sdtEndPr/>
            <w:sdtContent>
              <w:p w14:paraId="162D1040" w14:textId="56A2F08A" w:rsidR="00497CC3" w:rsidRPr="00544E0A" w:rsidRDefault="00EF27A5" w:rsidP="00544E0A">
                <w:pPr>
                  <w:spacing w:before="120" w:after="120"/>
                  <w:jc w:val="center"/>
                  <w:rPr>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c>
          <w:tcPr>
            <w:tcW w:w="1984" w:type="dxa"/>
            <w:vAlign w:val="center"/>
          </w:tcPr>
          <w:sdt>
            <w:sdtPr>
              <w:rPr>
                <w:rFonts w:ascii="Wingdings" w:hAnsi="Wingdings" w:cs="Calibri"/>
                <w:color w:val="990033"/>
                <w:sz w:val="28"/>
                <w:szCs w:val="28"/>
              </w:rPr>
              <w:tag w:val="34052"/>
              <w:id w:val="359174930"/>
              <w:placeholder>
                <w:docPart w:val="2A79EE2FA8874CD5813D3356BA621837"/>
              </w:placeholder>
            </w:sdtPr>
            <w:sdtEndPr/>
            <w:sdtContent>
              <w:p w14:paraId="59D516FA" w14:textId="514C3FD8" w:rsidR="00497CC3" w:rsidRPr="00544E0A" w:rsidRDefault="00EF27A5" w:rsidP="00544E0A">
                <w:pPr>
                  <w:spacing w:before="120" w:after="120"/>
                  <w:jc w:val="center"/>
                  <w:rPr>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r>
    </w:tbl>
    <w:tbl>
      <w:tblPr>
        <w:tblStyle w:val="Grilledutableau"/>
        <w:tblpPr w:leftFromText="141" w:rightFromText="141" w:vertAnchor="text" w:horzAnchor="page" w:tblpX="11144" w:tblpY="2414"/>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1984"/>
        <w:gridCol w:w="1984"/>
      </w:tblGrid>
      <w:tr w:rsidR="00C07D9F" w14:paraId="0DE5E61A" w14:textId="77777777" w:rsidTr="00544E0A">
        <w:trPr>
          <w:trHeight w:val="567"/>
        </w:trPr>
        <w:tc>
          <w:tcPr>
            <w:tcW w:w="1984" w:type="dxa"/>
            <w:tcBorders>
              <w:right w:val="single" w:sz="4" w:space="0" w:color="948A54" w:themeColor="background2" w:themeShade="80"/>
            </w:tcBorders>
            <w:vAlign w:val="center"/>
          </w:tcPr>
          <w:p w14:paraId="3BE72C61" w14:textId="77777777" w:rsidR="00C07D9F" w:rsidRPr="00A5520E" w:rsidRDefault="00544E0A" w:rsidP="00544E0A">
            <w:pPr>
              <w:spacing w:before="240" w:after="240"/>
              <w:jc w:val="center"/>
              <w:rPr>
                <w:color w:val="FFFFFF" w:themeColor="background1"/>
                <w:sz w:val="24"/>
                <w:szCs w:val="24"/>
              </w:rPr>
            </w:pPr>
            <w:r w:rsidRPr="00544E0A">
              <w:rPr>
                <w:i/>
                <w:noProof/>
                <w:color w:val="6E6E6E"/>
                <w:sz w:val="16"/>
                <w:szCs w:val="16"/>
              </w:rPr>
              <w:drawing>
                <wp:anchor distT="0" distB="0" distL="114300" distR="114300" simplePos="0" relativeHeight="251682304" behindDoc="0" locked="0" layoutInCell="1" allowOverlap="1" wp14:anchorId="285CA3E5" wp14:editId="685E1AE8">
                  <wp:simplePos x="0" y="0"/>
                  <wp:positionH relativeFrom="column">
                    <wp:posOffset>308610</wp:posOffset>
                  </wp:positionH>
                  <wp:positionV relativeFrom="paragraph">
                    <wp:posOffset>10160</wp:posOffset>
                  </wp:positionV>
                  <wp:extent cx="519430" cy="467995"/>
                  <wp:effectExtent l="0" t="0" r="0" b="825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bg2">
                                <a:shade val="45000"/>
                                <a:satMod val="135000"/>
                              </a:schemeClr>
                              <a:prstClr val="white"/>
                            </a:duotone>
                          </a:blip>
                          <a:stretch>
                            <a:fillRect/>
                          </a:stretch>
                        </pic:blipFill>
                        <pic:spPr>
                          <a:xfrm>
                            <a:off x="0" y="0"/>
                            <a:ext cx="51943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Borders>
              <w:left w:val="single" w:sz="4" w:space="0" w:color="948A54" w:themeColor="background2" w:themeShade="80"/>
            </w:tcBorders>
            <w:vAlign w:val="center"/>
          </w:tcPr>
          <w:p w14:paraId="2E9E6719" w14:textId="77777777" w:rsidR="00C07D9F" w:rsidRPr="005642E1" w:rsidRDefault="001A4048" w:rsidP="00544E0A">
            <w:pPr>
              <w:spacing w:before="240" w:after="240"/>
              <w:jc w:val="center"/>
              <w:rPr>
                <w:color w:val="990033"/>
                <w:sz w:val="24"/>
                <w:szCs w:val="24"/>
              </w:rPr>
            </w:pPr>
            <w:r w:rsidRPr="00544E0A">
              <w:rPr>
                <w:i/>
                <w:noProof/>
                <w:color w:val="6E6E6E"/>
                <w:sz w:val="16"/>
                <w:szCs w:val="16"/>
              </w:rPr>
              <w:drawing>
                <wp:anchor distT="0" distB="0" distL="114300" distR="114300" simplePos="0" relativeHeight="251684352" behindDoc="0" locked="0" layoutInCell="1" allowOverlap="1" wp14:anchorId="2D13052D" wp14:editId="7D3B3488">
                  <wp:simplePos x="0" y="0"/>
                  <wp:positionH relativeFrom="column">
                    <wp:posOffset>240665</wp:posOffset>
                  </wp:positionH>
                  <wp:positionV relativeFrom="paragraph">
                    <wp:posOffset>32385</wp:posOffset>
                  </wp:positionV>
                  <wp:extent cx="551180" cy="431800"/>
                  <wp:effectExtent l="0" t="0" r="1270" b="63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bg2">
                                <a:shade val="45000"/>
                                <a:satMod val="135000"/>
                              </a:schemeClr>
                              <a:prstClr val="white"/>
                            </a:duotone>
                          </a:blip>
                          <a:stretch>
                            <a:fillRect/>
                          </a:stretch>
                        </pic:blipFill>
                        <pic:spPr>
                          <a:xfrm>
                            <a:off x="0" y="0"/>
                            <a:ext cx="551180" cy="431800"/>
                          </a:xfrm>
                          <a:prstGeom prst="rect">
                            <a:avLst/>
                          </a:prstGeom>
                        </pic:spPr>
                      </pic:pic>
                    </a:graphicData>
                  </a:graphic>
                  <wp14:sizeRelH relativeFrom="margin">
                    <wp14:pctWidth>0</wp14:pctWidth>
                  </wp14:sizeRelH>
                  <wp14:sizeRelV relativeFrom="margin">
                    <wp14:pctHeight>0</wp14:pctHeight>
                  </wp14:sizeRelV>
                </wp:anchor>
              </w:drawing>
            </w:r>
          </w:p>
        </w:tc>
      </w:tr>
      <w:tr w:rsidR="00B81DA2" w14:paraId="799AFE81" w14:textId="77777777" w:rsidTr="00544E0A">
        <w:trPr>
          <w:trHeight w:val="567"/>
        </w:trPr>
        <w:tc>
          <w:tcPr>
            <w:tcW w:w="1984" w:type="dxa"/>
            <w:shd w:val="clear" w:color="auto" w:fill="FFFFFF" w:themeFill="background1"/>
            <w:vAlign w:val="center"/>
          </w:tcPr>
          <w:sdt>
            <w:sdtPr>
              <w:rPr>
                <w:rFonts w:ascii="Wingdings" w:hAnsi="Wingdings" w:cs="Calibri"/>
                <w:color w:val="990033"/>
                <w:sz w:val="28"/>
                <w:szCs w:val="28"/>
              </w:rPr>
              <w:tag w:val="34053"/>
              <w:id w:val="896628159"/>
              <w:placeholder>
                <w:docPart w:val="20BDA797D34C4C39A89FC21A705E4067"/>
              </w:placeholder>
            </w:sdtPr>
            <w:sdtEndPr/>
            <w:sdtContent>
              <w:p w14:paraId="47B939E1" w14:textId="529DC734" w:rsidR="00B81DA2" w:rsidRPr="00544E0A" w:rsidRDefault="00EF27A5" w:rsidP="00544E0A">
                <w:pPr>
                  <w:spacing w:before="20" w:after="20"/>
                  <w:jc w:val="center"/>
                  <w:rPr>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c>
          <w:tcPr>
            <w:tcW w:w="1984" w:type="dxa"/>
            <w:vAlign w:val="center"/>
          </w:tcPr>
          <w:sdt>
            <w:sdtPr>
              <w:rPr>
                <w:rFonts w:ascii="Wingdings" w:hAnsi="Wingdings" w:cs="Calibri"/>
                <w:color w:val="990033"/>
                <w:sz w:val="28"/>
                <w:szCs w:val="28"/>
              </w:rPr>
              <w:tag w:val="34054"/>
              <w:id w:val="1862167143"/>
              <w:placeholder>
                <w:docPart w:val="7B17E46568F243E2B1D367149350E688"/>
              </w:placeholder>
            </w:sdtPr>
            <w:sdtEndPr/>
            <w:sdtContent>
              <w:p w14:paraId="27EE3CB0" w14:textId="5808855C" w:rsidR="00B81DA2" w:rsidRPr="00544E0A" w:rsidRDefault="00EF27A5" w:rsidP="00544E0A">
                <w:pPr>
                  <w:spacing w:before="20" w:after="20"/>
                  <w:jc w:val="center"/>
                  <w:rPr>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r>
    </w:tbl>
    <w:p w14:paraId="4A22A182" w14:textId="77777777" w:rsidR="000B5FD3" w:rsidRDefault="000B5FD3" w:rsidP="000B5FD3">
      <w:pPr>
        <w:rPr>
          <w:i/>
          <w:color w:val="6E6E6E"/>
          <w:sz w:val="18"/>
          <w:szCs w:val="18"/>
          <w:vertAlign w:val="superscript"/>
        </w:rPr>
      </w:pPr>
    </w:p>
    <w:p w14:paraId="2D9AE1CD" w14:textId="77777777" w:rsidR="000B5FD3" w:rsidRPr="008F5E0C" w:rsidRDefault="000B5FD3" w:rsidP="000B5FD3">
      <w:pPr>
        <w:ind w:left="5103"/>
        <w:rPr>
          <w:color w:val="6E6E6E"/>
          <w:sz w:val="16"/>
          <w:szCs w:val="16"/>
        </w:rPr>
      </w:pPr>
      <w:r w:rsidRPr="008F5E0C">
        <w:rPr>
          <w:i/>
          <w:color w:val="6E6E6E"/>
          <w:sz w:val="16"/>
          <w:szCs w:val="16"/>
          <w:vertAlign w:val="superscript"/>
        </w:rPr>
        <w:t>(1)</w:t>
      </w:r>
      <w:r w:rsidRPr="008F5E0C">
        <w:rPr>
          <w:i/>
          <w:color w:val="6E6E6E"/>
          <w:sz w:val="16"/>
          <w:szCs w:val="16"/>
        </w:rPr>
        <w:t xml:space="preserve"> Evolution du trimestre par rapport au trimestre précédent (en %)</w:t>
      </w:r>
    </w:p>
    <w:p w14:paraId="29D54CB1" w14:textId="77777777" w:rsidR="000B5FD3" w:rsidRPr="004755E5" w:rsidRDefault="000B5FD3" w:rsidP="000B5FD3">
      <w:pPr>
        <w:rPr>
          <w:b/>
          <w:sz w:val="28"/>
          <w:szCs w:val="28"/>
        </w:rPr>
      </w:pPr>
    </w:p>
    <w:p w14:paraId="76EBE642" w14:textId="77777777" w:rsidR="000B5FD3" w:rsidRPr="00134CFB" w:rsidRDefault="000673FD" w:rsidP="000673FD">
      <w:pPr>
        <w:pStyle w:val="Paragraphedeliste"/>
        <w:tabs>
          <w:tab w:val="left" w:pos="284"/>
        </w:tabs>
        <w:ind w:left="0"/>
        <w:rPr>
          <w:b/>
          <w:color w:val="4A442A" w:themeColor="background2" w:themeShade="40"/>
          <w:sz w:val="28"/>
          <w:szCs w:val="28"/>
          <w:u w:val="single"/>
        </w:rPr>
      </w:pPr>
      <w:r w:rsidRPr="00134CFB">
        <w:rPr>
          <w:rFonts w:ascii="Courier New" w:hAnsi="Courier New" w:cs="Courier New"/>
          <w:color w:val="4A442A" w:themeColor="background2" w:themeShade="40"/>
          <w:sz w:val="28"/>
          <w:szCs w:val="28"/>
        </w:rPr>
        <w:t>o</w:t>
      </w:r>
      <w:r w:rsidRPr="00134CFB">
        <w:rPr>
          <w:rFonts w:ascii="Courier New" w:hAnsi="Courier New" w:cs="Courier New"/>
          <w:color w:val="002060"/>
          <w:sz w:val="28"/>
          <w:szCs w:val="28"/>
        </w:rPr>
        <w:tab/>
      </w:r>
      <w:r w:rsidR="000B5FD3" w:rsidRPr="00134CFB">
        <w:rPr>
          <w:b/>
          <w:color w:val="4A442A" w:themeColor="background2" w:themeShade="40"/>
          <w:sz w:val="28"/>
          <w:szCs w:val="28"/>
          <w:u w:val="single"/>
        </w:rPr>
        <w:t>Les anticipations d’activité des entreprises de proximité de la construction</w:t>
      </w:r>
    </w:p>
    <w:p w14:paraId="52ED6883" w14:textId="02BE3DA5" w:rsidR="000B5FD3" w:rsidRPr="00FD0DB3" w:rsidRDefault="001C418D" w:rsidP="000B5FD3">
      <w:pPr>
        <w:pStyle w:val="Paragraphedeliste"/>
        <w:rPr>
          <w:b/>
          <w:color w:val="002060"/>
          <w:u w:val="single"/>
        </w:rPr>
      </w:pPr>
      <w:r w:rsidRPr="009364D8">
        <w:rPr>
          <w:rFonts w:ascii="Arial" w:hAnsi="Arial" w:cs="Arial"/>
          <w:noProof/>
          <w:color w:val="002060"/>
        </w:rPr>
        <mc:AlternateContent>
          <mc:Choice Requires="wps">
            <w:drawing>
              <wp:anchor distT="0" distB="0" distL="114300" distR="114300" simplePos="0" relativeHeight="251604480" behindDoc="0" locked="0" layoutInCell="1" allowOverlap="1" wp14:anchorId="6B2D422E" wp14:editId="635B4814">
                <wp:simplePos x="0" y="0"/>
                <wp:positionH relativeFrom="margin">
                  <wp:posOffset>173355</wp:posOffset>
                </wp:positionH>
                <wp:positionV relativeFrom="paragraph">
                  <wp:posOffset>132081</wp:posOffset>
                </wp:positionV>
                <wp:extent cx="2743200" cy="2324100"/>
                <wp:effectExtent l="0" t="0" r="0" b="0"/>
                <wp:wrapNone/>
                <wp:docPr id="47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24100"/>
                        </a:xfrm>
                        <a:prstGeom prst="rect">
                          <a:avLst/>
                        </a:prstGeom>
                        <a:solidFill>
                          <a:schemeClr val="bg1">
                            <a:lumMod val="95000"/>
                          </a:schemeClr>
                        </a:solidFill>
                        <a:ln w="9525">
                          <a:noFill/>
                          <a:miter lim="800000"/>
                          <a:headEnd/>
                          <a:tailEnd/>
                        </a:ln>
                        <a:effectLst/>
                      </wps:spPr>
                      <wps:txbx>
                        <w:txbxContent>
                          <w:p w14:paraId="5BA9B8B6" w14:textId="24B75A46" w:rsidR="00B74738" w:rsidRPr="0068387B" w:rsidRDefault="00B74738" w:rsidP="000B5FD3">
                            <w:pPr>
                              <w:jc w:val="both"/>
                              <w:rPr>
                                <w:rFonts w:cs="Calibri"/>
                                <w:color w:val="4A442A" w:themeColor="background2" w:themeShade="40"/>
                                <w:sz w:val="22"/>
                                <w:szCs w:val="22"/>
                              </w:rPr>
                            </w:pPr>
                            <w:r>
                              <w:rPr>
                                <w:b/>
                                <w:bCs/>
                                <w:color w:val="4A442A" w:themeColor="background2" w:themeShade="40"/>
                                <w:sz w:val="22"/>
                                <w:szCs w:val="22"/>
                              </w:rPr>
                              <w:t>Pas d’amélioration prévue au second trimestre 2026</w:t>
                            </w:r>
                          </w:p>
                          <w:p w14:paraId="192003CC" w14:textId="77777777" w:rsidR="00B74738" w:rsidRPr="001C418D" w:rsidRDefault="00B74738" w:rsidP="000B5FD3">
                            <w:pPr>
                              <w:jc w:val="both"/>
                              <w:rPr>
                                <w:rFonts w:cs="Calibri"/>
                                <w:color w:val="4A442A" w:themeColor="background2" w:themeShade="40"/>
                                <w:sz w:val="6"/>
                                <w:szCs w:val="6"/>
                              </w:rPr>
                            </w:pPr>
                          </w:p>
                          <w:p w14:paraId="75DBB8B8" w14:textId="3525F821" w:rsidR="00B74738" w:rsidRDefault="00B74738" w:rsidP="00133598">
                            <w:pPr>
                              <w:jc w:val="both"/>
                              <w:rPr>
                                <w:rFonts w:cs="Calibri"/>
                                <w:color w:val="6E6E6E"/>
                              </w:rPr>
                            </w:pPr>
                            <w:r>
                              <w:rPr>
                                <w:rFonts w:cs="Calibri"/>
                                <w:color w:val="6E6E6E"/>
                              </w:rPr>
                              <w:t xml:space="preserve">Les entreprises de proximité de la construction demeurent pessimistes quant à leur activité prévue au printemps. En effet, un responsable sur quatre anticipe une baisse de son chiffre d’affaires sur la période contre 10% seulement s’attendant à une augmentation.  </w:t>
                            </w:r>
                          </w:p>
                          <w:p w14:paraId="7C3E6F3D" w14:textId="4E9712C9" w:rsidR="00B74738" w:rsidRDefault="00B74738" w:rsidP="004B7CC5">
                            <w:pPr>
                              <w:jc w:val="both"/>
                              <w:rPr>
                                <w:rFonts w:cs="Calibri"/>
                                <w:color w:val="6E6E6E"/>
                              </w:rPr>
                            </w:pPr>
                            <w:r>
                              <w:rPr>
                                <w:rFonts w:cs="Calibri"/>
                                <w:color w:val="6E6E6E"/>
                              </w:rPr>
                              <w:t>Les artisans du bâtiment et des TP partagent ce pessimisme.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422E" id="_x0000_s1070" type="#_x0000_t202" style="position:absolute;left:0;text-align:left;margin-left:13.65pt;margin-top:10.4pt;width:3in;height:183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" fillcolor="#f2f2f2 [3052]" stroked="f">
                <v:textbox>
                  <w:txbxContent>
                    <w:p w14:paraId="5BA9B8B6" w14:textId="24B75A46" w:rsidR="00B74738" w:rsidRPr="0068387B" w:rsidRDefault="00B74738" w:rsidP="000B5FD3">
                      <w:pPr>
                        <w:jc w:val="both"/>
                        <w:rPr>
                          <w:rFonts w:cs="Calibri"/>
                          <w:color w:val="4A442A" w:themeColor="background2" w:themeShade="40"/>
                          <w:sz w:val="22"/>
                          <w:szCs w:val="22"/>
                        </w:rPr>
                      </w:pPr>
                      <w:r>
                        <w:rPr>
                          <w:b/>
                          <w:bCs/>
                          <w:color w:val="4A442A" w:themeColor="background2" w:themeShade="40"/>
                          <w:sz w:val="22"/>
                          <w:szCs w:val="22"/>
                        </w:rPr>
                        <w:t>Pas d’amélioration prévue au second trimestre 2026</w:t>
                      </w:r>
                    </w:p>
                    <w:p w14:paraId="192003CC" w14:textId="77777777" w:rsidR="00B74738" w:rsidRPr="001C418D" w:rsidRDefault="00B74738" w:rsidP="000B5FD3">
                      <w:pPr>
                        <w:jc w:val="both"/>
                        <w:rPr>
                          <w:rFonts w:cs="Calibri"/>
                          <w:color w:val="4A442A" w:themeColor="background2" w:themeShade="40"/>
                          <w:sz w:val="6"/>
                          <w:szCs w:val="6"/>
                        </w:rPr>
                      </w:pPr>
                    </w:p>
                    <w:p w14:paraId="75DBB8B8" w14:textId="3525F821" w:rsidR="00B74738" w:rsidRDefault="00B74738" w:rsidP="00133598">
                      <w:pPr>
                        <w:jc w:val="both"/>
                        <w:rPr>
                          <w:rFonts w:cs="Calibri"/>
                          <w:color w:val="6E6E6E"/>
                        </w:rPr>
                      </w:pPr>
                      <w:r>
                        <w:rPr>
                          <w:rFonts w:cs="Calibri"/>
                          <w:color w:val="6E6E6E"/>
                        </w:rPr>
                        <w:t xml:space="preserve">Les entreprises de proximité de la construction demeurent pessimistes quant à leur activité prévue au printemps. En effet, un responsable sur quatre anticipe une baisse de son chiffre d’affaires sur la période contre 10% seulement s’attendant à une augmentation.  </w:t>
                      </w:r>
                    </w:p>
                    <w:p w14:paraId="7C3E6F3D" w14:textId="4E9712C9" w:rsidR="00B74738" w:rsidRDefault="00B74738" w:rsidP="004B7CC5">
                      <w:pPr>
                        <w:jc w:val="both"/>
                        <w:rPr>
                          <w:rFonts w:cs="Calibri"/>
                          <w:color w:val="6E6E6E"/>
                        </w:rPr>
                      </w:pPr>
                      <w:r>
                        <w:rPr>
                          <w:rFonts w:cs="Calibri"/>
                          <w:color w:val="6E6E6E"/>
                        </w:rPr>
                        <w:t>Les artisans du bâtiment et des TP partagent ce pessimisme.</w:t>
                      </w:r>
                    </w:p>
                  </w:txbxContent>
                </v:textbox>
                <w10:wrap anchorx="margin"/>
              </v:shape>
            </w:pict>
          </mc:Fallback>
        </mc:AlternateContent>
      </w:r>
    </w:p>
    <w:p w14:paraId="78CF5136" w14:textId="445E6A92" w:rsidR="000B5FD3" w:rsidRPr="005114E2" w:rsidRDefault="00544E0A" w:rsidP="00544E0A">
      <w:pPr>
        <w:tabs>
          <w:tab w:val="left" w:pos="284"/>
          <w:tab w:val="left" w:pos="5245"/>
          <w:tab w:val="left" w:pos="10632"/>
        </w:tabs>
        <w:rPr>
          <w:color w:val="002060"/>
          <w:sz w:val="22"/>
          <w:szCs w:val="22"/>
        </w:rPr>
      </w:pPr>
      <w:r w:rsidRPr="005114E2">
        <w:rPr>
          <w:rFonts w:ascii="Times New Roman" w:hAnsi="Times New Roman"/>
          <w:b/>
          <w:noProof/>
          <w:color w:val="002060"/>
          <w:sz w:val="16"/>
          <w:szCs w:val="16"/>
        </w:rPr>
        <mc:AlternateContent>
          <mc:Choice Requires="wpg">
            <w:drawing>
              <wp:anchor distT="0" distB="0" distL="114300" distR="114300" simplePos="0" relativeHeight="251609600" behindDoc="0" locked="0" layoutInCell="1" allowOverlap="1" wp14:anchorId="00516B6B" wp14:editId="3FE91F14">
                <wp:simplePos x="0" y="0"/>
                <wp:positionH relativeFrom="column">
                  <wp:posOffset>3200400</wp:posOffset>
                </wp:positionH>
                <wp:positionV relativeFrom="paragraph">
                  <wp:posOffset>23495</wp:posOffset>
                </wp:positionV>
                <wp:extent cx="118745" cy="116840"/>
                <wp:effectExtent l="0" t="0" r="0" b="0"/>
                <wp:wrapNone/>
                <wp:docPr id="4726" name="Groupe 4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728" name="Rectangle à coins arrondis 253"/>
                        <wps:cNvSpPr>
                          <a:spLocks noChangeArrowheads="1"/>
                        </wps:cNvSpPr>
                        <wps:spPr bwMode="auto">
                          <a:xfrm>
                            <a:off x="6339" y="4354"/>
                            <a:ext cx="111" cy="105"/>
                          </a:xfrm>
                          <a:prstGeom prst="roundRect">
                            <a:avLst>
                              <a:gd name="adj" fmla="val 24773"/>
                            </a:avLst>
                          </a:prstGeom>
                          <a:solidFill>
                            <a:schemeClr val="bg2">
                              <a:lumMod val="7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735" name="Rectangle à coins arrondis 254"/>
                        <wps:cNvSpPr>
                          <a:spLocks noChangeArrowheads="1"/>
                        </wps:cNvSpPr>
                        <wps:spPr bwMode="auto">
                          <a:xfrm>
                            <a:off x="6373" y="4275"/>
                            <a:ext cx="153" cy="145"/>
                          </a:xfrm>
                          <a:prstGeom prst="roundRect">
                            <a:avLst>
                              <a:gd name="adj" fmla="val 18556"/>
                            </a:avLst>
                          </a:prstGeom>
                          <a:solidFill>
                            <a:schemeClr val="bg2">
                              <a:lumMod val="25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2DC21" id="Groupe 4726" o:spid="_x0000_s1026" style="position:absolute;margin-left:252pt;margin-top:1.85pt;width:9.35pt;height:9.2pt;z-index:251609600"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" fillcolor="#c4bc96 [241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" fillcolor="#484329 [814]" stroked="f" strokeweight="2pt">
                  <v:textbox inset="0,0,,0"/>
                </v:roundrect>
              </v:group>
            </w:pict>
          </mc:Fallback>
        </mc:AlternateContent>
      </w:r>
      <w:r w:rsidR="000B5FD3" w:rsidRPr="005114E2">
        <w:rPr>
          <w:b/>
          <w:color w:val="002060"/>
          <w:sz w:val="22"/>
          <w:szCs w:val="22"/>
        </w:rPr>
        <w:tab/>
      </w:r>
      <w:r w:rsidR="000B5FD3" w:rsidRPr="005114E2">
        <w:rPr>
          <w:color w:val="002060"/>
          <w:sz w:val="22"/>
          <w:szCs w:val="22"/>
        </w:rPr>
        <w:tab/>
      </w:r>
      <w:r>
        <w:rPr>
          <w:color w:val="002060"/>
          <w:sz w:val="22"/>
          <w:szCs w:val="22"/>
        </w:rPr>
        <w:t xml:space="preserve">  </w:t>
      </w:r>
      <w:r w:rsidR="000B5FD3" w:rsidRPr="000B3042">
        <w:rPr>
          <w:b/>
          <w:color w:val="4A442A" w:themeColor="background2" w:themeShade="40"/>
          <w:sz w:val="22"/>
          <w:szCs w:val="22"/>
        </w:rPr>
        <w:t xml:space="preserve">Anticipations de l’activité du </w:t>
      </w:r>
      <w:sdt>
        <w:sdtPr>
          <w:rPr>
            <w:rFonts w:asciiTheme="minorHAnsi" w:hAnsiTheme="minorHAnsi" w:cstheme="minorHAnsi"/>
            <w:b/>
            <w:color w:val="4A442A" w:themeColor="background2" w:themeShade="40"/>
            <w:sz w:val="18"/>
            <w:szCs w:val="18"/>
          </w:rPr>
          <w:tag w:val="19119"/>
          <w:id w:val="-2003417222"/>
          <w:placeholder>
            <w:docPart w:val="BB3B0FA08D8C47EB850D79465B2B71FE"/>
          </w:placeholder>
        </w:sdtPr>
        <w:sdtEndPr>
          <w:rPr>
            <w:sz w:val="22"/>
            <w:szCs w:val="22"/>
          </w:rPr>
        </w:sdtEndPr>
        <w:sdtContent>
          <w:sdt>
            <w:sdtPr>
              <w:rPr>
                <w:rFonts w:asciiTheme="minorHAnsi" w:hAnsiTheme="minorHAnsi" w:cstheme="minorHAnsi"/>
                <w:b/>
                <w:color w:val="4A442A" w:themeColor="background2" w:themeShade="40"/>
                <w:sz w:val="22"/>
                <w:szCs w:val="22"/>
              </w:rPr>
              <w:tag w:val="15355"/>
              <w:id w:val="1847434927"/>
              <w:placeholder>
                <w:docPart w:val="63910F6222F047D598943155F07C0ADD"/>
              </w:placeholder>
            </w:sdtPr>
            <w:sdtEndPr/>
            <w:sdtContent>
              <w:r w:rsidR="00B47902">
                <w:rPr>
                  <w:rFonts w:asciiTheme="minorHAnsi" w:hAnsiTheme="minorHAnsi" w:cstheme="minorHAnsi"/>
                  <w:b/>
                  <w:color w:val="4A442A" w:themeColor="background2" w:themeShade="40"/>
                  <w:sz w:val="22"/>
                  <w:szCs w:val="22"/>
                </w:rPr>
                <w:t>2ème</w:t>
              </w:r>
            </w:sdtContent>
          </w:sdt>
        </w:sdtContent>
      </w:sdt>
      <w:r w:rsidR="000B5FD3" w:rsidRPr="000B3042">
        <w:rPr>
          <w:rFonts w:asciiTheme="minorHAnsi" w:hAnsiTheme="minorHAnsi" w:cstheme="minorHAnsi"/>
          <w:b/>
          <w:color w:val="4A442A" w:themeColor="background2" w:themeShade="40"/>
          <w:sz w:val="22"/>
          <w:szCs w:val="22"/>
        </w:rPr>
        <w:t xml:space="preserve"> trimestre</w:t>
      </w:r>
      <w:r w:rsidR="001F5739">
        <w:rPr>
          <w:rFonts w:asciiTheme="minorHAnsi" w:hAnsiTheme="minorHAnsi" w:cstheme="minorHAnsi"/>
          <w:b/>
          <w:color w:val="4A442A" w:themeColor="background2" w:themeShade="40"/>
          <w:sz w:val="22"/>
          <w:szCs w:val="22"/>
        </w:rPr>
        <w:t xml:space="preserve"> </w:t>
      </w:r>
      <w:sdt>
        <w:sdtPr>
          <w:rPr>
            <w:rFonts w:asciiTheme="minorHAnsi" w:hAnsiTheme="minorHAnsi" w:cstheme="minorHAnsi"/>
            <w:b/>
            <w:bCs/>
            <w:color w:val="4A442A" w:themeColor="background2" w:themeShade="40"/>
            <w:sz w:val="22"/>
            <w:szCs w:val="22"/>
          </w:rPr>
          <w:tag w:val="15354"/>
          <w:id w:val="274448908"/>
          <w:placeholder>
            <w:docPart w:val="183279FE3FEC4CFA8CB5CCF1E9C502AC"/>
          </w:placeholder>
        </w:sdtPr>
        <w:sdtEndPr/>
        <w:sdtContent>
          <w:r w:rsidR="00EF27A5">
            <w:rPr>
              <w:rFonts w:asciiTheme="minorHAnsi" w:hAnsiTheme="minorHAnsi" w:cstheme="minorHAnsi"/>
              <w:b/>
              <w:bCs/>
              <w:color w:val="4A442A" w:themeColor="background2" w:themeShade="40"/>
              <w:sz w:val="22"/>
              <w:szCs w:val="22"/>
            </w:rPr>
            <w:t>2026</w:t>
          </w:r>
        </w:sdtContent>
      </w:sdt>
    </w:p>
    <w:p w14:paraId="446B8CD6" w14:textId="77777777" w:rsidR="000B5FD3" w:rsidRDefault="000B5FD3" w:rsidP="000B5FD3">
      <w:pPr>
        <w:tabs>
          <w:tab w:val="left" w:pos="284"/>
          <w:tab w:val="left" w:pos="5670"/>
        </w:tabs>
        <w:rPr>
          <w:b/>
          <w:color w:val="005377"/>
          <w:sz w:val="12"/>
          <w:szCs w:val="12"/>
        </w:rPr>
      </w:pPr>
      <w:r w:rsidRPr="000246CC">
        <w:rPr>
          <w:b/>
          <w:color w:val="005377"/>
          <w:sz w:val="12"/>
          <w:szCs w:val="12"/>
        </w:rPr>
        <w:tab/>
      </w:r>
      <w:r>
        <w:rPr>
          <w:b/>
          <w:color w:val="005377"/>
          <w:sz w:val="12"/>
          <w:szCs w:val="12"/>
        </w:rPr>
        <w:t xml:space="preserve"> </w:t>
      </w:r>
    </w:p>
    <w:p w14:paraId="6D06D045" w14:textId="77777777" w:rsidR="000B5FD3" w:rsidRPr="007C2C99" w:rsidRDefault="00544E0A" w:rsidP="000B5FD3">
      <w:pPr>
        <w:tabs>
          <w:tab w:val="left" w:pos="851"/>
          <w:tab w:val="left" w:pos="6521"/>
        </w:tabs>
        <w:rPr>
          <w:color w:val="005377"/>
          <w:sz w:val="6"/>
          <w:szCs w:val="6"/>
        </w:rPr>
      </w:pPr>
      <w:r w:rsidRPr="007C2C99">
        <w:rPr>
          <w:noProof/>
          <w:color w:val="FFFFFF" w:themeColor="background1"/>
          <w:sz w:val="6"/>
          <w:szCs w:val="6"/>
        </w:rPr>
        <mc:AlternateContent>
          <mc:Choice Requires="wps">
            <w:drawing>
              <wp:anchor distT="0" distB="0" distL="114300" distR="114300" simplePos="0" relativeHeight="251607552" behindDoc="0" locked="0" layoutInCell="1" allowOverlap="1" wp14:anchorId="33E9244E" wp14:editId="6D5A06BF">
                <wp:simplePos x="0" y="0"/>
                <wp:positionH relativeFrom="column">
                  <wp:posOffset>6685915</wp:posOffset>
                </wp:positionH>
                <wp:positionV relativeFrom="paragraph">
                  <wp:posOffset>1663065</wp:posOffset>
                </wp:positionV>
                <wp:extent cx="2962275" cy="276225"/>
                <wp:effectExtent l="0" t="0" r="0" b="0"/>
                <wp:wrapNone/>
                <wp:docPr id="4719" name="Zone de texte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CFB80" w14:textId="2832E187" w:rsidR="00B74738" w:rsidRPr="008F5E0C" w:rsidRDefault="00B74738" w:rsidP="00C07D9F">
                            <w:pPr>
                              <w:tabs>
                                <w:tab w:val="left" w:pos="1276"/>
                              </w:tabs>
                              <w:spacing w:before="40"/>
                              <w:rPr>
                                <w:sz w:val="16"/>
                                <w:szCs w:val="16"/>
                              </w:rPr>
                            </w:pPr>
                            <w:r w:rsidRPr="008F5E0C">
                              <w:rPr>
                                <w:bCs/>
                                <w:i/>
                                <w:color w:val="6E6E6E"/>
                                <w:sz w:val="16"/>
                                <w:szCs w:val="16"/>
                              </w:rPr>
                              <w:t xml:space="preserve">Source U2P / </w:t>
                            </w:r>
                            <w:r>
                              <w:rPr>
                                <w:bCs/>
                                <w:i/>
                                <w:color w:val="6E6E6E"/>
                                <w:sz w:val="16"/>
                                <w:szCs w:val="16"/>
                              </w:rPr>
                              <w:t>Xerfi</w:t>
                            </w:r>
                          </w:p>
                          <w:p w14:paraId="08991CE5" w14:textId="77777777" w:rsidR="00B74738" w:rsidRPr="00644F32" w:rsidRDefault="00B74738" w:rsidP="000B5FD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9244E" id="Zone de texte 4719" o:spid="_x0000_s1071" type="#_x0000_t202" style="position:absolute;margin-left:526.45pt;margin-top:130.95pt;width:233.25pt;height:21.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" filled="f" stroked="f" strokeweight=".5pt">
                <v:textbox>
                  <w:txbxContent>
                    <w:p w14:paraId="318CFB80" w14:textId="2832E187" w:rsidR="00B74738" w:rsidRPr="008F5E0C" w:rsidRDefault="00B74738" w:rsidP="00C07D9F">
                      <w:pPr>
                        <w:tabs>
                          <w:tab w:val="left" w:pos="1276"/>
                        </w:tabs>
                        <w:spacing w:before="40"/>
                        <w:rPr>
                          <w:sz w:val="16"/>
                          <w:szCs w:val="16"/>
                        </w:rPr>
                      </w:pPr>
                      <w:r w:rsidRPr="008F5E0C">
                        <w:rPr>
                          <w:bCs/>
                          <w:i/>
                          <w:color w:val="6E6E6E"/>
                          <w:sz w:val="16"/>
                          <w:szCs w:val="16"/>
                        </w:rPr>
                        <w:t xml:space="preserve">Source U2P / </w:t>
                      </w:r>
                      <w:r>
                        <w:rPr>
                          <w:bCs/>
                          <w:i/>
                          <w:color w:val="6E6E6E"/>
                          <w:sz w:val="16"/>
                          <w:szCs w:val="16"/>
                        </w:rPr>
                        <w:t>Xerfi</w:t>
                      </w:r>
                    </w:p>
                    <w:p w14:paraId="08991CE5" w14:textId="77777777" w:rsidR="00B74738" w:rsidRPr="00644F32" w:rsidRDefault="00B74738" w:rsidP="000B5FD3">
                      <w:pPr>
                        <w:rPr>
                          <w:sz w:val="12"/>
                          <w:szCs w:val="12"/>
                        </w:rPr>
                      </w:pPr>
                    </w:p>
                  </w:txbxContent>
                </v:textbox>
              </v:shape>
            </w:pict>
          </mc:Fallback>
        </mc:AlternateContent>
      </w:r>
      <w:r w:rsidRPr="00544E0A">
        <w:rPr>
          <w:rFonts w:asciiTheme="minorHAnsi" w:hAnsiTheme="minorHAnsi"/>
          <w:b/>
          <w:noProof/>
          <w:color w:val="auto"/>
          <w:sz w:val="28"/>
          <w:szCs w:val="28"/>
        </w:rPr>
        <mc:AlternateContent>
          <mc:Choice Requires="wps">
            <w:drawing>
              <wp:anchor distT="0" distB="0" distL="114300" distR="114300" simplePos="0" relativeHeight="251612672" behindDoc="0" locked="0" layoutInCell="1" allowOverlap="1" wp14:anchorId="52C2310C" wp14:editId="31C1CE57">
                <wp:simplePos x="0" y="0"/>
                <wp:positionH relativeFrom="column">
                  <wp:posOffset>6702425</wp:posOffset>
                </wp:positionH>
                <wp:positionV relativeFrom="paragraph">
                  <wp:posOffset>1309370</wp:posOffset>
                </wp:positionV>
                <wp:extent cx="2476500" cy="518795"/>
                <wp:effectExtent l="0" t="0" r="0" b="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B014" w14:textId="77777777" w:rsidR="00B74738" w:rsidRDefault="00B74738" w:rsidP="00C07D9F">
                            <w:pPr>
                              <w:jc w:val="both"/>
                              <w:rPr>
                                <w:i/>
                                <w:color w:val="C00000"/>
                                <w:sz w:val="4"/>
                                <w:szCs w:val="4"/>
                              </w:rPr>
                            </w:pPr>
                          </w:p>
                          <w:p w14:paraId="1752AD3C" w14:textId="77777777" w:rsidR="00B74738" w:rsidRPr="0008172D" w:rsidRDefault="00B74738" w:rsidP="00C07D9F">
                            <w:pPr>
                              <w:jc w:val="both"/>
                              <w:rPr>
                                <w:i/>
                                <w:color w:val="00206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59CC9297" w14:textId="77777777" w:rsidR="00B74738" w:rsidRPr="00266A67" w:rsidRDefault="00B74738" w:rsidP="00C07D9F">
                            <w:pPr>
                              <w:rPr>
                                <w:color w:val="FF0000"/>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2310C" id="Zone de texte 64" o:spid="_x0000_s1072" type="#_x0000_t202" style="position:absolute;margin-left:527.75pt;margin-top:103.1pt;width:195pt;height:40.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" filled="f" stroked="f">
                <v:textbox>
                  <w:txbxContent>
                    <w:p w14:paraId="253FB014" w14:textId="77777777" w:rsidR="00B74738" w:rsidRDefault="00B74738" w:rsidP="00C07D9F">
                      <w:pPr>
                        <w:jc w:val="both"/>
                        <w:rPr>
                          <w:i/>
                          <w:color w:val="C00000"/>
                          <w:sz w:val="4"/>
                          <w:szCs w:val="4"/>
                        </w:rPr>
                      </w:pPr>
                    </w:p>
                    <w:p w14:paraId="1752AD3C" w14:textId="77777777" w:rsidR="00B74738" w:rsidRPr="0008172D" w:rsidRDefault="00B74738" w:rsidP="00C07D9F">
                      <w:pPr>
                        <w:jc w:val="both"/>
                        <w:rPr>
                          <w:i/>
                          <w:color w:val="00206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59CC9297" w14:textId="77777777" w:rsidR="00B74738" w:rsidRPr="00266A67" w:rsidRDefault="00B74738" w:rsidP="00C07D9F">
                      <w:pPr>
                        <w:rPr>
                          <w:color w:val="FF0000"/>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v:textbox>
              </v:shape>
            </w:pict>
          </mc:Fallback>
        </mc:AlternateContent>
      </w:r>
      <w:r w:rsidR="00243098" w:rsidRPr="007C2C99">
        <w:rPr>
          <w:rFonts w:asciiTheme="minorHAnsi" w:hAnsiTheme="minorHAnsi"/>
          <w:b/>
          <w:noProof/>
          <w:color w:val="auto"/>
          <w:sz w:val="6"/>
          <w:szCs w:val="6"/>
        </w:rPr>
        <mc:AlternateContent>
          <mc:Choice Requires="wps">
            <w:drawing>
              <wp:anchor distT="0" distB="0" distL="114300" distR="114300" simplePos="0" relativeHeight="251613696" behindDoc="0" locked="0" layoutInCell="1" allowOverlap="1" wp14:anchorId="0637001B" wp14:editId="7315AA4E">
                <wp:simplePos x="0" y="0"/>
                <wp:positionH relativeFrom="column">
                  <wp:posOffset>6699885</wp:posOffset>
                </wp:positionH>
                <wp:positionV relativeFrom="paragraph">
                  <wp:posOffset>167005</wp:posOffset>
                </wp:positionV>
                <wp:extent cx="2453640" cy="248717"/>
                <wp:effectExtent l="0" t="0" r="0" b="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BA3B" w14:textId="3F93D247" w:rsidR="00B74738" w:rsidRDefault="00B74738" w:rsidP="00AE2B34">
                            <w:pPr>
                              <w:tabs>
                                <w:tab w:val="left" w:pos="993"/>
                                <w:tab w:val="left" w:pos="6804"/>
                              </w:tabs>
                              <w:jc w:val="center"/>
                              <w:rPr>
                                <w:sz w:val="18"/>
                                <w:szCs w:val="18"/>
                              </w:rPr>
                            </w:pPr>
                            <w:r w:rsidRPr="009A2078">
                              <w:rPr>
                                <w:color w:val="4A442A" w:themeColor="background2" w:themeShade="40"/>
                                <w:sz w:val="22"/>
                                <w:szCs w:val="22"/>
                              </w:rPr>
                              <w:t xml:space="preserve">Positionnement des métiers </w:t>
                            </w:r>
                            <w:r w:rsidRPr="002A42CC">
                              <w:rPr>
                                <w:rFonts w:cs="Calibri"/>
                                <w:color w:val="4A442A" w:themeColor="background2" w:themeShade="40"/>
                                <w:sz w:val="22"/>
                                <w:szCs w:val="22"/>
                              </w:rPr>
                              <w:t xml:space="preserve">au </w:t>
                            </w:r>
                            <w:sdt>
                              <w:sdtPr>
                                <w:rPr>
                                  <w:rFonts w:cs="Calibri"/>
                                  <w:color w:val="4A442A" w:themeColor="background2" w:themeShade="40"/>
                                  <w:sz w:val="22"/>
                                  <w:szCs w:val="22"/>
                                </w:rPr>
                                <w:tag w:val="23541"/>
                                <w:id w:val="1804501815"/>
                              </w:sdtPr>
                              <w:sdtEndPr/>
                              <w:sdtContent>
                                <w:r>
                                  <w:rPr>
                                    <w:rFonts w:cs="Calibri"/>
                                    <w:color w:val="4A442A" w:themeColor="background2" w:themeShade="40"/>
                                    <w:sz w:val="22"/>
                                    <w:szCs w:val="22"/>
                                  </w:rPr>
                                  <w:t>1</w:t>
                                </w:r>
                                <w:r w:rsidRPr="002A42CC">
                                  <w:rPr>
                                    <w:rFonts w:cs="Calibri"/>
                                    <w:color w:val="4A442A" w:themeColor="background2" w:themeShade="40"/>
                                    <w:sz w:val="22"/>
                                    <w:szCs w:val="22"/>
                                  </w:rPr>
                                  <w:t>T 2</w:t>
                                </w:r>
                                <w:r>
                                  <w:rPr>
                                    <w:rFonts w:cs="Calibri"/>
                                    <w:color w:val="4A442A" w:themeColor="background2" w:themeShade="40"/>
                                    <w:sz w:val="22"/>
                                    <w:szCs w:val="22"/>
                                  </w:rPr>
                                  <w:t>6</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7001B" id="Zone de texte 65" o:spid="_x0000_s1073" type="#_x0000_t202" style="position:absolute;margin-left:527.55pt;margin-top:13.15pt;width:193.2pt;height:19.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" filled="f" stroked="f">
                <v:textbox>
                  <w:txbxContent>
                    <w:p w14:paraId="1D82BA3B" w14:textId="3F93D247" w:rsidR="00B74738" w:rsidRDefault="00B74738" w:rsidP="00AE2B34">
                      <w:pPr>
                        <w:tabs>
                          <w:tab w:val="left" w:pos="993"/>
                          <w:tab w:val="left" w:pos="6804"/>
                        </w:tabs>
                        <w:jc w:val="center"/>
                        <w:rPr>
                          <w:sz w:val="18"/>
                          <w:szCs w:val="18"/>
                        </w:rPr>
                      </w:pPr>
                      <w:r w:rsidRPr="009A2078">
                        <w:rPr>
                          <w:color w:val="4A442A" w:themeColor="background2" w:themeShade="40"/>
                          <w:sz w:val="22"/>
                          <w:szCs w:val="22"/>
                        </w:rPr>
                        <w:t xml:space="preserve">Positionnement des métiers </w:t>
                      </w:r>
                      <w:r w:rsidRPr="002A42CC">
                        <w:rPr>
                          <w:rFonts w:cs="Calibri"/>
                          <w:color w:val="4A442A" w:themeColor="background2" w:themeShade="40"/>
                          <w:sz w:val="22"/>
                          <w:szCs w:val="22"/>
                        </w:rPr>
                        <w:t xml:space="preserve">au </w:t>
                      </w:r>
                      <w:sdt>
                        <w:sdtPr>
                          <w:rPr>
                            <w:rFonts w:cs="Calibri"/>
                            <w:color w:val="4A442A" w:themeColor="background2" w:themeShade="40"/>
                            <w:sz w:val="22"/>
                            <w:szCs w:val="22"/>
                          </w:rPr>
                          <w:tag w:val="23541"/>
                          <w:id w:val="1804501815"/>
                        </w:sdtPr>
                        <w:sdtEndPr/>
                        <w:sdtContent>
                          <w:r>
                            <w:rPr>
                              <w:rFonts w:cs="Calibri"/>
                              <w:color w:val="4A442A" w:themeColor="background2" w:themeShade="40"/>
                              <w:sz w:val="22"/>
                              <w:szCs w:val="22"/>
                            </w:rPr>
                            <w:t>1</w:t>
                          </w:r>
                          <w:r w:rsidRPr="002A42CC">
                            <w:rPr>
                              <w:rFonts w:cs="Calibri"/>
                              <w:color w:val="4A442A" w:themeColor="background2" w:themeShade="40"/>
                              <w:sz w:val="22"/>
                              <w:szCs w:val="22"/>
                            </w:rPr>
                            <w:t>T 2</w:t>
                          </w:r>
                          <w:r>
                            <w:rPr>
                              <w:rFonts w:cs="Calibri"/>
                              <w:color w:val="4A442A" w:themeColor="background2" w:themeShade="40"/>
                              <w:sz w:val="22"/>
                              <w:szCs w:val="22"/>
                            </w:rPr>
                            <w:t>6</w:t>
                          </w:r>
                        </w:sdtContent>
                      </w:sdt>
                    </w:p>
                  </w:txbxContent>
                </v:textbox>
              </v:shape>
            </w:pict>
          </mc:Fallback>
        </mc:AlternateContent>
      </w:r>
    </w:p>
    <w:tbl>
      <w:tblPr>
        <w:tblStyle w:val="Grilledutableau"/>
        <w:tblW w:w="0" w:type="auto"/>
        <w:tblInd w:w="4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79"/>
      </w:tblGrid>
      <w:tr w:rsidR="000B5FD3" w14:paraId="25C2A1FE" w14:textId="77777777" w:rsidTr="008C5C16">
        <w:tc>
          <w:tcPr>
            <w:tcW w:w="5279" w:type="dxa"/>
          </w:tcPr>
          <w:sdt>
            <w:sdtPr>
              <w:tag w:val="28612"/>
              <w:id w:val="-1270928000"/>
              <w:placeholder>
                <w:docPart w:val="C68211CE8EA64AA283994933FFAF2566"/>
              </w:placeholder>
            </w:sdtPr>
            <w:sdtEndPr>
              <w:rPr>
                <w:sz w:val="2"/>
                <w:szCs w:val="2"/>
              </w:rPr>
            </w:sdtEndPr>
            <w:sdtContent>
              <w:tbl>
                <w:tblPr>
                  <w:tblStyle w:val="Grilledutableau"/>
                  <w:tblW w:w="4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tblGrid>
                <w:tr w:rsidR="000B5FD3" w14:paraId="6FB89CED" w14:textId="77777777" w:rsidTr="008C5C16">
                  <w:tc>
                    <w:tcPr>
                      <w:tcW w:w="4286" w:type="dxa"/>
                    </w:tcPr>
                    <w:p w14:paraId="3970E1CD" w14:textId="77777777" w:rsidR="000B5FD3" w:rsidRPr="00BD5C22" w:rsidRDefault="000B5FD3" w:rsidP="008C5C16">
                      <w:pPr>
                        <w:rPr>
                          <w:sz w:val="2"/>
                          <w:szCs w:val="2"/>
                        </w:rPr>
                      </w:pPr>
                    </w:p>
                    <w:p w14:paraId="3A933D54" w14:textId="77777777" w:rsidR="000B5FD3" w:rsidRPr="00BD5C22" w:rsidRDefault="000B5FD3" w:rsidP="008C5C16">
                      <w:pPr>
                        <w:ind w:left="-74"/>
                        <w:rPr>
                          <w:sz w:val="2"/>
                          <w:szCs w:val="2"/>
                        </w:rPr>
                      </w:pPr>
                      <w:r w:rsidRPr="00753F03">
                        <w:rPr>
                          <w:rFonts w:cstheme="minorHAnsi"/>
                          <w:noProof/>
                          <w:color w:val="2BA6B7"/>
                        </w:rPr>
                        <w:drawing>
                          <wp:inline distT="0" distB="0" distL="0" distR="0" wp14:anchorId="67ADB116" wp14:editId="37E358AA">
                            <wp:extent cx="3122930" cy="1889201"/>
                            <wp:effectExtent l="0" t="0" r="1270" b="0"/>
                            <wp:docPr id="4721" name="Graphique 4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A4A0C6" w14:textId="77777777" w:rsidR="000B5FD3" w:rsidRPr="0094445C" w:rsidRDefault="000B5FD3" w:rsidP="008C5C16">
                      <w:pPr>
                        <w:rPr>
                          <w:sz w:val="2"/>
                          <w:szCs w:val="2"/>
                        </w:rPr>
                      </w:pPr>
                    </w:p>
                  </w:tc>
                </w:tr>
                <w:tr w:rsidR="000B5FD3" w14:paraId="12B75674" w14:textId="77777777" w:rsidTr="008C5C16">
                  <w:tc>
                    <w:tcPr>
                      <w:tcW w:w="4286" w:type="dxa"/>
                    </w:tcPr>
                    <w:p w14:paraId="18691780" w14:textId="39CDD601" w:rsidR="000B5FD3" w:rsidRPr="00685F18" w:rsidRDefault="000B5FD3" w:rsidP="008C5C16">
                      <w:pPr>
                        <w:rPr>
                          <w:sz w:val="18"/>
                          <w:szCs w:val="18"/>
                        </w:rPr>
                      </w:pP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1E7C6886" w14:textId="77777777" w:rsidR="000B5FD3" w:rsidRDefault="000B5FD3" w:rsidP="008C5C16">
            <w:pPr>
              <w:rPr>
                <w:color w:val="6E6E6E"/>
                <w:sz w:val="24"/>
                <w:szCs w:val="24"/>
              </w:rPr>
            </w:pPr>
          </w:p>
        </w:tc>
      </w:tr>
    </w:tbl>
    <w:p w14:paraId="36CD416D" w14:textId="77777777" w:rsidR="008C335E" w:rsidRPr="004755E5" w:rsidRDefault="008C335E" w:rsidP="008C335E">
      <w:pPr>
        <w:rPr>
          <w:rFonts w:cs="Calibri"/>
          <w:i/>
          <w:iCs/>
          <w:color w:val="6E6E6E"/>
          <w:sz w:val="8"/>
          <w:szCs w:val="8"/>
        </w:rPr>
      </w:pPr>
      <w:r w:rsidRPr="004755E5">
        <w:rPr>
          <w:rFonts w:cs="Calibri"/>
          <w:color w:val="6E6E6E"/>
          <w:sz w:val="8"/>
          <w:szCs w:val="8"/>
        </w:rPr>
        <w:br w:type="page"/>
      </w:r>
    </w:p>
    <w:p w14:paraId="7B53B641" w14:textId="77777777" w:rsidR="004513E9" w:rsidRDefault="004513E9" w:rsidP="004513E9">
      <w:pPr>
        <w:pStyle w:val="Paragraphedeliste"/>
        <w:ind w:left="284"/>
        <w:rPr>
          <w:b/>
          <w:color w:val="002060"/>
          <w:sz w:val="30"/>
          <w:szCs w:val="30"/>
          <w:u w:val="single"/>
        </w:rPr>
      </w:pPr>
      <w:r w:rsidRPr="007163AE">
        <w:rPr>
          <w:b/>
          <w:noProof/>
          <w:color w:val="002060"/>
          <w:sz w:val="30"/>
          <w:szCs w:val="30"/>
          <w:u w:val="single"/>
        </w:rPr>
        <w:lastRenderedPageBreak/>
        <mc:AlternateContent>
          <mc:Choice Requires="wps">
            <w:drawing>
              <wp:anchor distT="0" distB="0" distL="114300" distR="114300" simplePos="0" relativeHeight="251616768" behindDoc="0" locked="1" layoutInCell="1" allowOverlap="1" wp14:anchorId="0C972D60" wp14:editId="4E4AC378">
                <wp:simplePos x="0" y="0"/>
                <wp:positionH relativeFrom="margin">
                  <wp:align>right</wp:align>
                </wp:positionH>
                <wp:positionV relativeFrom="margin">
                  <wp:posOffset>-2404745</wp:posOffset>
                </wp:positionV>
                <wp:extent cx="375920" cy="5219700"/>
                <wp:effectExtent l="0" t="2540" r="21590" b="21590"/>
                <wp:wrapNone/>
                <wp:docPr id="66"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5219700"/>
                        </a:xfrm>
                        <a:prstGeom prst="round1Rect">
                          <a:avLst>
                            <a:gd name="adj" fmla="val 50000"/>
                          </a:avLst>
                        </a:prstGeom>
                        <a:solidFill>
                          <a:schemeClr val="accent5"/>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66E02" w14:textId="77777777" w:rsidR="00B74738" w:rsidRPr="000122D1" w:rsidRDefault="00B74738" w:rsidP="004513E9">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I</w:t>
                            </w:r>
                            <w:r w:rsidRPr="000122D1">
                              <w:rPr>
                                <w:b/>
                                <w:color w:val="FFFFFF" w:themeColor="background1"/>
                                <w:sz w:val="30"/>
                                <w:szCs w:val="30"/>
                              </w:rPr>
                              <w:t xml:space="preserve">I. LES ENTREPRISES DE PROXIMITE </w:t>
                            </w:r>
                            <w:r>
                              <w:rPr>
                                <w:b/>
                                <w:color w:val="FFFFFF" w:themeColor="background1"/>
                                <w:sz w:val="30"/>
                                <w:szCs w:val="30"/>
                              </w:rPr>
                              <w:t>DE L’ALIMENTATION</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2D60" id="_x0000_s1074" style="position:absolute;left:0;text-align:left;margin-left:-21.6pt;margin-top:-189.35pt;width:29.6pt;height:411pt;rotation:-90;flip:y;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521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" adj="-11796480,,5400" path="m,l187960,c291767,,375920,84153,375920,187960r,5031740l,5219700,,xe" fillcolor="#4bacc6 [3208]" strokecolor="#4bacc6 [3208]" strokeweight="1pt">
                <v:stroke joinstyle="miter"/>
                <v:formulas/>
                <v:path arrowok="t" o:connecttype="custom" o:connectlocs="0,0;187960,0;375920,187960;375920,5219700;0,5219700;0,0" o:connectangles="0,0,0,0,0,0" textboxrect="0,0,375920,5219700"/>
                <v:textbox inset="0,0,0,0">
                  <w:txbxContent>
                    <w:p w14:paraId="18F66E02" w14:textId="77777777" w:rsidR="00B74738" w:rsidRPr="000122D1" w:rsidRDefault="00B74738" w:rsidP="004513E9">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I</w:t>
                      </w:r>
                      <w:r w:rsidRPr="000122D1">
                        <w:rPr>
                          <w:b/>
                          <w:color w:val="FFFFFF" w:themeColor="background1"/>
                          <w:sz w:val="30"/>
                          <w:szCs w:val="30"/>
                        </w:rPr>
                        <w:t xml:space="preserve">I. LES ENTREPRISES DE PROXIMITE </w:t>
                      </w:r>
                      <w:r>
                        <w:rPr>
                          <w:b/>
                          <w:color w:val="FFFFFF" w:themeColor="background1"/>
                          <w:sz w:val="30"/>
                          <w:szCs w:val="30"/>
                        </w:rPr>
                        <w:t>DE L’ALIMENTATION</w:t>
                      </w:r>
                    </w:p>
                  </w:txbxContent>
                </v:textbox>
                <w10:wrap anchorx="margin" anchory="margin"/>
                <w10:anchorlock/>
              </v:shape>
            </w:pict>
          </mc:Fallback>
        </mc:AlternateContent>
      </w:r>
    </w:p>
    <w:p w14:paraId="5583DCA4" w14:textId="77777777" w:rsidR="003F3634" w:rsidRDefault="003F3634" w:rsidP="003F3634">
      <w:pPr>
        <w:tabs>
          <w:tab w:val="left" w:pos="5103"/>
        </w:tabs>
        <w:ind w:right="-711"/>
        <w:rPr>
          <w:i/>
          <w:color w:val="6E6E6E"/>
          <w:sz w:val="18"/>
          <w:szCs w:val="18"/>
        </w:rPr>
      </w:pPr>
    </w:p>
    <w:p w14:paraId="3EB45153" w14:textId="12204950" w:rsidR="004513E9" w:rsidRPr="00FE4D41" w:rsidRDefault="004513E9" w:rsidP="004513E9">
      <w:pPr>
        <w:pStyle w:val="Paragraphedeliste"/>
        <w:ind w:left="284"/>
        <w:rPr>
          <w:b/>
          <w:color w:val="002060"/>
          <w:sz w:val="8"/>
          <w:szCs w:val="8"/>
          <w:u w:val="single"/>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7688"/>
      </w:tblGrid>
      <w:tr w:rsidR="004513E9" w:rsidRPr="00134CFB" w14:paraId="488DBCCA" w14:textId="77777777" w:rsidTr="00220587">
        <w:tc>
          <w:tcPr>
            <w:tcW w:w="7939" w:type="dxa"/>
            <w:tcBorders>
              <w:right w:val="single" w:sz="4" w:space="0" w:color="215868" w:themeColor="accent5" w:themeShade="80"/>
            </w:tcBorders>
          </w:tcPr>
          <w:p w14:paraId="26A0BD83" w14:textId="68E62BD0" w:rsidR="004513E9" w:rsidRPr="00134CFB" w:rsidRDefault="000673FD" w:rsidP="005F0305">
            <w:pPr>
              <w:pStyle w:val="Paragraphedeliste"/>
              <w:tabs>
                <w:tab w:val="left" w:pos="318"/>
                <w:tab w:val="left" w:pos="3529"/>
              </w:tabs>
              <w:ind w:left="0"/>
              <w:rPr>
                <w:b/>
                <w:color w:val="215868" w:themeColor="accent5" w:themeShade="80"/>
                <w:sz w:val="28"/>
                <w:szCs w:val="28"/>
                <w:u w:val="single"/>
              </w:rPr>
            </w:pPr>
            <w:r w:rsidRPr="00134CFB">
              <w:rPr>
                <w:rFonts w:ascii="Courier New" w:hAnsi="Courier New" w:cs="Courier New"/>
                <w:color w:val="215868" w:themeColor="accent5" w:themeShade="80"/>
                <w:sz w:val="28"/>
                <w:szCs w:val="28"/>
              </w:rPr>
              <w:t>o</w:t>
            </w:r>
            <w:r w:rsidRPr="00134CFB">
              <w:rPr>
                <w:rFonts w:ascii="Courier New" w:hAnsi="Courier New" w:cs="Courier New"/>
                <w:color w:val="215868" w:themeColor="accent5" w:themeShade="80"/>
                <w:sz w:val="28"/>
                <w:szCs w:val="28"/>
              </w:rPr>
              <w:tab/>
            </w:r>
            <w:r w:rsidR="005F0305">
              <w:rPr>
                <w:b/>
                <w:color w:val="215868" w:themeColor="accent5" w:themeShade="80"/>
                <w:sz w:val="28"/>
                <w:szCs w:val="28"/>
                <w:u w:val="single"/>
              </w:rPr>
              <w:t>L</w:t>
            </w:r>
            <w:r w:rsidR="00A37561">
              <w:rPr>
                <w:b/>
                <w:color w:val="215868" w:themeColor="accent5" w:themeShade="80"/>
                <w:sz w:val="28"/>
                <w:szCs w:val="28"/>
                <w:u w:val="single"/>
              </w:rPr>
              <w:t>’activité d</w:t>
            </w:r>
            <w:r w:rsidR="005F0305">
              <w:rPr>
                <w:b/>
                <w:color w:val="215868" w:themeColor="accent5" w:themeShade="80"/>
                <w:sz w:val="28"/>
                <w:szCs w:val="28"/>
                <w:u w:val="single"/>
              </w:rPr>
              <w:t>es entreprises de proximité de l’alimentation</w:t>
            </w:r>
          </w:p>
        </w:tc>
        <w:tc>
          <w:tcPr>
            <w:tcW w:w="7688" w:type="dxa"/>
            <w:tcBorders>
              <w:left w:val="single" w:sz="4" w:space="0" w:color="215868" w:themeColor="accent5" w:themeShade="80"/>
            </w:tcBorders>
          </w:tcPr>
          <w:p w14:paraId="7F9314B1" w14:textId="42A186A0" w:rsidR="004513E9" w:rsidRPr="00134CFB" w:rsidRDefault="000673FD" w:rsidP="00C82487">
            <w:pPr>
              <w:pStyle w:val="Paragraphedeliste"/>
              <w:tabs>
                <w:tab w:val="left" w:pos="317"/>
              </w:tabs>
              <w:ind w:left="281" w:hanging="248"/>
              <w:rPr>
                <w:b/>
                <w:color w:val="215868" w:themeColor="accent5" w:themeShade="80"/>
                <w:sz w:val="28"/>
                <w:szCs w:val="28"/>
                <w:u w:val="single"/>
              </w:rPr>
            </w:pPr>
            <w:r w:rsidRPr="00134CFB">
              <w:rPr>
                <w:rFonts w:ascii="Courier New" w:hAnsi="Courier New" w:cs="Courier New"/>
                <w:color w:val="215868" w:themeColor="accent5" w:themeShade="80"/>
                <w:sz w:val="28"/>
                <w:szCs w:val="28"/>
              </w:rPr>
              <w:t>o</w:t>
            </w:r>
            <w:r w:rsidRPr="00134CFB">
              <w:rPr>
                <w:rFonts w:ascii="Courier New" w:hAnsi="Courier New" w:cs="Courier New"/>
                <w:color w:val="215868" w:themeColor="accent5" w:themeShade="80"/>
                <w:sz w:val="28"/>
                <w:szCs w:val="28"/>
              </w:rPr>
              <w:tab/>
            </w:r>
            <w:r w:rsidR="00F342E3" w:rsidRPr="00134CFB">
              <w:rPr>
                <w:b/>
                <w:color w:val="215868" w:themeColor="accent5" w:themeShade="80"/>
                <w:sz w:val="28"/>
                <w:szCs w:val="28"/>
                <w:u w:val="single"/>
              </w:rPr>
              <w:t>L’</w:t>
            </w:r>
            <w:r w:rsidR="00A37561">
              <w:rPr>
                <w:b/>
                <w:color w:val="215868" w:themeColor="accent5" w:themeShade="80"/>
                <w:sz w:val="28"/>
                <w:szCs w:val="28"/>
                <w:u w:val="single"/>
              </w:rPr>
              <w:t>activité des métiers de l’</w:t>
            </w:r>
            <w:r w:rsidR="00F342E3" w:rsidRPr="00134CFB">
              <w:rPr>
                <w:b/>
                <w:color w:val="215868" w:themeColor="accent5" w:themeShade="80"/>
                <w:sz w:val="28"/>
                <w:szCs w:val="28"/>
                <w:u w:val="single"/>
              </w:rPr>
              <w:t xml:space="preserve">artisanat </w:t>
            </w:r>
            <w:r w:rsidR="00C82487">
              <w:rPr>
                <w:b/>
                <w:color w:val="215868" w:themeColor="accent5" w:themeShade="80"/>
                <w:sz w:val="28"/>
                <w:szCs w:val="28"/>
                <w:u w:val="single"/>
              </w:rPr>
              <w:t xml:space="preserve">et du commerce de proximité </w:t>
            </w:r>
            <w:r w:rsidR="00F342E3" w:rsidRPr="00134CFB">
              <w:rPr>
                <w:b/>
                <w:color w:val="215868" w:themeColor="accent5" w:themeShade="80"/>
                <w:sz w:val="28"/>
                <w:szCs w:val="28"/>
                <w:u w:val="single"/>
              </w:rPr>
              <w:t>de l’alimentation</w:t>
            </w:r>
          </w:p>
        </w:tc>
      </w:tr>
      <w:tr w:rsidR="004513E9" w14:paraId="2B1A457E" w14:textId="77777777" w:rsidTr="00220587">
        <w:tc>
          <w:tcPr>
            <w:tcW w:w="7939" w:type="dxa"/>
            <w:tcBorders>
              <w:right w:val="single" w:sz="4" w:space="0" w:color="215868" w:themeColor="accent5" w:themeShade="80"/>
            </w:tcBorders>
          </w:tcPr>
          <w:p w14:paraId="00908035" w14:textId="77777777" w:rsidR="004513E9" w:rsidRDefault="004513E9" w:rsidP="00220587">
            <w:pPr>
              <w:pStyle w:val="Paragraphedeliste"/>
              <w:tabs>
                <w:tab w:val="left" w:pos="3529"/>
              </w:tabs>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635200" behindDoc="0" locked="0" layoutInCell="1" allowOverlap="1" wp14:anchorId="0B939C33" wp14:editId="2539A1DF">
                      <wp:simplePos x="0" y="0"/>
                      <wp:positionH relativeFrom="margin">
                        <wp:posOffset>187325</wp:posOffset>
                      </wp:positionH>
                      <wp:positionV relativeFrom="paragraph">
                        <wp:posOffset>-97790</wp:posOffset>
                      </wp:positionV>
                      <wp:extent cx="4411980" cy="2117725"/>
                      <wp:effectExtent l="0" t="0" r="7620" b="0"/>
                      <wp:wrapNone/>
                      <wp:docPr id="6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2117725"/>
                              </a:xfrm>
                              <a:prstGeom prst="rect">
                                <a:avLst/>
                              </a:prstGeom>
                              <a:solidFill>
                                <a:schemeClr val="bg1">
                                  <a:lumMod val="95000"/>
                                </a:schemeClr>
                              </a:solidFill>
                              <a:ln w="9525">
                                <a:noFill/>
                                <a:miter lim="800000"/>
                                <a:headEnd/>
                                <a:tailEnd/>
                              </a:ln>
                              <a:effectLst/>
                            </wps:spPr>
                            <wps:txbx>
                              <w:txbxContent>
                                <w:p w14:paraId="7B9C0B3A" w14:textId="002C3DCB" w:rsidR="00B74738" w:rsidRDefault="00B74738" w:rsidP="004513E9">
                                  <w:pPr>
                                    <w:rPr>
                                      <w:b/>
                                      <w:bCs/>
                                      <w:color w:val="215868" w:themeColor="accent5" w:themeShade="80"/>
                                      <w:sz w:val="22"/>
                                      <w:szCs w:val="22"/>
                                    </w:rPr>
                                  </w:pPr>
                                  <w:r>
                                    <w:rPr>
                                      <w:b/>
                                      <w:bCs/>
                                      <w:color w:val="215868" w:themeColor="accent5" w:themeShade="80"/>
                                      <w:sz w:val="22"/>
                                      <w:szCs w:val="22"/>
                                    </w:rPr>
                                    <w:t>Un premier trimestre mal orienté</w:t>
                                  </w:r>
                                </w:p>
                                <w:p w14:paraId="72B0D3F3" w14:textId="77777777" w:rsidR="00B74738" w:rsidRPr="007A2876" w:rsidRDefault="00B74738" w:rsidP="004513E9">
                                  <w:pPr>
                                    <w:rPr>
                                      <w:b/>
                                      <w:bCs/>
                                      <w:color w:val="215868" w:themeColor="accent5" w:themeShade="80"/>
                                      <w:sz w:val="6"/>
                                      <w:szCs w:val="6"/>
                                    </w:rPr>
                                  </w:pPr>
                                </w:p>
                                <w:p w14:paraId="2B2419F1" w14:textId="6725AD9D" w:rsidR="00B74738" w:rsidRDefault="00B74738" w:rsidP="004513E9">
                                  <w:pPr>
                                    <w:jc w:val="both"/>
                                    <w:rPr>
                                      <w:rFonts w:cs="Calibri"/>
                                      <w:color w:val="6E6E6E"/>
                                    </w:rPr>
                                  </w:pPr>
                                  <w:r>
                                    <w:rPr>
                                      <w:rFonts w:cs="Calibri"/>
                                      <w:color w:val="6E6E6E"/>
                                    </w:rPr>
                                    <w:t xml:space="preserve">Le volume d’activité des entreprises de proximité de l’alimentation se contracte à nouveau sur les mois de janvier, février et mars 2026 : -0,8% comparé à la même période de l’année précédente. Cette baisse procède plus particulièrement des mauvais résultats des artisans et commerçants de proximité de l’alimentation </w:t>
                                  </w:r>
                                  <w:r>
                                    <w:rPr>
                                      <w:rFonts w:cs="Calibri"/>
                                      <w:color w:val="6E6E6E"/>
                                    </w:rPr>
                                    <w:br/>
                                    <w:t xml:space="preserve">(-1,3%), alors que les professionnels de la filière HCR affichent une quasi-stabilité de leur activité à un an d’intervalle. En valeur, le secteur est en croissance, du fait de l’augmentation des prix. Celle-ci est ainsi repartie à la hausse début 2026, après une accalmie fin 2025. </w:t>
                                  </w:r>
                                </w:p>
                                <w:p w14:paraId="44690413" w14:textId="7132C1DB" w:rsidR="00B74738" w:rsidRPr="00FF0BD0" w:rsidRDefault="00B74738" w:rsidP="004513E9">
                                  <w:pPr>
                                    <w:jc w:val="both"/>
                                    <w:rPr>
                                      <w:rFonts w:cs="Calibri"/>
                                      <w:sz w:val="22"/>
                                      <w:szCs w:val="22"/>
                                    </w:rPr>
                                  </w:pPr>
                                  <w:r>
                                    <w:rPr>
                                      <w:rFonts w:cs="Calibri"/>
                                      <w:color w:val="6E6E6E"/>
                                    </w:rPr>
                                    <w:t xml:space="preserve">En cumul annuel mobile, la tendance en volume est désormais passée en territoire négatif (-0,5%). En valeur, le chiffre d’affaires demeure en progression, à hauteur de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39C33" id="_x0000_s1075" type="#_x0000_t202" style="position:absolute;margin-left:14.75pt;margin-top:-7.7pt;width:347.4pt;height:166.7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" fillcolor="#f2f2f2 [3052]" stroked="f">
                      <v:textbox>
                        <w:txbxContent>
                          <w:p w14:paraId="7B9C0B3A" w14:textId="002C3DCB" w:rsidR="00B74738" w:rsidRDefault="00B74738" w:rsidP="004513E9">
                            <w:pPr>
                              <w:rPr>
                                <w:b/>
                                <w:bCs/>
                                <w:color w:val="215868" w:themeColor="accent5" w:themeShade="80"/>
                                <w:sz w:val="22"/>
                                <w:szCs w:val="22"/>
                              </w:rPr>
                            </w:pPr>
                            <w:r>
                              <w:rPr>
                                <w:b/>
                                <w:bCs/>
                                <w:color w:val="215868" w:themeColor="accent5" w:themeShade="80"/>
                                <w:sz w:val="22"/>
                                <w:szCs w:val="22"/>
                              </w:rPr>
                              <w:t>Un premier trimestre mal orienté</w:t>
                            </w:r>
                          </w:p>
                          <w:p w14:paraId="72B0D3F3" w14:textId="77777777" w:rsidR="00B74738" w:rsidRPr="007A2876" w:rsidRDefault="00B74738" w:rsidP="004513E9">
                            <w:pPr>
                              <w:rPr>
                                <w:b/>
                                <w:bCs/>
                                <w:color w:val="215868" w:themeColor="accent5" w:themeShade="80"/>
                                <w:sz w:val="6"/>
                                <w:szCs w:val="6"/>
                              </w:rPr>
                            </w:pPr>
                          </w:p>
                          <w:p w14:paraId="2B2419F1" w14:textId="6725AD9D" w:rsidR="00B74738" w:rsidRDefault="00B74738" w:rsidP="004513E9">
                            <w:pPr>
                              <w:jc w:val="both"/>
                              <w:rPr>
                                <w:rFonts w:cs="Calibri"/>
                                <w:color w:val="6E6E6E"/>
                              </w:rPr>
                            </w:pPr>
                            <w:r>
                              <w:rPr>
                                <w:rFonts w:cs="Calibri"/>
                                <w:color w:val="6E6E6E"/>
                              </w:rPr>
                              <w:t xml:space="preserve">Le volume d’activité des entreprises de proximité de l’alimentation se contracte à nouveau sur les mois de janvier, février et mars 2026 : -0,8% comparé à la même période de l’année précédente. Cette baisse procède plus particulièrement des mauvais résultats des artisans et commerçants de proximité de l’alimentation </w:t>
                            </w:r>
                            <w:r>
                              <w:rPr>
                                <w:rFonts w:cs="Calibri"/>
                                <w:color w:val="6E6E6E"/>
                              </w:rPr>
                              <w:br/>
                              <w:t xml:space="preserve">(-1,3%), alors que les professionnels de la filière HCR affichent une quasi-stabilité de leur activité à un an d’intervalle. En valeur, le secteur est en croissance, du fait de l’augmentation des prix. Celle-ci est ainsi repartie à la hausse début 2026, après une accalmie fin 2025. </w:t>
                            </w:r>
                          </w:p>
                          <w:p w14:paraId="44690413" w14:textId="7132C1DB" w:rsidR="00B74738" w:rsidRPr="00FF0BD0" w:rsidRDefault="00B74738" w:rsidP="004513E9">
                            <w:pPr>
                              <w:jc w:val="both"/>
                              <w:rPr>
                                <w:rFonts w:cs="Calibri"/>
                                <w:sz w:val="22"/>
                                <w:szCs w:val="22"/>
                              </w:rPr>
                            </w:pPr>
                            <w:r>
                              <w:rPr>
                                <w:rFonts w:cs="Calibri"/>
                                <w:color w:val="6E6E6E"/>
                              </w:rPr>
                              <w:t xml:space="preserve">En cumul annuel mobile, la tendance en volume est désormais passée en territoire négatif (-0,5%). En valeur, le chiffre d’affaires demeure en progression, à hauteur de +1,5%. </w:t>
                            </w:r>
                          </w:p>
                        </w:txbxContent>
                      </v:textbox>
                      <w10:wrap anchorx="margin"/>
                    </v:shape>
                  </w:pict>
                </mc:Fallback>
              </mc:AlternateContent>
            </w:r>
          </w:p>
          <w:p w14:paraId="4293172B" w14:textId="77777777" w:rsidR="004513E9" w:rsidRDefault="004513E9" w:rsidP="00220587">
            <w:pPr>
              <w:pStyle w:val="Paragraphedeliste"/>
              <w:tabs>
                <w:tab w:val="left" w:pos="3529"/>
              </w:tabs>
              <w:ind w:left="0"/>
              <w:rPr>
                <w:b/>
                <w:color w:val="002060"/>
                <w:sz w:val="30"/>
                <w:szCs w:val="30"/>
                <w:u w:val="single"/>
              </w:rPr>
            </w:pPr>
          </w:p>
          <w:p w14:paraId="1FECA304" w14:textId="77777777" w:rsidR="004513E9" w:rsidRDefault="004513E9" w:rsidP="00220587">
            <w:pPr>
              <w:pStyle w:val="Paragraphedeliste"/>
              <w:tabs>
                <w:tab w:val="left" w:pos="3529"/>
              </w:tabs>
              <w:ind w:left="0"/>
              <w:rPr>
                <w:b/>
                <w:color w:val="002060"/>
                <w:sz w:val="30"/>
                <w:szCs w:val="30"/>
                <w:u w:val="single"/>
              </w:rPr>
            </w:pPr>
          </w:p>
          <w:p w14:paraId="54369FF3" w14:textId="77777777" w:rsidR="004513E9" w:rsidRDefault="004513E9" w:rsidP="00220587">
            <w:pPr>
              <w:pStyle w:val="Paragraphedeliste"/>
              <w:tabs>
                <w:tab w:val="left" w:pos="3529"/>
              </w:tabs>
              <w:ind w:left="0"/>
              <w:rPr>
                <w:b/>
                <w:color w:val="002060"/>
                <w:sz w:val="30"/>
                <w:szCs w:val="30"/>
                <w:u w:val="single"/>
              </w:rPr>
            </w:pPr>
          </w:p>
          <w:p w14:paraId="4EA322C4" w14:textId="77777777" w:rsidR="004513E9" w:rsidRDefault="004513E9" w:rsidP="00220587">
            <w:pPr>
              <w:pStyle w:val="Paragraphedeliste"/>
              <w:tabs>
                <w:tab w:val="left" w:pos="3529"/>
              </w:tabs>
              <w:ind w:left="0"/>
              <w:rPr>
                <w:b/>
                <w:color w:val="002060"/>
                <w:sz w:val="30"/>
                <w:szCs w:val="30"/>
                <w:u w:val="single"/>
              </w:rPr>
            </w:pPr>
          </w:p>
          <w:p w14:paraId="63798BD9" w14:textId="77777777" w:rsidR="004513E9" w:rsidRDefault="004513E9" w:rsidP="00220587">
            <w:pPr>
              <w:pStyle w:val="Paragraphedeliste"/>
              <w:tabs>
                <w:tab w:val="left" w:pos="3529"/>
              </w:tabs>
              <w:ind w:left="0"/>
              <w:rPr>
                <w:b/>
                <w:color w:val="002060"/>
                <w:sz w:val="30"/>
                <w:szCs w:val="30"/>
                <w:u w:val="single"/>
              </w:rPr>
            </w:pPr>
          </w:p>
          <w:p w14:paraId="48F6EB15" w14:textId="77777777" w:rsidR="004513E9" w:rsidRDefault="004513E9" w:rsidP="00220587">
            <w:pPr>
              <w:pStyle w:val="Paragraphedeliste"/>
              <w:tabs>
                <w:tab w:val="left" w:pos="3529"/>
              </w:tabs>
              <w:ind w:left="0"/>
              <w:rPr>
                <w:b/>
                <w:color w:val="002060"/>
                <w:sz w:val="30"/>
                <w:szCs w:val="30"/>
                <w:u w:val="single"/>
              </w:rPr>
            </w:pPr>
          </w:p>
          <w:p w14:paraId="43A56A02" w14:textId="77777777" w:rsidR="004513E9" w:rsidRDefault="004513E9" w:rsidP="00220587">
            <w:pPr>
              <w:pStyle w:val="Paragraphedeliste"/>
              <w:tabs>
                <w:tab w:val="left" w:pos="3529"/>
              </w:tabs>
              <w:ind w:left="0"/>
              <w:rPr>
                <w:b/>
                <w:color w:val="002060"/>
                <w:sz w:val="30"/>
                <w:szCs w:val="30"/>
                <w:u w:val="single"/>
              </w:rPr>
            </w:pPr>
          </w:p>
          <w:p w14:paraId="3BE09F5A" w14:textId="77777777" w:rsidR="004513E9" w:rsidRPr="00FE4D41" w:rsidRDefault="004513E9" w:rsidP="00220587">
            <w:pPr>
              <w:pStyle w:val="Paragraphedeliste"/>
              <w:tabs>
                <w:tab w:val="left" w:pos="3529"/>
              </w:tabs>
              <w:ind w:left="0"/>
              <w:rPr>
                <w:b/>
                <w:color w:val="002060"/>
                <w:sz w:val="16"/>
                <w:szCs w:val="16"/>
                <w:u w:val="single"/>
              </w:rPr>
            </w:pPr>
          </w:p>
          <w:p w14:paraId="334E0441" w14:textId="2A07A6C8" w:rsidR="004513E9" w:rsidRPr="000100BD" w:rsidRDefault="004513E9" w:rsidP="00220587">
            <w:pPr>
              <w:pStyle w:val="Paragraphedeliste"/>
              <w:tabs>
                <w:tab w:val="left" w:pos="3529"/>
              </w:tabs>
              <w:ind w:left="0"/>
              <w:rPr>
                <w:b/>
                <w:color w:val="002060"/>
                <w:sz w:val="12"/>
                <w:szCs w:val="12"/>
                <w:u w:val="single"/>
              </w:rPr>
            </w:pPr>
          </w:p>
        </w:tc>
        <w:tc>
          <w:tcPr>
            <w:tcW w:w="7688" w:type="dxa"/>
            <w:tcBorders>
              <w:left w:val="single" w:sz="4" w:space="0" w:color="215868" w:themeColor="accent5" w:themeShade="80"/>
            </w:tcBorders>
          </w:tcPr>
          <w:p w14:paraId="5306132B" w14:textId="5528CDB5" w:rsidR="004513E9" w:rsidRDefault="000F323C" w:rsidP="008C5C16">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638272" behindDoc="0" locked="0" layoutInCell="1" allowOverlap="1" wp14:anchorId="69CC4077" wp14:editId="2F03A23B">
                      <wp:simplePos x="0" y="0"/>
                      <wp:positionH relativeFrom="margin">
                        <wp:posOffset>199114</wp:posOffset>
                      </wp:positionH>
                      <wp:positionV relativeFrom="paragraph">
                        <wp:posOffset>13418</wp:posOffset>
                      </wp:positionV>
                      <wp:extent cx="4343400" cy="2003729"/>
                      <wp:effectExtent l="0" t="0" r="0" b="0"/>
                      <wp:wrapNone/>
                      <wp:docPr id="7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003729"/>
                              </a:xfrm>
                              <a:prstGeom prst="rect">
                                <a:avLst/>
                              </a:prstGeom>
                              <a:solidFill>
                                <a:schemeClr val="bg1">
                                  <a:lumMod val="95000"/>
                                </a:schemeClr>
                              </a:solidFill>
                              <a:ln w="9525">
                                <a:noFill/>
                                <a:miter lim="800000"/>
                                <a:headEnd/>
                                <a:tailEnd/>
                              </a:ln>
                              <a:effectLst/>
                            </wps:spPr>
                            <wps:txbx>
                              <w:txbxContent>
                                <w:p w14:paraId="7E665C0E" w14:textId="0066F066" w:rsidR="00B74738" w:rsidRDefault="00B74738" w:rsidP="004513E9">
                                  <w:pPr>
                                    <w:rPr>
                                      <w:b/>
                                      <w:bCs/>
                                      <w:color w:val="215868" w:themeColor="accent5" w:themeShade="80"/>
                                      <w:sz w:val="22"/>
                                      <w:szCs w:val="22"/>
                                    </w:rPr>
                                  </w:pPr>
                                  <w:r>
                                    <w:rPr>
                                      <w:b/>
                                      <w:bCs/>
                                      <w:color w:val="215868" w:themeColor="accent5" w:themeShade="80"/>
                                      <w:sz w:val="22"/>
                                      <w:szCs w:val="22"/>
                                    </w:rPr>
                                    <w:t>Nouveau recul de l’activité en début d’année</w:t>
                                  </w:r>
                                </w:p>
                                <w:p w14:paraId="6F6AF8B0" w14:textId="77777777" w:rsidR="00B74738" w:rsidRPr="0008194C" w:rsidRDefault="00B74738" w:rsidP="004513E9">
                                  <w:pPr>
                                    <w:rPr>
                                      <w:rFonts w:cs="Calibri"/>
                                      <w:b/>
                                      <w:bCs/>
                                      <w:color w:val="215868" w:themeColor="accent5" w:themeShade="80"/>
                                      <w:sz w:val="6"/>
                                      <w:szCs w:val="6"/>
                                    </w:rPr>
                                  </w:pPr>
                                </w:p>
                                <w:p w14:paraId="58D920DB" w14:textId="1E095929" w:rsidR="00B74738" w:rsidRDefault="00B74738" w:rsidP="000F323C">
                                  <w:pPr>
                                    <w:jc w:val="both"/>
                                    <w:rPr>
                                      <w:rFonts w:cs="Calibri"/>
                                      <w:color w:val="6E6E6E"/>
                                    </w:rPr>
                                  </w:pPr>
                                  <w:r>
                                    <w:rPr>
                                      <w:rFonts w:cs="Calibri"/>
                                      <w:color w:val="6E6E6E"/>
                                    </w:rPr>
                                    <w:t xml:space="preserve">Le volume d’activité de l’artisanat et du commerce de proximité de </w:t>
                                  </w:r>
                                  <w:r w:rsidRPr="004513E9">
                                    <w:rPr>
                                      <w:rFonts w:cs="Calibri"/>
                                      <w:color w:val="6E6E6E"/>
                                    </w:rPr>
                                    <w:t xml:space="preserve">l’alimentation </w:t>
                                  </w:r>
                                  <w:r>
                                    <w:rPr>
                                      <w:rFonts w:cs="Calibri"/>
                                      <w:color w:val="6E6E6E"/>
                                    </w:rPr>
                                    <w:t>connaît une nouvelle baisse sur les trois premiers mois de l’année 2026 : -1,3% à un an d’intervalle. En valeur, le chiffre d’affaires progresse légèrement (+0,6%) grâce à la hausse des prix des produits alimentaires, qui s’accélère début 2026. L’ensemble des métiers sont en recul, notamment les spécialistes bio, les poissonniers, les primeurs et fromageries-crémeries. Seuls les chocolatiers enregistrent une légère croissance de leurs ventes par rapport au même trimestre un an plus tôt.</w:t>
                                  </w:r>
                                </w:p>
                                <w:p w14:paraId="2052481E" w14:textId="04757696" w:rsidR="00B74738" w:rsidRPr="00FF0BD0" w:rsidRDefault="00B74738" w:rsidP="000F323C">
                                  <w:pPr>
                                    <w:jc w:val="both"/>
                                    <w:rPr>
                                      <w:rFonts w:cs="Calibri"/>
                                      <w:sz w:val="22"/>
                                      <w:szCs w:val="22"/>
                                    </w:rPr>
                                  </w:pPr>
                                  <w:r>
                                    <w:rPr>
                                      <w:rFonts w:cs="Calibri"/>
                                      <w:color w:val="6E6E6E"/>
                                    </w:rPr>
                                    <w:t xml:space="preserve">Sur les douze derniers mois, le rythme d’évolution se détériore pour s’établir à </w:t>
                                  </w:r>
                                  <w:r>
                                    <w:rPr>
                                      <w:rFonts w:cs="Calibri"/>
                                      <w:color w:val="6E6E6E"/>
                                    </w:rPr>
                                    <w:br/>
                                    <w:t>-1% en volume au terme du mois de mars. En valeur, la tendance demeure positive, mais ralentit pour atteindre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4077" id="_x0000_s1076" type="#_x0000_t202" style="position:absolute;margin-left:15.7pt;margin-top:1.05pt;width:342pt;height:157.7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" fillcolor="#f2f2f2 [3052]" stroked="f">
                      <v:textbox>
                        <w:txbxContent>
                          <w:p w14:paraId="7E665C0E" w14:textId="0066F066" w:rsidR="00B74738" w:rsidRDefault="00B74738" w:rsidP="004513E9">
                            <w:pPr>
                              <w:rPr>
                                <w:b/>
                                <w:bCs/>
                                <w:color w:val="215868" w:themeColor="accent5" w:themeShade="80"/>
                                <w:sz w:val="22"/>
                                <w:szCs w:val="22"/>
                              </w:rPr>
                            </w:pPr>
                            <w:r>
                              <w:rPr>
                                <w:b/>
                                <w:bCs/>
                                <w:color w:val="215868" w:themeColor="accent5" w:themeShade="80"/>
                                <w:sz w:val="22"/>
                                <w:szCs w:val="22"/>
                              </w:rPr>
                              <w:t>Nouveau recul de l’activité en début d’année</w:t>
                            </w:r>
                          </w:p>
                          <w:p w14:paraId="6F6AF8B0" w14:textId="77777777" w:rsidR="00B74738" w:rsidRPr="0008194C" w:rsidRDefault="00B74738" w:rsidP="004513E9">
                            <w:pPr>
                              <w:rPr>
                                <w:rFonts w:cs="Calibri"/>
                                <w:b/>
                                <w:bCs/>
                                <w:color w:val="215868" w:themeColor="accent5" w:themeShade="80"/>
                                <w:sz w:val="6"/>
                                <w:szCs w:val="6"/>
                              </w:rPr>
                            </w:pPr>
                          </w:p>
                          <w:p w14:paraId="58D920DB" w14:textId="1E095929" w:rsidR="00B74738" w:rsidRDefault="00B74738" w:rsidP="000F323C">
                            <w:pPr>
                              <w:jc w:val="both"/>
                              <w:rPr>
                                <w:rFonts w:cs="Calibri"/>
                                <w:color w:val="6E6E6E"/>
                              </w:rPr>
                            </w:pPr>
                            <w:r>
                              <w:rPr>
                                <w:rFonts w:cs="Calibri"/>
                                <w:color w:val="6E6E6E"/>
                              </w:rPr>
                              <w:t xml:space="preserve">Le volume d’activité de l’artisanat et du commerce de proximité de </w:t>
                            </w:r>
                            <w:r w:rsidRPr="004513E9">
                              <w:rPr>
                                <w:rFonts w:cs="Calibri"/>
                                <w:color w:val="6E6E6E"/>
                              </w:rPr>
                              <w:t xml:space="preserve">l’alimentation </w:t>
                            </w:r>
                            <w:r>
                              <w:rPr>
                                <w:rFonts w:cs="Calibri"/>
                                <w:color w:val="6E6E6E"/>
                              </w:rPr>
                              <w:t>connaît une nouvelle baisse sur les trois premiers mois de l’année 2026 : -1,3% à un an d’intervalle. En valeur, le chiffre d’affaires progresse légèrement (+0,6%) grâce à la hausse des prix des produits alimentaires, qui s’accélère début 2026. L’ensemble des métiers sont en recul, notamment les spécialistes bio, les poissonniers, les primeurs et fromageries-crémeries. Seuls les chocolatiers enregistrent une légère croissance de leurs ventes par rapport au même trimestre un an plus tôt.</w:t>
                            </w:r>
                          </w:p>
                          <w:p w14:paraId="2052481E" w14:textId="04757696" w:rsidR="00B74738" w:rsidRPr="00FF0BD0" w:rsidRDefault="00B74738" w:rsidP="000F323C">
                            <w:pPr>
                              <w:jc w:val="both"/>
                              <w:rPr>
                                <w:rFonts w:cs="Calibri"/>
                                <w:sz w:val="22"/>
                                <w:szCs w:val="22"/>
                              </w:rPr>
                            </w:pPr>
                            <w:r>
                              <w:rPr>
                                <w:rFonts w:cs="Calibri"/>
                                <w:color w:val="6E6E6E"/>
                              </w:rPr>
                              <w:t xml:space="preserve">Sur les douze derniers mois, le rythme d’évolution se détériore pour s’établir à </w:t>
                            </w:r>
                            <w:r>
                              <w:rPr>
                                <w:rFonts w:cs="Calibri"/>
                                <w:color w:val="6E6E6E"/>
                              </w:rPr>
                              <w:br/>
                              <w:t>-1% en volume au terme du mois de mars. En valeur, la tendance demeure positive, mais ralentit pour atteindre +0,5%.</w:t>
                            </w:r>
                          </w:p>
                        </w:txbxContent>
                      </v:textbox>
                      <w10:wrap anchorx="margin"/>
                    </v:shape>
                  </w:pict>
                </mc:Fallback>
              </mc:AlternateContent>
            </w:r>
          </w:p>
        </w:tc>
      </w:tr>
      <w:tr w:rsidR="004513E9" w:rsidRPr="00734F4A" w14:paraId="0A15FB69" w14:textId="77777777" w:rsidTr="00220587">
        <w:trPr>
          <w:trHeight w:val="331"/>
        </w:trPr>
        <w:tc>
          <w:tcPr>
            <w:tcW w:w="7939" w:type="dxa"/>
            <w:tcBorders>
              <w:right w:val="single" w:sz="4" w:space="0" w:color="215868" w:themeColor="accent5" w:themeShade="80"/>
            </w:tcBorders>
          </w:tcPr>
          <w:p w14:paraId="29E8C9B1" w14:textId="02961004" w:rsidR="004513E9" w:rsidRPr="000F323C" w:rsidRDefault="005127A2" w:rsidP="005F0305">
            <w:pPr>
              <w:pStyle w:val="Paragraphedeliste"/>
              <w:tabs>
                <w:tab w:val="left" w:pos="3529"/>
              </w:tabs>
              <w:ind w:left="0"/>
              <w:jc w:val="center"/>
              <w:rPr>
                <w:b/>
                <w:color w:val="215868" w:themeColor="accent5" w:themeShade="80"/>
                <w:sz w:val="30"/>
                <w:szCs w:val="30"/>
                <w:u w:val="single"/>
              </w:rPr>
            </w:pPr>
            <w:r w:rsidRPr="006A32E8">
              <w:rPr>
                <w:rFonts w:ascii="Times New Roman" w:hAnsi="Times New Roman"/>
                <w:b/>
                <w:noProof/>
                <w:color w:val="215868" w:themeColor="accent5" w:themeShade="80"/>
                <w:sz w:val="16"/>
                <w:szCs w:val="16"/>
              </w:rPr>
              <mc:AlternateContent>
                <mc:Choice Requires="wpg">
                  <w:drawing>
                    <wp:anchor distT="0" distB="0" distL="114300" distR="114300" simplePos="0" relativeHeight="251642368" behindDoc="0" locked="0" layoutInCell="1" allowOverlap="1" wp14:anchorId="25539796" wp14:editId="39739072">
                      <wp:simplePos x="0" y="0"/>
                      <wp:positionH relativeFrom="column">
                        <wp:posOffset>290195</wp:posOffset>
                      </wp:positionH>
                      <wp:positionV relativeFrom="paragraph">
                        <wp:posOffset>38100</wp:posOffset>
                      </wp:positionV>
                      <wp:extent cx="118745" cy="116840"/>
                      <wp:effectExtent l="0" t="0" r="0" b="0"/>
                      <wp:wrapNone/>
                      <wp:docPr id="241" name="Groupe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242" name="Rectangle à coins arrondis 253"/>
                              <wps:cNvSpPr>
                                <a:spLocks noChangeArrowheads="1"/>
                              </wps:cNvSpPr>
                              <wps:spPr bwMode="auto">
                                <a:xfrm>
                                  <a:off x="6339" y="4354"/>
                                  <a:ext cx="111" cy="105"/>
                                </a:xfrm>
                                <a:prstGeom prst="roundRect">
                                  <a:avLst>
                                    <a:gd name="adj" fmla="val 24773"/>
                                  </a:avLst>
                                </a:prstGeom>
                                <a:solidFill>
                                  <a:schemeClr val="accent5">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243" name="Rectangle à coins arrondis 254"/>
                              <wps:cNvSpPr>
                                <a:spLocks noChangeArrowheads="1"/>
                              </wps:cNvSpPr>
                              <wps:spPr bwMode="auto">
                                <a:xfrm>
                                  <a:off x="6373" y="4275"/>
                                  <a:ext cx="153" cy="145"/>
                                </a:xfrm>
                                <a:prstGeom prst="roundRect">
                                  <a:avLst>
                                    <a:gd name="adj" fmla="val 18556"/>
                                  </a:avLst>
                                </a:prstGeom>
                                <a:solidFill>
                                  <a:schemeClr val="accent5">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DCD99" id="Groupe 241" o:spid="_x0000_s1026" style="position:absolute;margin-left:22.85pt;margin-top:3pt;width:9.35pt;height:9.2pt;z-index:251642368"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" fillcolor="#b6dde8 [130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" fillcolor="#205867 [1608]" stroked="f" strokeweight="2pt">
                        <v:textbox inset="0,0,,0"/>
                      </v:roundrect>
                    </v:group>
                  </w:pict>
                </mc:Fallback>
              </mc:AlternateContent>
            </w:r>
            <w:r w:rsidR="004513E9" w:rsidRPr="000F323C">
              <w:rPr>
                <w:b/>
                <w:color w:val="215868" w:themeColor="accent5" w:themeShade="80"/>
                <w:sz w:val="22"/>
                <w:szCs w:val="22"/>
              </w:rPr>
              <w:t xml:space="preserve">Evolution </w:t>
            </w:r>
            <w:r w:rsidR="006D29DA">
              <w:rPr>
                <w:b/>
                <w:color w:val="215868" w:themeColor="accent5" w:themeShade="80"/>
                <w:sz w:val="22"/>
                <w:szCs w:val="22"/>
              </w:rPr>
              <w:t>de l’activité</w:t>
            </w:r>
            <w:r w:rsidR="004513E9" w:rsidRPr="000F323C">
              <w:rPr>
                <w:b/>
                <w:color w:val="215868" w:themeColor="accent5" w:themeShade="80"/>
                <w:sz w:val="22"/>
                <w:szCs w:val="22"/>
              </w:rPr>
              <w:t xml:space="preserve"> des </w:t>
            </w:r>
            <w:r w:rsidR="005F0305">
              <w:rPr>
                <w:b/>
                <w:color w:val="215868" w:themeColor="accent5" w:themeShade="80"/>
                <w:sz w:val="22"/>
                <w:szCs w:val="22"/>
              </w:rPr>
              <w:t>entreprises de proximité de l’alimentation</w:t>
            </w:r>
          </w:p>
        </w:tc>
        <w:tc>
          <w:tcPr>
            <w:tcW w:w="7688" w:type="dxa"/>
            <w:tcBorders>
              <w:left w:val="single" w:sz="4" w:space="0" w:color="215868" w:themeColor="accent5" w:themeShade="80"/>
            </w:tcBorders>
          </w:tcPr>
          <w:p w14:paraId="1FC690D4" w14:textId="77777777" w:rsidR="00FE4D41" w:rsidRDefault="005127A2" w:rsidP="00CE25F5">
            <w:pPr>
              <w:pStyle w:val="Paragraphedeliste"/>
              <w:ind w:left="846" w:hanging="425"/>
              <w:jc w:val="center"/>
              <w:rPr>
                <w:b/>
                <w:color w:val="215868" w:themeColor="accent5" w:themeShade="80"/>
                <w:sz w:val="22"/>
                <w:szCs w:val="22"/>
              </w:rPr>
            </w:pPr>
            <w:r w:rsidRPr="006A32E8">
              <w:rPr>
                <w:rFonts w:ascii="Times New Roman" w:hAnsi="Times New Roman"/>
                <w:b/>
                <w:noProof/>
                <w:color w:val="215868" w:themeColor="accent5" w:themeShade="80"/>
                <w:sz w:val="16"/>
                <w:szCs w:val="16"/>
              </w:rPr>
              <mc:AlternateContent>
                <mc:Choice Requires="wpg">
                  <w:drawing>
                    <wp:anchor distT="0" distB="0" distL="114300" distR="114300" simplePos="0" relativeHeight="251649536" behindDoc="0" locked="0" layoutInCell="1" allowOverlap="1" wp14:anchorId="5E8D1AB6" wp14:editId="2179252E">
                      <wp:simplePos x="0" y="0"/>
                      <wp:positionH relativeFrom="column">
                        <wp:posOffset>306705</wp:posOffset>
                      </wp:positionH>
                      <wp:positionV relativeFrom="paragraph">
                        <wp:posOffset>31115</wp:posOffset>
                      </wp:positionV>
                      <wp:extent cx="118745" cy="116840"/>
                      <wp:effectExtent l="0" t="0" r="0" b="0"/>
                      <wp:wrapNone/>
                      <wp:docPr id="4753" name="Groupe 4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755" name="Rectangle à coins arrondis 253"/>
                              <wps:cNvSpPr>
                                <a:spLocks noChangeArrowheads="1"/>
                              </wps:cNvSpPr>
                              <wps:spPr bwMode="auto">
                                <a:xfrm>
                                  <a:off x="6339" y="4354"/>
                                  <a:ext cx="111" cy="105"/>
                                </a:xfrm>
                                <a:prstGeom prst="roundRect">
                                  <a:avLst>
                                    <a:gd name="adj" fmla="val 24773"/>
                                  </a:avLst>
                                </a:prstGeom>
                                <a:solidFill>
                                  <a:schemeClr val="accent5">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756" name="Rectangle à coins arrondis 254"/>
                              <wps:cNvSpPr>
                                <a:spLocks noChangeArrowheads="1"/>
                              </wps:cNvSpPr>
                              <wps:spPr bwMode="auto">
                                <a:xfrm>
                                  <a:off x="6373" y="4275"/>
                                  <a:ext cx="153" cy="145"/>
                                </a:xfrm>
                                <a:prstGeom prst="roundRect">
                                  <a:avLst>
                                    <a:gd name="adj" fmla="val 18556"/>
                                  </a:avLst>
                                </a:prstGeom>
                                <a:solidFill>
                                  <a:schemeClr val="accent5">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E0F41" id="Groupe 4753" o:spid="_x0000_s1026" style="position:absolute;margin-left:24.15pt;margin-top:2.45pt;width:9.35pt;height:9.2pt;z-index:251649536"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" fillcolor="#b6dde8 [130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" fillcolor="#205867 [1608]" stroked="f" strokeweight="2pt">
                        <v:textbox inset="0,0,,0"/>
                      </v:roundrect>
                    </v:group>
                  </w:pict>
                </mc:Fallback>
              </mc:AlternateContent>
            </w:r>
            <w:r w:rsidR="00F342E3" w:rsidRPr="000F323C">
              <w:rPr>
                <w:b/>
                <w:color w:val="215868" w:themeColor="accent5" w:themeShade="80"/>
                <w:sz w:val="22"/>
                <w:szCs w:val="22"/>
              </w:rPr>
              <w:t xml:space="preserve">Evolution </w:t>
            </w:r>
            <w:r w:rsidR="00F342E3">
              <w:rPr>
                <w:b/>
                <w:color w:val="215868" w:themeColor="accent5" w:themeShade="80"/>
                <w:sz w:val="22"/>
                <w:szCs w:val="22"/>
              </w:rPr>
              <w:t>de l’activité</w:t>
            </w:r>
            <w:r w:rsidR="00F342E3" w:rsidRPr="000F323C">
              <w:rPr>
                <w:b/>
                <w:color w:val="215868" w:themeColor="accent5" w:themeShade="80"/>
                <w:sz w:val="22"/>
                <w:szCs w:val="22"/>
              </w:rPr>
              <w:t xml:space="preserve"> des métiers de l’artisanat </w:t>
            </w:r>
            <w:r w:rsidR="00CE25F5">
              <w:rPr>
                <w:b/>
                <w:color w:val="215868" w:themeColor="accent5" w:themeShade="80"/>
                <w:sz w:val="22"/>
                <w:szCs w:val="22"/>
              </w:rPr>
              <w:t xml:space="preserve">et du commerce </w:t>
            </w:r>
          </w:p>
          <w:p w14:paraId="628E59C0" w14:textId="1FAEE5A4" w:rsidR="004513E9" w:rsidRPr="000F323C" w:rsidRDefault="00CE25F5" w:rsidP="00CE25F5">
            <w:pPr>
              <w:pStyle w:val="Paragraphedeliste"/>
              <w:ind w:left="846" w:hanging="425"/>
              <w:jc w:val="center"/>
              <w:rPr>
                <w:b/>
                <w:color w:val="215868" w:themeColor="accent5" w:themeShade="80"/>
                <w:sz w:val="30"/>
                <w:szCs w:val="30"/>
                <w:u w:val="single"/>
              </w:rPr>
            </w:pPr>
            <w:r>
              <w:rPr>
                <w:b/>
                <w:color w:val="215868" w:themeColor="accent5" w:themeShade="80"/>
                <w:sz w:val="22"/>
                <w:szCs w:val="22"/>
              </w:rPr>
              <w:t>de proximité de l’alimentation</w:t>
            </w:r>
          </w:p>
        </w:tc>
      </w:tr>
      <w:tr w:rsidR="00F342E3" w:rsidRPr="00734F4A" w14:paraId="08467D01" w14:textId="77777777" w:rsidTr="00220587">
        <w:tc>
          <w:tcPr>
            <w:tcW w:w="7939" w:type="dxa"/>
            <w:tcBorders>
              <w:right w:val="single" w:sz="4" w:space="0" w:color="215868" w:themeColor="accent5" w:themeShade="80"/>
            </w:tcBorders>
          </w:tcPr>
          <w:p w14:paraId="085AAAC3" w14:textId="6CD12F82" w:rsidR="00F342E3" w:rsidRPr="000F323C" w:rsidRDefault="005F0305" w:rsidP="005F0305">
            <w:pPr>
              <w:pStyle w:val="Paragraphedeliste"/>
              <w:tabs>
                <w:tab w:val="left" w:pos="2552"/>
              </w:tabs>
              <w:ind w:left="0"/>
              <w:rPr>
                <w:color w:val="215868" w:themeColor="accent5" w:themeShade="80"/>
                <w:sz w:val="22"/>
                <w:szCs w:val="22"/>
              </w:rPr>
            </w:pPr>
            <w:r>
              <w:rPr>
                <w:color w:val="215868" w:themeColor="accent5" w:themeShade="80"/>
                <w:sz w:val="22"/>
                <w:szCs w:val="22"/>
              </w:rPr>
              <w:tab/>
            </w:r>
            <w:r w:rsidR="00F342E3" w:rsidRPr="000F323C">
              <w:rPr>
                <w:color w:val="215868" w:themeColor="accent5" w:themeShade="80"/>
                <w:sz w:val="22"/>
                <w:szCs w:val="22"/>
              </w:rPr>
              <w:t>En volume</w:t>
            </w:r>
          </w:p>
        </w:tc>
        <w:tc>
          <w:tcPr>
            <w:tcW w:w="7688" w:type="dxa"/>
            <w:tcBorders>
              <w:left w:val="single" w:sz="4" w:space="0" w:color="215868" w:themeColor="accent5" w:themeShade="80"/>
            </w:tcBorders>
          </w:tcPr>
          <w:p w14:paraId="1955B67C" w14:textId="4907B4B1" w:rsidR="00F342E3" w:rsidRPr="000F323C" w:rsidRDefault="00F342E3" w:rsidP="00F342E3">
            <w:pPr>
              <w:pStyle w:val="Paragraphedeliste"/>
              <w:ind w:left="0"/>
              <w:jc w:val="center"/>
              <w:rPr>
                <w:color w:val="215868" w:themeColor="accent5" w:themeShade="80"/>
                <w:sz w:val="22"/>
                <w:szCs w:val="22"/>
              </w:rPr>
            </w:pPr>
            <w:r w:rsidRPr="000F323C">
              <w:rPr>
                <w:color w:val="215868" w:themeColor="accent5" w:themeShade="80"/>
                <w:sz w:val="22"/>
                <w:szCs w:val="22"/>
              </w:rPr>
              <w:t>En volume</w:t>
            </w:r>
            <w:r w:rsidR="00687CCA">
              <w:rPr>
                <w:color w:val="215868" w:themeColor="accent5" w:themeShade="80"/>
                <w:sz w:val="22"/>
                <w:szCs w:val="22"/>
              </w:rPr>
              <w:t xml:space="preserve"> </w:t>
            </w:r>
          </w:p>
        </w:tc>
      </w:tr>
      <w:tr w:rsidR="00F342E3" w14:paraId="0B21C592" w14:textId="77777777" w:rsidTr="00FE4D41">
        <w:trPr>
          <w:trHeight w:val="3164"/>
        </w:trPr>
        <w:tc>
          <w:tcPr>
            <w:tcW w:w="7939" w:type="dxa"/>
            <w:tcBorders>
              <w:right w:val="single" w:sz="4" w:space="0" w:color="215868" w:themeColor="accent5" w:themeShade="80"/>
            </w:tcBorders>
          </w:tcPr>
          <w:sdt>
            <w:sdtPr>
              <w:tag w:val="32814"/>
              <w:id w:val="1283844347"/>
              <w:placeholder>
                <w:docPart w:val="FB88079226A04FE79BF8CE23F4B6CCC5"/>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3"/>
                </w:tblGrid>
                <w:tr w:rsidR="00F342E3" w14:paraId="579FD30B" w14:textId="77777777" w:rsidTr="008C5C16">
                  <w:trPr>
                    <w:trHeight w:val="2835"/>
                    <w:jc w:val="center"/>
                  </w:trPr>
                  <w:tc>
                    <w:tcPr>
                      <w:tcW w:w="5421" w:type="dxa"/>
                    </w:tcPr>
                    <w:p w14:paraId="13364D8F" w14:textId="1D22F082" w:rsidR="00F342E3" w:rsidRPr="00BD5C22" w:rsidRDefault="00F342E3" w:rsidP="00777F6A">
                      <w:pPr>
                        <w:tabs>
                          <w:tab w:val="left" w:pos="3529"/>
                        </w:tabs>
                        <w:jc w:val="center"/>
                        <w:rPr>
                          <w:sz w:val="2"/>
                          <w:szCs w:val="2"/>
                        </w:rPr>
                      </w:pPr>
                      <w:r w:rsidRPr="001451AB">
                        <w:rPr>
                          <w:noProof/>
                          <w:color w:val="2D8BAF"/>
                        </w:rPr>
                        <w:drawing>
                          <wp:inline distT="0" distB="0" distL="0" distR="0" wp14:anchorId="2945BA5E" wp14:editId="23FF1776">
                            <wp:extent cx="3543300" cy="1847850"/>
                            <wp:effectExtent l="0" t="0" r="0" b="0"/>
                            <wp:docPr id="4748" name="Graphique 4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4A1149" w14:textId="77777777" w:rsidR="00F342E3" w:rsidRPr="00BD5C22" w:rsidRDefault="00F342E3" w:rsidP="00F342E3">
                      <w:pPr>
                        <w:tabs>
                          <w:tab w:val="left" w:pos="3529"/>
                        </w:tabs>
                        <w:ind w:left="-108" w:firstLine="108"/>
                        <w:jc w:val="center"/>
                        <w:rPr>
                          <w:sz w:val="2"/>
                          <w:szCs w:val="2"/>
                        </w:rPr>
                      </w:pPr>
                    </w:p>
                    <w:p w14:paraId="2585E90D" w14:textId="77777777" w:rsidR="00F342E3" w:rsidRDefault="00F342E3" w:rsidP="00F342E3">
                      <w:pPr>
                        <w:tabs>
                          <w:tab w:val="left" w:pos="2727"/>
                          <w:tab w:val="left" w:pos="3529"/>
                        </w:tabs>
                        <w:rPr>
                          <w:sz w:val="2"/>
                          <w:szCs w:val="2"/>
                        </w:rPr>
                      </w:pPr>
                    </w:p>
                    <w:p w14:paraId="1D4A4ECC" w14:textId="77777777" w:rsidR="00F342E3" w:rsidRDefault="00F342E3" w:rsidP="00F342E3">
                      <w:pPr>
                        <w:tabs>
                          <w:tab w:val="left" w:pos="3529"/>
                        </w:tabs>
                        <w:rPr>
                          <w:sz w:val="2"/>
                          <w:szCs w:val="2"/>
                        </w:rPr>
                      </w:pPr>
                    </w:p>
                    <w:p w14:paraId="46BDAEFE" w14:textId="77777777" w:rsidR="00F342E3" w:rsidRDefault="00F342E3" w:rsidP="00F342E3">
                      <w:pPr>
                        <w:tabs>
                          <w:tab w:val="left" w:pos="3529"/>
                        </w:tabs>
                        <w:rPr>
                          <w:sz w:val="2"/>
                          <w:szCs w:val="2"/>
                        </w:rPr>
                      </w:pPr>
                    </w:p>
                    <w:p w14:paraId="75EF19AA" w14:textId="77777777" w:rsidR="00F342E3" w:rsidRDefault="00F342E3" w:rsidP="00F342E3">
                      <w:pPr>
                        <w:tabs>
                          <w:tab w:val="left" w:pos="3529"/>
                        </w:tabs>
                        <w:jc w:val="center"/>
                        <w:rPr>
                          <w:sz w:val="2"/>
                          <w:szCs w:val="2"/>
                        </w:rPr>
                      </w:pPr>
                    </w:p>
                    <w:p w14:paraId="70B89554" w14:textId="77777777" w:rsidR="00F342E3" w:rsidRDefault="00F342E3" w:rsidP="00F342E3">
                      <w:pPr>
                        <w:tabs>
                          <w:tab w:val="left" w:pos="3529"/>
                        </w:tabs>
                        <w:rPr>
                          <w:sz w:val="2"/>
                          <w:szCs w:val="2"/>
                        </w:rPr>
                      </w:pPr>
                    </w:p>
                    <w:p w14:paraId="74459A0B" w14:textId="77777777" w:rsidR="00F342E3" w:rsidRDefault="00F342E3" w:rsidP="00F342E3">
                      <w:pPr>
                        <w:tabs>
                          <w:tab w:val="left" w:pos="3529"/>
                        </w:tabs>
                        <w:rPr>
                          <w:sz w:val="2"/>
                          <w:szCs w:val="2"/>
                        </w:rPr>
                      </w:pPr>
                    </w:p>
                    <w:p w14:paraId="2D3392CE" w14:textId="77777777" w:rsidR="00F342E3" w:rsidRDefault="00F342E3" w:rsidP="00F342E3">
                      <w:pPr>
                        <w:tabs>
                          <w:tab w:val="left" w:pos="3529"/>
                        </w:tabs>
                        <w:rPr>
                          <w:sz w:val="2"/>
                          <w:szCs w:val="2"/>
                        </w:rPr>
                      </w:pPr>
                    </w:p>
                    <w:p w14:paraId="2E93B796" w14:textId="77777777" w:rsidR="00F342E3" w:rsidRDefault="00F342E3" w:rsidP="00F342E3">
                      <w:pPr>
                        <w:tabs>
                          <w:tab w:val="left" w:pos="3529"/>
                        </w:tabs>
                        <w:rPr>
                          <w:sz w:val="2"/>
                          <w:szCs w:val="2"/>
                        </w:rPr>
                      </w:pPr>
                    </w:p>
                    <w:p w14:paraId="73F6CBA8" w14:textId="77777777" w:rsidR="00F342E3" w:rsidRDefault="00F342E3" w:rsidP="00F342E3">
                      <w:pPr>
                        <w:tabs>
                          <w:tab w:val="left" w:pos="3529"/>
                        </w:tabs>
                        <w:rPr>
                          <w:sz w:val="2"/>
                          <w:szCs w:val="2"/>
                        </w:rPr>
                      </w:pPr>
                    </w:p>
                    <w:p w14:paraId="5DEFE7E3" w14:textId="77777777" w:rsidR="00F342E3" w:rsidRPr="0094445C" w:rsidRDefault="00F342E3" w:rsidP="00F342E3">
                      <w:pPr>
                        <w:tabs>
                          <w:tab w:val="left" w:pos="3529"/>
                        </w:tabs>
                        <w:rPr>
                          <w:sz w:val="2"/>
                          <w:szCs w:val="2"/>
                        </w:rPr>
                      </w:pPr>
                    </w:p>
                  </w:tc>
                </w:tr>
                <w:tr w:rsidR="00F342E3" w14:paraId="50DBF6E7" w14:textId="77777777" w:rsidTr="008C5C16">
                  <w:trPr>
                    <w:trHeight w:val="80"/>
                    <w:jc w:val="center"/>
                  </w:trPr>
                  <w:tc>
                    <w:tcPr>
                      <w:tcW w:w="5421" w:type="dxa"/>
                    </w:tcPr>
                    <w:p w14:paraId="29703632" w14:textId="77777777" w:rsidR="00F342E3" w:rsidRPr="00794956" w:rsidRDefault="002C615C" w:rsidP="00F342E3">
                      <w:pPr>
                        <w:tabs>
                          <w:tab w:val="left" w:pos="3529"/>
                        </w:tabs>
                        <w:jc w:val="center"/>
                        <w:rPr>
                          <w:sz w:val="6"/>
                          <w:szCs w:val="6"/>
                        </w:rPr>
                      </w:pPr>
                    </w:p>
                  </w:tc>
                </w:tr>
              </w:tbl>
            </w:sdtContent>
          </w:sdt>
          <w:p w14:paraId="219BD47C" w14:textId="77777777" w:rsidR="00F342E3" w:rsidRPr="00A5100F" w:rsidRDefault="00F342E3" w:rsidP="00F342E3">
            <w:pPr>
              <w:pStyle w:val="Paragraphedeliste"/>
              <w:tabs>
                <w:tab w:val="left" w:pos="3529"/>
              </w:tabs>
              <w:ind w:left="0"/>
              <w:rPr>
                <w:b/>
                <w:color w:val="002060"/>
                <w:sz w:val="6"/>
                <w:szCs w:val="6"/>
                <w:u w:val="single"/>
              </w:rPr>
            </w:pPr>
          </w:p>
        </w:tc>
        <w:tc>
          <w:tcPr>
            <w:tcW w:w="7688" w:type="dxa"/>
            <w:tcBorders>
              <w:left w:val="single" w:sz="4" w:space="0" w:color="215868" w:themeColor="accent5" w:themeShade="80"/>
            </w:tcBorders>
          </w:tcPr>
          <w:sdt>
            <w:sdtPr>
              <w:tag w:val="35568"/>
              <w:id w:val="1622808118"/>
              <w:placeholder>
                <w:docPart w:val="E745B043681A4BA1885761FE4245C481"/>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2"/>
                </w:tblGrid>
                <w:tr w:rsidR="00F342E3" w14:paraId="2E60EDB4" w14:textId="77777777" w:rsidTr="00A37561">
                  <w:trPr>
                    <w:trHeight w:val="2835"/>
                    <w:jc w:val="center"/>
                  </w:trPr>
                  <w:tc>
                    <w:tcPr>
                      <w:tcW w:w="5421" w:type="dxa"/>
                    </w:tcPr>
                    <w:p w14:paraId="0F4C4E55" w14:textId="5F7A05A3" w:rsidR="00F342E3" w:rsidRPr="00BD5C22" w:rsidRDefault="00677D9C" w:rsidP="00F342E3">
                      <w:pPr>
                        <w:tabs>
                          <w:tab w:val="left" w:pos="3529"/>
                        </w:tabs>
                        <w:jc w:val="center"/>
                        <w:rPr>
                          <w:sz w:val="2"/>
                          <w:szCs w:val="2"/>
                        </w:rPr>
                      </w:pPr>
                      <w:r>
                        <w:rPr>
                          <w:noProof/>
                          <w:color w:val="6E6E6E"/>
                          <w:sz w:val="24"/>
                          <w:szCs w:val="24"/>
                        </w:rPr>
                        <mc:AlternateContent>
                          <mc:Choice Requires="wpg">
                            <w:drawing>
                              <wp:anchor distT="0" distB="0" distL="114300" distR="114300" simplePos="0" relativeHeight="251645440" behindDoc="0" locked="0" layoutInCell="1" allowOverlap="1" wp14:anchorId="257CD72C" wp14:editId="308141F6">
                                <wp:simplePos x="0" y="0"/>
                                <wp:positionH relativeFrom="column">
                                  <wp:posOffset>4034155</wp:posOffset>
                                </wp:positionH>
                                <wp:positionV relativeFrom="paragraph">
                                  <wp:posOffset>259715</wp:posOffset>
                                </wp:positionV>
                                <wp:extent cx="838200" cy="1614115"/>
                                <wp:effectExtent l="0" t="0" r="0" b="5715"/>
                                <wp:wrapNone/>
                                <wp:docPr id="73" name="Groupe 73"/>
                                <wp:cNvGraphicFramePr/>
                                <a:graphic xmlns:a="http://schemas.openxmlformats.org/drawingml/2006/main">
                                  <a:graphicData uri="http://schemas.microsoft.com/office/word/2010/wordprocessingGroup">
                                    <wpg:wgp>
                                      <wpg:cNvGrpSpPr/>
                                      <wpg:grpSpPr>
                                        <a:xfrm>
                                          <a:off x="0" y="0"/>
                                          <a:ext cx="838200" cy="1614115"/>
                                          <a:chOff x="0" y="0"/>
                                          <a:chExt cx="838200" cy="1209675"/>
                                        </a:xfrm>
                                      </wpg:grpSpPr>
                                      <pic:pic xmlns:pic="http://schemas.openxmlformats.org/drawingml/2006/picture">
                                        <pic:nvPicPr>
                                          <pic:cNvPr id="76" name="Image 76"/>
                                          <pic:cNvPicPr>
                                            <a:picLocks noChangeAspect="1"/>
                                          </pic:cNvPicPr>
                                        </pic:nvPicPr>
                                        <pic:blipFill>
                                          <a:blip r:embed="rId37">
                                            <a:duotone>
                                              <a:schemeClr val="accent5">
                                                <a:shade val="45000"/>
                                                <a:satMod val="135000"/>
                                              </a:schemeClr>
                                              <a:prstClr val="white"/>
                                            </a:duotone>
                                          </a:blip>
                                          <a:stretch>
                                            <a:fillRect/>
                                          </a:stretch>
                                        </pic:blipFill>
                                        <pic:spPr>
                                          <a:xfrm>
                                            <a:off x="158619" y="0"/>
                                            <a:ext cx="519561" cy="419100"/>
                                          </a:xfrm>
                                          <a:prstGeom prst="rect">
                                            <a:avLst/>
                                          </a:prstGeom>
                                        </pic:spPr>
                                      </pic:pic>
                                      <wps:wsp>
                                        <wps:cNvPr id="83" name="Zone de texte 83"/>
                                        <wps:cNvSpPr txBox="1">
                                          <a:spLocks/>
                                        </wps:cNvSpPr>
                                        <wps:spPr>
                                          <a:xfrm>
                                            <a:off x="0" y="409575"/>
                                            <a:ext cx="8382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3359C" w14:textId="226EB1C4" w:rsidR="00B74738" w:rsidRPr="00FF34FB" w:rsidRDefault="00B74738" w:rsidP="003F3634">
                                              <w:pPr>
                                                <w:jc w:val="center"/>
                                                <w:rPr>
                                                  <w:color w:val="31849B" w:themeColor="accent5" w:themeShade="BF"/>
                                                  <w:sz w:val="14"/>
                                                  <w:szCs w:val="14"/>
                                                </w:rPr>
                                              </w:pPr>
                                              <w:r w:rsidRPr="00FF34FB">
                                                <w:rPr>
                                                  <w:i/>
                                                  <w:color w:val="31849B" w:themeColor="accent5" w:themeShade="BF"/>
                                                  <w:sz w:val="14"/>
                                                  <w:szCs w:val="14"/>
                                                </w:rPr>
                                                <w:t>Boulangerie, pâtisserie, boucherie, poissonnerie,</w:t>
                                              </w:r>
                                              <w:r>
                                                <w:rPr>
                                                  <w:i/>
                                                  <w:color w:val="31849B" w:themeColor="accent5" w:themeShade="BF"/>
                                                  <w:sz w:val="14"/>
                                                  <w:szCs w:val="14"/>
                                                </w:rPr>
                                                <w:t xml:space="preserve"> traiteurs, épicerie, fruits et légumes, produits laitiers</w:t>
                                              </w:r>
                                              <w:r w:rsidRPr="00FF34FB">
                                                <w:rPr>
                                                  <w:i/>
                                                  <w:color w:val="31849B" w:themeColor="accent5" w:themeShade="BF"/>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7CD72C" id="Groupe 73" o:spid="_x0000_s1077" style="position:absolute;left:0;text-align:left;margin-left:317.65pt;margin-top:20.45pt;width:66pt;height:127.1pt;z-index:251645440;mso-height-relative:margin" coordsize="8382,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">
                                <v:shape id="Image 76" o:spid="_x0000_s1078" type="#_x0000_t75" style="position:absolute;left:1586;width:519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">
                                  <v:imagedata r:id="rId38" o:title="" recolortarget="#1d4f5c [1448]"/>
                                </v:shape>
                                <v:shape id="Zone de texte 83" o:spid="_x0000_s1079" type="#_x0000_t202" style="position:absolute;top:4095;width:838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0BA3359C" w14:textId="226EB1C4" w:rsidR="00B74738" w:rsidRPr="00FF34FB" w:rsidRDefault="00B74738" w:rsidP="003F3634">
                                        <w:pPr>
                                          <w:jc w:val="center"/>
                                          <w:rPr>
                                            <w:color w:val="31849B" w:themeColor="accent5" w:themeShade="BF"/>
                                            <w:sz w:val="14"/>
                                            <w:szCs w:val="14"/>
                                          </w:rPr>
                                        </w:pPr>
                                        <w:r w:rsidRPr="00FF34FB">
                                          <w:rPr>
                                            <w:i/>
                                            <w:color w:val="31849B" w:themeColor="accent5" w:themeShade="BF"/>
                                            <w:sz w:val="14"/>
                                            <w:szCs w:val="14"/>
                                          </w:rPr>
                                          <w:t>Boulangerie, pâtisserie, boucherie, poissonnerie,</w:t>
                                        </w:r>
                                        <w:r>
                                          <w:rPr>
                                            <w:i/>
                                            <w:color w:val="31849B" w:themeColor="accent5" w:themeShade="BF"/>
                                            <w:sz w:val="14"/>
                                            <w:szCs w:val="14"/>
                                          </w:rPr>
                                          <w:t xml:space="preserve"> traiteurs, épicerie, fruits et légumes, produits laitiers</w:t>
                                        </w:r>
                                        <w:r w:rsidRPr="00FF34FB">
                                          <w:rPr>
                                            <w:i/>
                                            <w:color w:val="31849B" w:themeColor="accent5" w:themeShade="BF"/>
                                            <w:sz w:val="14"/>
                                            <w:szCs w:val="14"/>
                                          </w:rPr>
                                          <w:t>…</w:t>
                                        </w:r>
                                      </w:p>
                                    </w:txbxContent>
                                  </v:textbox>
                                </v:shape>
                              </v:group>
                            </w:pict>
                          </mc:Fallback>
                        </mc:AlternateContent>
                      </w:r>
                    </w:p>
                    <w:p w14:paraId="7D65D03E" w14:textId="08732CE4" w:rsidR="00F342E3" w:rsidRPr="00BD5C22" w:rsidRDefault="00345A9B" w:rsidP="00F342E3">
                      <w:pPr>
                        <w:tabs>
                          <w:tab w:val="left" w:pos="3529"/>
                        </w:tabs>
                        <w:ind w:left="-108" w:firstLine="108"/>
                        <w:jc w:val="center"/>
                        <w:rPr>
                          <w:sz w:val="2"/>
                          <w:szCs w:val="2"/>
                        </w:rPr>
                      </w:pPr>
                      <w:r w:rsidRPr="00345A9B">
                        <w:rPr>
                          <w:noProof/>
                          <w:color w:val="2D8BAF"/>
                        </w:rPr>
                        <w:drawing>
                          <wp:inline distT="0" distB="0" distL="0" distR="0" wp14:anchorId="458DE71E" wp14:editId="69CC394E">
                            <wp:extent cx="3543300" cy="1847850"/>
                            <wp:effectExtent l="0" t="0" r="0" b="0"/>
                            <wp:docPr id="84" name="Graphique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F2D1A9" w14:textId="77777777" w:rsidR="00F342E3" w:rsidRDefault="00F342E3" w:rsidP="00F342E3">
                      <w:pPr>
                        <w:tabs>
                          <w:tab w:val="left" w:pos="2727"/>
                          <w:tab w:val="left" w:pos="3529"/>
                        </w:tabs>
                        <w:rPr>
                          <w:sz w:val="2"/>
                          <w:szCs w:val="2"/>
                        </w:rPr>
                      </w:pPr>
                    </w:p>
                    <w:p w14:paraId="0F62130B" w14:textId="77777777" w:rsidR="00F342E3" w:rsidRDefault="00F342E3" w:rsidP="00F342E3">
                      <w:pPr>
                        <w:tabs>
                          <w:tab w:val="left" w:pos="3529"/>
                        </w:tabs>
                        <w:rPr>
                          <w:sz w:val="2"/>
                          <w:szCs w:val="2"/>
                        </w:rPr>
                      </w:pPr>
                    </w:p>
                    <w:p w14:paraId="40814DE2" w14:textId="77777777" w:rsidR="00F342E3" w:rsidRDefault="00F342E3" w:rsidP="00F342E3">
                      <w:pPr>
                        <w:tabs>
                          <w:tab w:val="left" w:pos="3529"/>
                        </w:tabs>
                        <w:rPr>
                          <w:sz w:val="2"/>
                          <w:szCs w:val="2"/>
                        </w:rPr>
                      </w:pPr>
                    </w:p>
                    <w:p w14:paraId="3B95BC7B" w14:textId="77777777" w:rsidR="00F342E3" w:rsidRDefault="00F342E3" w:rsidP="00F342E3">
                      <w:pPr>
                        <w:tabs>
                          <w:tab w:val="left" w:pos="3529"/>
                        </w:tabs>
                        <w:jc w:val="center"/>
                        <w:rPr>
                          <w:sz w:val="2"/>
                          <w:szCs w:val="2"/>
                        </w:rPr>
                      </w:pPr>
                    </w:p>
                    <w:p w14:paraId="7A6C8B4E" w14:textId="77777777" w:rsidR="00F342E3" w:rsidRDefault="00F342E3" w:rsidP="00F342E3">
                      <w:pPr>
                        <w:tabs>
                          <w:tab w:val="left" w:pos="3529"/>
                        </w:tabs>
                        <w:rPr>
                          <w:sz w:val="2"/>
                          <w:szCs w:val="2"/>
                        </w:rPr>
                      </w:pPr>
                    </w:p>
                    <w:p w14:paraId="31291A43" w14:textId="1E7A91F3" w:rsidR="00F342E3" w:rsidRDefault="00F342E3" w:rsidP="00F342E3">
                      <w:pPr>
                        <w:tabs>
                          <w:tab w:val="left" w:pos="3529"/>
                        </w:tabs>
                        <w:rPr>
                          <w:sz w:val="2"/>
                          <w:szCs w:val="2"/>
                        </w:rPr>
                      </w:pPr>
                    </w:p>
                    <w:p w14:paraId="10E1379C" w14:textId="186ADC02" w:rsidR="00F342E3" w:rsidRDefault="00F342E3" w:rsidP="00F342E3">
                      <w:pPr>
                        <w:tabs>
                          <w:tab w:val="left" w:pos="3529"/>
                        </w:tabs>
                        <w:rPr>
                          <w:sz w:val="2"/>
                          <w:szCs w:val="2"/>
                        </w:rPr>
                      </w:pPr>
                    </w:p>
                    <w:p w14:paraId="2B1F2926" w14:textId="5E537738" w:rsidR="00F342E3" w:rsidRDefault="00F342E3" w:rsidP="00F342E3">
                      <w:pPr>
                        <w:tabs>
                          <w:tab w:val="left" w:pos="3529"/>
                        </w:tabs>
                        <w:rPr>
                          <w:sz w:val="2"/>
                          <w:szCs w:val="2"/>
                        </w:rPr>
                      </w:pPr>
                    </w:p>
                    <w:p w14:paraId="657A6999" w14:textId="77777777" w:rsidR="00F342E3" w:rsidRDefault="00F342E3" w:rsidP="00F342E3">
                      <w:pPr>
                        <w:tabs>
                          <w:tab w:val="left" w:pos="3529"/>
                        </w:tabs>
                        <w:rPr>
                          <w:sz w:val="2"/>
                          <w:szCs w:val="2"/>
                        </w:rPr>
                      </w:pPr>
                    </w:p>
                    <w:p w14:paraId="243207C6" w14:textId="77777777" w:rsidR="00F342E3" w:rsidRPr="0094445C" w:rsidRDefault="00F342E3" w:rsidP="00F342E3">
                      <w:pPr>
                        <w:tabs>
                          <w:tab w:val="left" w:pos="3529"/>
                        </w:tabs>
                        <w:rPr>
                          <w:sz w:val="2"/>
                          <w:szCs w:val="2"/>
                        </w:rPr>
                      </w:pPr>
                    </w:p>
                  </w:tc>
                </w:tr>
                <w:tr w:rsidR="00F342E3" w14:paraId="2CAD93B9" w14:textId="77777777" w:rsidTr="00FE4D41">
                  <w:trPr>
                    <w:trHeight w:val="80"/>
                    <w:jc w:val="center"/>
                  </w:trPr>
                  <w:tc>
                    <w:tcPr>
                      <w:tcW w:w="5421" w:type="dxa"/>
                    </w:tcPr>
                    <w:p w14:paraId="578BE3C3" w14:textId="2635B056" w:rsidR="00F342E3" w:rsidRPr="00794956" w:rsidRDefault="002C615C" w:rsidP="00F342E3">
                      <w:pPr>
                        <w:tabs>
                          <w:tab w:val="left" w:pos="3529"/>
                        </w:tabs>
                        <w:jc w:val="center"/>
                        <w:rPr>
                          <w:sz w:val="6"/>
                          <w:szCs w:val="6"/>
                        </w:rPr>
                      </w:pPr>
                    </w:p>
                  </w:tc>
                </w:tr>
              </w:tbl>
            </w:sdtContent>
          </w:sdt>
          <w:p w14:paraId="28ACE033" w14:textId="7511364F" w:rsidR="00F342E3" w:rsidRPr="00A5100F" w:rsidRDefault="00F342E3" w:rsidP="00F342E3">
            <w:pPr>
              <w:pStyle w:val="Paragraphedeliste"/>
              <w:ind w:left="0"/>
              <w:rPr>
                <w:b/>
                <w:color w:val="002060"/>
                <w:sz w:val="6"/>
                <w:szCs w:val="6"/>
                <w:u w:val="single"/>
              </w:rPr>
            </w:pPr>
          </w:p>
        </w:tc>
      </w:tr>
      <w:tr w:rsidR="004513E9" w14:paraId="6F5E5051" w14:textId="77777777" w:rsidTr="00FE4D41">
        <w:trPr>
          <w:trHeight w:val="191"/>
        </w:trPr>
        <w:tc>
          <w:tcPr>
            <w:tcW w:w="7939" w:type="dxa"/>
            <w:tcBorders>
              <w:right w:val="single" w:sz="4" w:space="0" w:color="215868" w:themeColor="accent5" w:themeShade="80"/>
            </w:tcBorders>
          </w:tcPr>
          <w:p w14:paraId="29A518A1" w14:textId="3E46C2B3" w:rsidR="004513E9" w:rsidRDefault="005F0305" w:rsidP="00777F6A">
            <w:pPr>
              <w:pStyle w:val="Paragraphedeliste"/>
              <w:tabs>
                <w:tab w:val="left" w:pos="3403"/>
              </w:tabs>
              <w:ind w:left="0"/>
              <w:rPr>
                <w:b/>
                <w:color w:val="002060"/>
                <w:sz w:val="30"/>
                <w:szCs w:val="30"/>
                <w:u w:val="single"/>
              </w:rPr>
            </w:pPr>
            <w:r>
              <w:rPr>
                <w:color w:val="215868" w:themeColor="accent5" w:themeShade="80"/>
                <w:sz w:val="22"/>
                <w:szCs w:val="22"/>
              </w:rPr>
              <w:tab/>
            </w:r>
            <w:r w:rsidR="004513E9" w:rsidRPr="000F323C">
              <w:rPr>
                <w:color w:val="215868" w:themeColor="accent5" w:themeShade="80"/>
                <w:sz w:val="22"/>
                <w:szCs w:val="22"/>
              </w:rPr>
              <w:t>En valeur</w:t>
            </w:r>
          </w:p>
        </w:tc>
        <w:tc>
          <w:tcPr>
            <w:tcW w:w="7688" w:type="dxa"/>
            <w:tcBorders>
              <w:left w:val="single" w:sz="4" w:space="0" w:color="215868" w:themeColor="accent5" w:themeShade="80"/>
            </w:tcBorders>
          </w:tcPr>
          <w:p w14:paraId="3DAEA0DF" w14:textId="21BB6C94" w:rsidR="004513E9" w:rsidRDefault="004513E9" w:rsidP="008C5C16">
            <w:pPr>
              <w:pStyle w:val="Paragraphedeliste"/>
              <w:ind w:left="0"/>
              <w:jc w:val="center"/>
              <w:rPr>
                <w:b/>
                <w:color w:val="002060"/>
                <w:sz w:val="30"/>
                <w:szCs w:val="30"/>
                <w:u w:val="single"/>
              </w:rPr>
            </w:pPr>
            <w:r w:rsidRPr="000F323C">
              <w:rPr>
                <w:color w:val="215868" w:themeColor="accent5" w:themeShade="80"/>
                <w:sz w:val="22"/>
                <w:szCs w:val="22"/>
              </w:rPr>
              <w:t>En valeur</w:t>
            </w:r>
          </w:p>
        </w:tc>
      </w:tr>
      <w:tr w:rsidR="004513E9" w14:paraId="464CC6DF" w14:textId="77777777" w:rsidTr="00220587">
        <w:tc>
          <w:tcPr>
            <w:tcW w:w="7939" w:type="dxa"/>
            <w:tcBorders>
              <w:right w:val="single" w:sz="4" w:space="0" w:color="215868" w:themeColor="accent5" w:themeShade="80"/>
            </w:tcBorders>
          </w:tcPr>
          <w:p w14:paraId="103C344E" w14:textId="77777777" w:rsidR="004513E9" w:rsidRPr="000100BD" w:rsidRDefault="004513E9" w:rsidP="00220587">
            <w:pPr>
              <w:tabs>
                <w:tab w:val="left" w:pos="2127"/>
                <w:tab w:val="left" w:pos="3529"/>
              </w:tabs>
              <w:rPr>
                <w:color w:val="4A442A" w:themeColor="background2" w:themeShade="40"/>
                <w:sz w:val="2"/>
                <w:szCs w:val="2"/>
              </w:rPr>
            </w:pPr>
          </w:p>
          <w:tbl>
            <w:tblPr>
              <w:tblpPr w:leftFromText="141" w:rightFromText="141" w:vertAnchor="text" w:horzAnchor="page" w:tblpXSpec="center" w:tblpY="29"/>
              <w:tblOverlap w:val="never"/>
              <w:tblW w:w="5103" w:type="dxa"/>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853"/>
              <w:gridCol w:w="850"/>
              <w:gridCol w:w="850"/>
              <w:gridCol w:w="850"/>
              <w:gridCol w:w="850"/>
              <w:gridCol w:w="850"/>
            </w:tblGrid>
            <w:tr w:rsidR="005F0305" w:rsidRPr="005F14B6" w14:paraId="0D1DDBAA" w14:textId="77777777" w:rsidTr="00777F6A">
              <w:trPr>
                <w:trHeight w:hRule="exact" w:val="283"/>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14:paraId="70AF57FE" w14:textId="77777777" w:rsidR="005F0305" w:rsidRPr="007602C4" w:rsidRDefault="005F0305" w:rsidP="005F0305">
                  <w:pPr>
                    <w:tabs>
                      <w:tab w:val="left" w:pos="3529"/>
                    </w:tabs>
                    <w:rPr>
                      <w:rFonts w:cs="Calibri"/>
                      <w:b/>
                      <w:bCs/>
                      <w:color w:val="333399"/>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474"/>
                    <w:id w:val="2029210297"/>
                    <w:placeholder>
                      <w:docPart w:val="1B803E7B33444399B4C7F36F75A030DA"/>
                    </w:placeholder>
                  </w:sdtPr>
                  <w:sdtEndPr/>
                  <w:sdtContent>
                    <w:p w14:paraId="11CFAC4E" w14:textId="1E3FCAD3" w:rsidR="005F0305" w:rsidRPr="005F14B6" w:rsidRDefault="00EF27A5" w:rsidP="005F0305">
                      <w:pPr>
                        <w:tabs>
                          <w:tab w:val="left" w:pos="3529"/>
                        </w:tabs>
                        <w:jc w:val="center"/>
                        <w:rPr>
                          <w:rFonts w:cs="Calibri"/>
                          <w:bCs/>
                          <w:color w:val="FFFFFF" w:themeColor="background1"/>
                          <w:sz w:val="18"/>
                          <w:szCs w:val="18"/>
                        </w:rPr>
                      </w:pPr>
                      <w:r>
                        <w:rPr>
                          <w:rFonts w:cs="Calibri"/>
                          <w:bCs/>
                          <w:color w:val="FFFFFF" w:themeColor="background1"/>
                          <w:sz w:val="18"/>
                          <w:szCs w:val="18"/>
                        </w:rPr>
                        <w:t>1T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475"/>
                    <w:id w:val="-240870991"/>
                    <w:placeholder>
                      <w:docPart w:val="881B0C325C1149D69673BF5C3D818843"/>
                    </w:placeholder>
                  </w:sdtPr>
                  <w:sdtEndPr/>
                  <w:sdtContent>
                    <w:p w14:paraId="6711D7B8" w14:textId="1CD4248F" w:rsidR="005F0305" w:rsidRPr="005F14B6" w:rsidRDefault="00EF27A5" w:rsidP="005F0305">
                      <w:pPr>
                        <w:tabs>
                          <w:tab w:val="left" w:pos="3529"/>
                        </w:tabs>
                        <w:jc w:val="center"/>
                        <w:rPr>
                          <w:rFonts w:cs="Calibri"/>
                          <w:bCs/>
                          <w:color w:val="FFFFFF" w:themeColor="background1"/>
                          <w:sz w:val="18"/>
                          <w:szCs w:val="18"/>
                        </w:rPr>
                      </w:pPr>
                      <w:r>
                        <w:rPr>
                          <w:rFonts w:cs="Calibri"/>
                          <w:bCs/>
                          <w:color w:val="FFFFFF" w:themeColor="background1"/>
                          <w:sz w:val="18"/>
                          <w:szCs w:val="18"/>
                        </w:rPr>
                        <w:t>2T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476"/>
                    <w:id w:val="1782387275"/>
                    <w:placeholder>
                      <w:docPart w:val="8322C89AF9AA4F0CA4E2193DAF85A3CC"/>
                    </w:placeholder>
                  </w:sdtPr>
                  <w:sdtEndPr/>
                  <w:sdtContent>
                    <w:p w14:paraId="328D8E34" w14:textId="26E90D1D" w:rsidR="005F0305" w:rsidRPr="005F14B6" w:rsidRDefault="00EF27A5" w:rsidP="005F0305">
                      <w:pPr>
                        <w:tabs>
                          <w:tab w:val="left" w:pos="3529"/>
                        </w:tabs>
                        <w:jc w:val="center"/>
                        <w:rPr>
                          <w:rFonts w:cs="Calibri"/>
                          <w:bCs/>
                          <w:color w:val="FFFFFF" w:themeColor="background1"/>
                          <w:sz w:val="18"/>
                          <w:szCs w:val="18"/>
                        </w:rPr>
                      </w:pPr>
                      <w:r>
                        <w:rPr>
                          <w:rFonts w:cs="Calibri"/>
                          <w:bCs/>
                          <w:color w:val="FFFFFF" w:themeColor="background1"/>
                          <w:sz w:val="18"/>
                          <w:szCs w:val="18"/>
                        </w:rPr>
                        <w:t>3T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477"/>
                    <w:id w:val="545345155"/>
                    <w:placeholder>
                      <w:docPart w:val="6DB85EC4E8C742039D5225E332006C7F"/>
                    </w:placeholder>
                  </w:sdtPr>
                  <w:sdtEndPr/>
                  <w:sdtContent>
                    <w:p w14:paraId="7B952AFE" w14:textId="4913394F" w:rsidR="005F0305" w:rsidRPr="005F14B6" w:rsidRDefault="00EF27A5" w:rsidP="005F0305">
                      <w:pPr>
                        <w:tabs>
                          <w:tab w:val="left" w:pos="3529"/>
                        </w:tabs>
                        <w:jc w:val="center"/>
                        <w:rPr>
                          <w:rFonts w:cs="Calibri"/>
                          <w:bCs/>
                          <w:color w:val="FFFFFF" w:themeColor="background1"/>
                          <w:sz w:val="18"/>
                          <w:szCs w:val="18"/>
                        </w:rPr>
                      </w:pPr>
                      <w:r>
                        <w:rPr>
                          <w:rFonts w:cs="Calibri"/>
                          <w:bCs/>
                          <w:color w:val="FFFFFF" w:themeColor="background1"/>
                          <w:sz w:val="18"/>
                          <w:szCs w:val="18"/>
                        </w:rPr>
                        <w:t>4T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439"/>
                    <w:id w:val="1518649205"/>
                    <w:placeholder>
                      <w:docPart w:val="16641FC546674AF3A6B67E97BFD8BD8B"/>
                    </w:placeholder>
                  </w:sdtPr>
                  <w:sdtEndPr/>
                  <w:sdtContent>
                    <w:p w14:paraId="249F44C4" w14:textId="37715945" w:rsidR="005F0305" w:rsidRPr="005F14B6" w:rsidRDefault="00EF27A5" w:rsidP="005F0305">
                      <w:pPr>
                        <w:tabs>
                          <w:tab w:val="left" w:pos="3529"/>
                        </w:tabs>
                        <w:jc w:val="center"/>
                        <w:rPr>
                          <w:rFonts w:cs="Calibri"/>
                          <w:bCs/>
                          <w:color w:val="FFFFFF" w:themeColor="background1"/>
                          <w:sz w:val="18"/>
                          <w:szCs w:val="18"/>
                        </w:rPr>
                      </w:pPr>
                      <w:r>
                        <w:rPr>
                          <w:rFonts w:cs="Calibri"/>
                          <w:bCs/>
                          <w:color w:val="FFFFFF" w:themeColor="background1"/>
                          <w:sz w:val="18"/>
                          <w:szCs w:val="18"/>
                        </w:rPr>
                        <w:t>1T 26</w:t>
                      </w:r>
                    </w:p>
                  </w:sdtContent>
                </w:sdt>
              </w:tc>
            </w:tr>
            <w:tr w:rsidR="005F0305" w:rsidRPr="00806ED3" w14:paraId="6BD64E25" w14:textId="77777777" w:rsidTr="00777F6A">
              <w:trPr>
                <w:trHeight w:hRule="exact" w:val="283"/>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80AEAC" w14:textId="77777777" w:rsidR="005F0305" w:rsidRPr="000F323C" w:rsidRDefault="005F0305" w:rsidP="005F0305">
                  <w:pPr>
                    <w:tabs>
                      <w:tab w:val="left" w:pos="3529"/>
                    </w:tabs>
                    <w:spacing w:before="40" w:after="40"/>
                    <w:rPr>
                      <w:rFonts w:asciiTheme="minorHAnsi" w:hAnsiTheme="minorHAnsi"/>
                      <w:color w:val="31849B" w:themeColor="accent5" w:themeShade="BF"/>
                      <w:sz w:val="18"/>
                      <w:szCs w:val="18"/>
                    </w:rPr>
                  </w:pPr>
                  <w:r w:rsidRPr="000F323C">
                    <w:rPr>
                      <w:rFonts w:asciiTheme="minorHAnsi" w:hAnsiTheme="minorHAnsi"/>
                      <w:color w:val="31849B" w:themeColor="accent5" w:themeShade="BF"/>
                      <w:sz w:val="18"/>
                      <w:szCs w:val="18"/>
                    </w:rPr>
                    <w:t>Tx évol.</w:t>
                  </w:r>
                  <w:r w:rsidRPr="000F323C">
                    <w:rPr>
                      <w:rFonts w:asciiTheme="minorHAnsi" w:hAnsiTheme="minorHAnsi"/>
                      <w:color w:val="31849B" w:themeColor="accent5" w:themeShade="BF"/>
                      <w:sz w:val="18"/>
                      <w:szCs w:val="18"/>
                      <w:vertAlign w:val="superscript"/>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78"/>
                    <w:id w:val="1681310580"/>
                    <w:placeholder>
                      <w:docPart w:val="B39A52D2E6524E70930DA1EA510447DB"/>
                    </w:placeholder>
                  </w:sdtPr>
                  <w:sdtEndPr/>
                  <w:sdtContent>
                    <w:p w14:paraId="5CB9D2E0" w14:textId="7E3417A9"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+2,2%</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79"/>
                    <w:id w:val="-1616595207"/>
                    <w:placeholder>
                      <w:docPart w:val="BB5A1941968C414187BBEB05FBB4BD27"/>
                    </w:placeholder>
                  </w:sdtPr>
                  <w:sdtEndPr/>
                  <w:sdtContent>
                    <w:p w14:paraId="5FDBC5C6" w14:textId="5BA22828"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+2,6%</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80"/>
                    <w:id w:val="-735551914"/>
                    <w:placeholder>
                      <w:docPart w:val="690497B563A1470784C0EFD9700DC94A"/>
                    </w:placeholder>
                  </w:sdtPr>
                  <w:sdtEndPr/>
                  <w:sdtContent>
                    <w:p w14:paraId="0D3F1413" w14:textId="3E7292F8"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+1,4%</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81"/>
                    <w:id w:val="1562443187"/>
                    <w:placeholder>
                      <w:docPart w:val="95D81970E35044F8A148DC9CD7CE131F"/>
                    </w:placeholder>
                  </w:sdtPr>
                  <w:sdtEndPr/>
                  <w:sdtContent>
                    <w:p w14:paraId="47F1D9E5" w14:textId="74589DD2"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+0,1%</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82"/>
                    <w:id w:val="1018424433"/>
                    <w:placeholder>
                      <w:docPart w:val="86557043EB3741BC9D880ADA7A347DC5"/>
                    </w:placeholder>
                  </w:sdtPr>
                  <w:sdtEndPr/>
                  <w:sdtContent>
                    <w:p w14:paraId="2440FA7D" w14:textId="7C2095B1"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+1,4%</w:t>
                      </w:r>
                    </w:p>
                  </w:sdtContent>
                </w:sdt>
              </w:tc>
            </w:tr>
            <w:tr w:rsidR="005F0305" w:rsidRPr="00806ED3" w14:paraId="4B465F53" w14:textId="77777777" w:rsidTr="00777F6A">
              <w:trPr>
                <w:trHeight w:hRule="exact" w:val="283"/>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80DF40" w14:textId="77777777" w:rsidR="005F0305" w:rsidRPr="000F323C" w:rsidRDefault="005F0305" w:rsidP="005F0305">
                  <w:pPr>
                    <w:tabs>
                      <w:tab w:val="left" w:pos="3529"/>
                    </w:tabs>
                    <w:spacing w:before="40" w:after="40"/>
                    <w:rPr>
                      <w:rFonts w:asciiTheme="minorHAnsi" w:hAnsiTheme="minorHAnsi"/>
                      <w:color w:val="31849B" w:themeColor="accent5" w:themeShade="BF"/>
                      <w:sz w:val="18"/>
                      <w:szCs w:val="18"/>
                    </w:rPr>
                  </w:pPr>
                  <w:r w:rsidRPr="000F323C">
                    <w:rPr>
                      <w:rFonts w:asciiTheme="minorHAnsi" w:hAnsiTheme="minorHAnsi"/>
                      <w:color w:val="31849B" w:themeColor="accent5" w:themeShade="BF"/>
                      <w:sz w:val="18"/>
                      <w:szCs w:val="18"/>
                    </w:rPr>
                    <w:t>Tendance</w:t>
                  </w:r>
                  <w:r w:rsidRPr="000F323C">
                    <w:rPr>
                      <w:rFonts w:asciiTheme="minorHAnsi" w:hAnsiTheme="minorHAnsi"/>
                      <w:color w:val="31849B" w:themeColor="accent5" w:themeShade="BF"/>
                      <w:sz w:val="18"/>
                      <w:szCs w:val="18"/>
                      <w:vertAlign w:val="superscript"/>
                    </w:rPr>
                    <w:t xml:space="preserve"> (2)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83"/>
                    <w:id w:val="400720710"/>
                    <w:placeholder>
                      <w:docPart w:val="C1C4DB9EDC6743A4916EEA5C726820C4"/>
                    </w:placeholder>
                  </w:sdtPr>
                  <w:sdtEndPr/>
                  <w:sdtContent>
                    <w:p w14:paraId="46014CD4" w14:textId="01E514FF"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84"/>
                    <w:id w:val="1991983923"/>
                    <w:placeholder>
                      <w:docPart w:val="61635AABC4CA4191979DFA1C14AC906F"/>
                    </w:placeholder>
                  </w:sdtPr>
                  <w:sdtEndPr/>
                  <w:sdtContent>
                    <w:p w14:paraId="3AED2BCB" w14:textId="1212958D"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85"/>
                    <w:id w:val="1467624447"/>
                    <w:placeholder>
                      <w:docPart w:val="0595FF33BE91409B93141E2279BF1B1B"/>
                    </w:placeholder>
                  </w:sdtPr>
                  <w:sdtEndPr/>
                  <w:sdtContent>
                    <w:p w14:paraId="37B5EF3A" w14:textId="114D9103"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86"/>
                    <w:id w:val="822088714"/>
                    <w:placeholder>
                      <w:docPart w:val="9A7C5C7EC4BF42FD8D24BE889E4E598E"/>
                    </w:placeholder>
                  </w:sdtPr>
                  <w:sdtEndPr/>
                  <w:sdtContent>
                    <w:p w14:paraId="59A74DCC" w14:textId="6A61C047"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87"/>
                    <w:id w:val="180933224"/>
                    <w:placeholder>
                      <w:docPart w:val="3E1A650CE7D74A3FBCE33AB121D147C5"/>
                    </w:placeholder>
                  </w:sdtPr>
                  <w:sdtEndPr/>
                  <w:sdtContent>
                    <w:p w14:paraId="02608120" w14:textId="64EE5127" w:rsidR="005F0305" w:rsidRPr="00F97928" w:rsidRDefault="00EF27A5" w:rsidP="005F0305">
                      <w:pPr>
                        <w:tabs>
                          <w:tab w:val="left" w:pos="3529"/>
                        </w:tabs>
                        <w:spacing w:before="20" w:after="20"/>
                        <w:jc w:val="center"/>
                        <w:rPr>
                          <w:rFonts w:asciiTheme="minorHAnsi" w:hAnsiTheme="minorHAnsi"/>
                          <w:sz w:val="18"/>
                          <w:szCs w:val="18"/>
                        </w:rPr>
                      </w:pPr>
                      <w:r>
                        <w:rPr>
                          <w:rFonts w:asciiTheme="minorHAnsi" w:hAnsiTheme="minorHAnsi"/>
                          <w:sz w:val="18"/>
                          <w:szCs w:val="18"/>
                        </w:rPr>
                        <w:t>+1,5%</w:t>
                      </w:r>
                    </w:p>
                  </w:sdtContent>
                </w:sdt>
              </w:tc>
            </w:tr>
          </w:tbl>
          <w:p w14:paraId="65C3BD8E" w14:textId="77777777" w:rsidR="004513E9" w:rsidRPr="000100BD" w:rsidRDefault="004513E9" w:rsidP="00220587">
            <w:pPr>
              <w:tabs>
                <w:tab w:val="left" w:pos="1134"/>
                <w:tab w:val="left" w:pos="3529"/>
              </w:tabs>
              <w:rPr>
                <w:bCs/>
                <w:i/>
                <w:color w:val="6E6E6E"/>
                <w:sz w:val="16"/>
                <w:szCs w:val="16"/>
              </w:rPr>
            </w:pPr>
          </w:p>
          <w:p w14:paraId="214BEF97" w14:textId="77777777" w:rsidR="004513E9" w:rsidRDefault="004513E9" w:rsidP="00220587">
            <w:pPr>
              <w:tabs>
                <w:tab w:val="left" w:pos="1134"/>
                <w:tab w:val="left" w:pos="3529"/>
                <w:tab w:val="left" w:pos="7230"/>
              </w:tabs>
              <w:rPr>
                <w:bCs/>
                <w:i/>
                <w:color w:val="6E6E6E"/>
                <w:sz w:val="18"/>
                <w:szCs w:val="18"/>
              </w:rPr>
            </w:pPr>
          </w:p>
          <w:p w14:paraId="7933491F" w14:textId="77777777" w:rsidR="004513E9" w:rsidRDefault="004513E9" w:rsidP="00220587">
            <w:pPr>
              <w:tabs>
                <w:tab w:val="left" w:pos="1134"/>
                <w:tab w:val="left" w:pos="3529"/>
              </w:tabs>
              <w:rPr>
                <w:bCs/>
                <w:i/>
                <w:color w:val="6E6E6E"/>
                <w:sz w:val="18"/>
                <w:szCs w:val="18"/>
              </w:rPr>
            </w:pPr>
          </w:p>
          <w:p w14:paraId="3F891F3A" w14:textId="77777777" w:rsidR="004513E9" w:rsidRDefault="004513E9" w:rsidP="00220587">
            <w:pPr>
              <w:tabs>
                <w:tab w:val="left" w:pos="1134"/>
                <w:tab w:val="left" w:pos="3529"/>
              </w:tabs>
              <w:rPr>
                <w:bCs/>
                <w:i/>
                <w:color w:val="6E6E6E"/>
                <w:sz w:val="12"/>
                <w:szCs w:val="12"/>
              </w:rPr>
            </w:pPr>
          </w:p>
          <w:p w14:paraId="0A7FBC61" w14:textId="77777777" w:rsidR="004513E9" w:rsidRDefault="004513E9" w:rsidP="00220587">
            <w:pPr>
              <w:tabs>
                <w:tab w:val="left" w:pos="1134"/>
                <w:tab w:val="left" w:pos="3529"/>
              </w:tabs>
              <w:rPr>
                <w:bCs/>
                <w:i/>
                <w:color w:val="6E6E6E"/>
                <w:sz w:val="12"/>
                <w:szCs w:val="12"/>
              </w:rPr>
            </w:pPr>
          </w:p>
          <w:p w14:paraId="616A9394" w14:textId="19572FC5" w:rsidR="004513E9" w:rsidRPr="008F5E0C" w:rsidRDefault="004513E9" w:rsidP="005F0305">
            <w:pPr>
              <w:pStyle w:val="Paragraphedeliste"/>
              <w:tabs>
                <w:tab w:val="left" w:pos="1304"/>
                <w:tab w:val="left" w:pos="3544"/>
              </w:tabs>
              <w:ind w:left="0"/>
              <w:rPr>
                <w:b/>
                <w:color w:val="002060"/>
                <w:sz w:val="16"/>
                <w:szCs w:val="16"/>
                <w:u w:val="single"/>
              </w:rPr>
            </w:pPr>
            <w:r>
              <w:rPr>
                <w:bCs/>
                <w:i/>
                <w:color w:val="6E6E6E"/>
                <w:sz w:val="18"/>
                <w:szCs w:val="18"/>
              </w:rPr>
              <w:tab/>
            </w:r>
            <w:r w:rsidRPr="008F5E0C">
              <w:rPr>
                <w:bCs/>
                <w:i/>
                <w:color w:val="6E6E6E"/>
                <w:sz w:val="16"/>
                <w:szCs w:val="16"/>
              </w:rPr>
              <w:tab/>
              <w:t xml:space="preserve">Source U2P / </w:t>
            </w:r>
            <w:r w:rsidR="00752EB4">
              <w:rPr>
                <w:bCs/>
                <w:i/>
                <w:color w:val="6E6E6E"/>
                <w:sz w:val="16"/>
                <w:szCs w:val="16"/>
              </w:rPr>
              <w:t>Xerfi</w:t>
            </w:r>
          </w:p>
          <w:p w14:paraId="50AC7366" w14:textId="77777777" w:rsidR="004513E9" w:rsidRPr="00FE4D41" w:rsidRDefault="004513E9" w:rsidP="00220587">
            <w:pPr>
              <w:tabs>
                <w:tab w:val="left" w:pos="1163"/>
                <w:tab w:val="left" w:pos="3529"/>
                <w:tab w:val="left" w:pos="4423"/>
              </w:tabs>
              <w:ind w:left="29"/>
              <w:rPr>
                <w:b/>
                <w:color w:val="002060"/>
                <w:sz w:val="2"/>
                <w:szCs w:val="2"/>
                <w:u w:val="single"/>
              </w:rPr>
            </w:pPr>
          </w:p>
        </w:tc>
        <w:tc>
          <w:tcPr>
            <w:tcW w:w="7688" w:type="dxa"/>
            <w:tcBorders>
              <w:left w:val="single" w:sz="4" w:space="0" w:color="215868" w:themeColor="accent5" w:themeShade="80"/>
            </w:tcBorders>
          </w:tcPr>
          <w:p w14:paraId="02D3F9B5" w14:textId="77777777" w:rsidR="004513E9" w:rsidRPr="000100BD" w:rsidRDefault="004513E9" w:rsidP="008C5C16">
            <w:pPr>
              <w:pStyle w:val="Paragraphedeliste"/>
              <w:ind w:left="0"/>
              <w:rPr>
                <w:b/>
                <w:color w:val="002060"/>
                <w:sz w:val="2"/>
                <w:szCs w:val="2"/>
                <w:u w:val="single"/>
              </w:rPr>
            </w:pPr>
          </w:p>
          <w:tbl>
            <w:tblPr>
              <w:tblpPr w:leftFromText="141" w:rightFromText="141" w:vertAnchor="text" w:horzAnchor="page" w:tblpXSpec="center" w:tblpY="29"/>
              <w:tblW w:w="5387"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1165"/>
              <w:gridCol w:w="846"/>
              <w:gridCol w:w="844"/>
              <w:gridCol w:w="844"/>
              <w:gridCol w:w="844"/>
              <w:gridCol w:w="844"/>
            </w:tblGrid>
            <w:tr w:rsidR="005F0305" w:rsidRPr="0028184E" w14:paraId="6ACDD53F" w14:textId="77777777" w:rsidTr="000F323C">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14:paraId="191F4C94" w14:textId="77777777" w:rsidR="005F0305" w:rsidRPr="007602C4" w:rsidRDefault="005F0305" w:rsidP="005F0305">
                  <w:pPr>
                    <w:rPr>
                      <w:rFonts w:cs="Calibri"/>
                      <w:b/>
                      <w:bCs/>
                      <w:color w:val="333399"/>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15"/>
                    <w:id w:val="-1486079950"/>
                    <w:placeholder>
                      <w:docPart w:val="2580E80E688E446CBBD62A6298019979"/>
                    </w:placeholder>
                  </w:sdtPr>
                  <w:sdtEndPr/>
                  <w:sdtContent>
                    <w:p w14:paraId="60C9899B" w14:textId="5BDA2B99" w:rsidR="005F0305" w:rsidRPr="0028184E" w:rsidRDefault="00EF27A5" w:rsidP="005F0305">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16"/>
                    <w:id w:val="1987202380"/>
                    <w:placeholder>
                      <w:docPart w:val="06A7F747C14F47168E0546E4C93B1FBD"/>
                    </w:placeholder>
                  </w:sdtPr>
                  <w:sdtEndPr/>
                  <w:sdtContent>
                    <w:p w14:paraId="2EB0E6DC" w14:textId="0D6BBAFE" w:rsidR="005F0305" w:rsidRPr="0028184E" w:rsidRDefault="00EF27A5" w:rsidP="005F0305">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17"/>
                    <w:id w:val="-1304614829"/>
                    <w:placeholder>
                      <w:docPart w:val="32459B017D0C4E0ABD3467FD0FD6D188"/>
                    </w:placeholder>
                  </w:sdtPr>
                  <w:sdtEndPr/>
                  <w:sdtContent>
                    <w:p w14:paraId="539560CF" w14:textId="6002DAEF" w:rsidR="005F0305" w:rsidRPr="0028184E" w:rsidRDefault="00EF27A5" w:rsidP="005F0305">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18"/>
                    <w:id w:val="1158962137"/>
                    <w:placeholder>
                      <w:docPart w:val="ABA0F4A559AA45B692FCE6582347A83A"/>
                    </w:placeholder>
                  </w:sdtPr>
                  <w:sdtEndPr/>
                  <w:sdtContent>
                    <w:p w14:paraId="24AFCBB4" w14:textId="5B1F1652" w:rsidR="005F0305" w:rsidRPr="0028184E" w:rsidRDefault="00EF27A5" w:rsidP="005F0305">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19"/>
                    <w:id w:val="-90638556"/>
                    <w:placeholder>
                      <w:docPart w:val="1913ABFBE3FF4CCDAF2DD2B7FC522010"/>
                    </w:placeholder>
                  </w:sdtPr>
                  <w:sdtEndPr/>
                  <w:sdtContent>
                    <w:p w14:paraId="07267E74" w14:textId="19ED8ED5" w:rsidR="005F0305" w:rsidRPr="0028184E" w:rsidRDefault="00EF27A5" w:rsidP="005F0305">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5F0305" w:rsidRPr="0028184E" w14:paraId="3CAA2BAE" w14:textId="77777777" w:rsidTr="00AC3BF4">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7AB90F" w14:textId="77777777" w:rsidR="005F0305" w:rsidRPr="0028184E" w:rsidRDefault="005F0305" w:rsidP="005F0305">
                  <w:pPr>
                    <w:spacing w:before="40" w:after="40"/>
                    <w:rPr>
                      <w:rFonts w:asciiTheme="minorHAnsi" w:hAnsiTheme="minorHAnsi"/>
                      <w:color w:val="31849B" w:themeColor="accent5" w:themeShade="BF"/>
                      <w:sz w:val="18"/>
                      <w:szCs w:val="18"/>
                    </w:rPr>
                  </w:pPr>
                  <w:r w:rsidRPr="0028184E">
                    <w:rPr>
                      <w:rFonts w:asciiTheme="minorHAnsi" w:hAnsiTheme="minorHAnsi"/>
                      <w:color w:val="31849B" w:themeColor="accent5" w:themeShade="BF"/>
                      <w:sz w:val="18"/>
                      <w:szCs w:val="18"/>
                    </w:rPr>
                    <w:t>Tx évol.</w:t>
                  </w:r>
                  <w:r w:rsidRPr="0028184E">
                    <w:rPr>
                      <w:rFonts w:asciiTheme="minorHAnsi" w:hAnsiTheme="minorHAnsi"/>
                      <w:color w:val="31849B" w:themeColor="accent5" w:themeShade="BF"/>
                      <w:sz w:val="18"/>
                      <w:szCs w:val="18"/>
                      <w:vertAlign w:val="superscript"/>
                    </w:rPr>
                    <w:t>(1)</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5558"/>
                    <w:id w:val="-2070104934"/>
                    <w:placeholder>
                      <w:docPart w:val="54123A95BE9D4C5387D98FFB6E76B21E"/>
                    </w:placeholder>
                  </w:sdtPr>
                  <w:sdtEndPr/>
                  <w:sdtContent>
                    <w:p w14:paraId="001A794D" w14:textId="49F4FE70" w:rsidR="005F0305" w:rsidRPr="0028184E" w:rsidRDefault="00EF27A5" w:rsidP="0028184E">
                      <w:pPr>
                        <w:spacing w:before="20" w:after="20"/>
                        <w:jc w:val="center"/>
                        <w:rPr>
                          <w:rFonts w:asciiTheme="minorHAnsi" w:hAnsiTheme="minorHAnsi"/>
                          <w:sz w:val="18"/>
                          <w:szCs w:val="18"/>
                        </w:rPr>
                      </w:pPr>
                      <w:r>
                        <w:rPr>
                          <w:rFonts w:asciiTheme="minorHAnsi" w:hAnsiTheme="minorHAnsi"/>
                          <w:sz w:val="18"/>
                          <w:szCs w:val="18"/>
                        </w:rPr>
                        <w:t>+1,4%</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shd w:val="clear" w:color="auto" w:fill="FFFF00"/>
                    </w:rPr>
                    <w:tag w:val="35559"/>
                    <w:id w:val="-625851121"/>
                    <w:placeholder>
                      <w:docPart w:val="A8B0A75EAF9D4EB18528D37B61B956C1"/>
                    </w:placeholder>
                  </w:sdtPr>
                  <w:sdtEndPr>
                    <w:rPr>
                      <w:shd w:val="clear" w:color="auto" w:fill="auto"/>
                    </w:rPr>
                  </w:sdtEndPr>
                  <w:sdtContent>
                    <w:p w14:paraId="12AC3466" w14:textId="4C00A9AA" w:rsidR="005F0305" w:rsidRPr="0028184E" w:rsidRDefault="00EF27A5" w:rsidP="0028184E">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5560"/>
                    <w:id w:val="-1280485225"/>
                    <w:placeholder>
                      <w:docPart w:val="1666D4B78F8E4DBA8372C03BB3426E7B"/>
                    </w:placeholder>
                  </w:sdtPr>
                  <w:sdtEndPr/>
                  <w:sdtContent>
                    <w:p w14:paraId="7362F416" w14:textId="6AEA7D63" w:rsidR="005F0305" w:rsidRPr="0028184E" w:rsidRDefault="00EF27A5" w:rsidP="005F0305">
                      <w:pPr>
                        <w:spacing w:before="20" w:after="20"/>
                        <w:jc w:val="center"/>
                        <w:rPr>
                          <w:rFonts w:asciiTheme="minorHAnsi" w:hAnsiTheme="minorHAnsi"/>
                          <w:sz w:val="18"/>
                          <w:szCs w:val="18"/>
                        </w:rPr>
                      </w:pPr>
                      <w:r>
                        <w:rPr>
                          <w:rFonts w:asciiTheme="minorHAnsi" w:hAnsiTheme="minorHAnsi"/>
                          <w:sz w:val="18"/>
                          <w:szCs w:val="18"/>
                        </w:rPr>
                        <w:t>+0,4%</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5561"/>
                    <w:id w:val="-224690100"/>
                    <w:placeholder>
                      <w:docPart w:val="B977D98927444367A6B1AC25AD2F070D"/>
                    </w:placeholder>
                  </w:sdtPr>
                  <w:sdtEndPr/>
                  <w:sdtContent>
                    <w:p w14:paraId="363ADFB1" w14:textId="667F0737" w:rsidR="005F0305" w:rsidRPr="0028184E" w:rsidRDefault="00EF27A5" w:rsidP="0028184E">
                      <w:pPr>
                        <w:spacing w:before="20" w:after="20"/>
                        <w:jc w:val="center"/>
                        <w:rPr>
                          <w:rFonts w:asciiTheme="minorHAnsi" w:hAnsiTheme="minorHAnsi"/>
                          <w:sz w:val="18"/>
                          <w:szCs w:val="18"/>
                        </w:rPr>
                      </w:pPr>
                      <w:r>
                        <w:rPr>
                          <w:rFonts w:asciiTheme="minorHAnsi" w:hAnsiTheme="minorHAnsi"/>
                          <w:sz w:val="18"/>
                          <w:szCs w:val="18"/>
                        </w:rPr>
                        <w:t>-0,2%</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5562"/>
                    <w:id w:val="1131446964"/>
                    <w:placeholder>
                      <w:docPart w:val="893BC0C31B004E98863A020717F72322"/>
                    </w:placeholder>
                  </w:sdtPr>
                  <w:sdtEndPr/>
                  <w:sdtContent>
                    <w:p w14:paraId="0BA46458" w14:textId="10C4E5D5" w:rsidR="005F0305" w:rsidRPr="0028184E" w:rsidRDefault="00EF27A5" w:rsidP="0028184E">
                      <w:pPr>
                        <w:spacing w:before="20" w:after="20"/>
                        <w:jc w:val="center"/>
                        <w:rPr>
                          <w:rFonts w:asciiTheme="minorHAnsi" w:hAnsiTheme="minorHAnsi"/>
                          <w:sz w:val="18"/>
                          <w:szCs w:val="18"/>
                        </w:rPr>
                      </w:pPr>
                      <w:r>
                        <w:rPr>
                          <w:rFonts w:asciiTheme="minorHAnsi" w:hAnsiTheme="minorHAnsi"/>
                          <w:sz w:val="18"/>
                          <w:szCs w:val="18"/>
                        </w:rPr>
                        <w:t>+0,6%</w:t>
                      </w:r>
                    </w:p>
                  </w:sdtContent>
                </w:sdt>
              </w:tc>
            </w:tr>
            <w:tr w:rsidR="005F0305" w:rsidRPr="00F97928" w14:paraId="4D65DAD4" w14:textId="77777777" w:rsidTr="00AC3BF4">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5A9663" w14:textId="77777777" w:rsidR="005F0305" w:rsidRPr="000F323C" w:rsidRDefault="005F0305" w:rsidP="005F0305">
                  <w:pPr>
                    <w:spacing w:before="40" w:after="40"/>
                    <w:rPr>
                      <w:rFonts w:asciiTheme="minorHAnsi" w:hAnsiTheme="minorHAnsi"/>
                      <w:color w:val="31849B" w:themeColor="accent5" w:themeShade="BF"/>
                      <w:sz w:val="18"/>
                      <w:szCs w:val="18"/>
                    </w:rPr>
                  </w:pPr>
                  <w:r w:rsidRPr="000F323C">
                    <w:rPr>
                      <w:rFonts w:asciiTheme="minorHAnsi" w:hAnsiTheme="minorHAnsi"/>
                      <w:color w:val="31849B" w:themeColor="accent5" w:themeShade="BF"/>
                      <w:sz w:val="18"/>
                      <w:szCs w:val="18"/>
                    </w:rPr>
                    <w:t>Tendance</w:t>
                  </w:r>
                  <w:r w:rsidRPr="000F323C">
                    <w:rPr>
                      <w:rFonts w:asciiTheme="minorHAnsi" w:hAnsiTheme="minorHAnsi"/>
                      <w:color w:val="31849B" w:themeColor="accent5" w:themeShade="BF"/>
                      <w:sz w:val="18"/>
                      <w:szCs w:val="18"/>
                      <w:vertAlign w:val="superscript"/>
                    </w:rPr>
                    <w:t xml:space="preserve"> (2)</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5563"/>
                    <w:id w:val="-1802380082"/>
                    <w:placeholder>
                      <w:docPart w:val="9B3C85F6C9A0420385B6D7EE86ED0424"/>
                    </w:placeholder>
                  </w:sdtPr>
                  <w:sdtEndPr/>
                  <w:sdtContent>
                    <w:p w14:paraId="19484E8D" w14:textId="7C4378F1" w:rsidR="005F0305" w:rsidRPr="0028184E" w:rsidRDefault="00EF27A5" w:rsidP="005F0305">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5564"/>
                    <w:id w:val="900323108"/>
                    <w:placeholder>
                      <w:docPart w:val="387AD24DFDAF4633B2071F747CC6B12D"/>
                    </w:placeholder>
                  </w:sdtPr>
                  <w:sdtEndPr/>
                  <w:sdtContent>
                    <w:p w14:paraId="05FA30FF" w14:textId="304AAE91" w:rsidR="005F0305" w:rsidRPr="0028184E" w:rsidRDefault="00EF27A5" w:rsidP="0028184E">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5565"/>
                    <w:id w:val="-660232577"/>
                    <w:placeholder>
                      <w:docPart w:val="A1D03B591AB447198D5AD0A388F5C1DB"/>
                    </w:placeholder>
                  </w:sdtPr>
                  <w:sdtEndPr/>
                  <w:sdtContent>
                    <w:p w14:paraId="6A365BD5" w14:textId="75A773CE" w:rsidR="005F0305" w:rsidRPr="0028184E" w:rsidRDefault="00EF27A5" w:rsidP="005F0305">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5566"/>
                    <w:id w:val="-1163238063"/>
                    <w:placeholder>
                      <w:docPart w:val="86DA39F5C9C94FB9A4FD23AD70416276"/>
                    </w:placeholder>
                  </w:sdtPr>
                  <w:sdtEndPr/>
                  <w:sdtContent>
                    <w:p w14:paraId="426DF93C" w14:textId="4AE8BA69" w:rsidR="005F0305" w:rsidRPr="0028184E" w:rsidRDefault="00EF27A5" w:rsidP="005F0305">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35567"/>
                    <w:id w:val="933550893"/>
                    <w:placeholder>
                      <w:docPart w:val="75E491D9185D4AAC8CA6E5191A63A49C"/>
                    </w:placeholder>
                  </w:sdtPr>
                  <w:sdtEndPr/>
                  <w:sdtContent>
                    <w:p w14:paraId="0FFF3A22" w14:textId="1BAD557D" w:rsidR="005F0305" w:rsidRPr="0028184E" w:rsidRDefault="00EF27A5" w:rsidP="005F0305">
                      <w:pPr>
                        <w:spacing w:before="20" w:after="20"/>
                        <w:jc w:val="center"/>
                        <w:rPr>
                          <w:rFonts w:asciiTheme="minorHAnsi" w:hAnsiTheme="minorHAnsi"/>
                          <w:sz w:val="18"/>
                          <w:szCs w:val="18"/>
                        </w:rPr>
                      </w:pPr>
                      <w:r>
                        <w:rPr>
                          <w:rFonts w:asciiTheme="minorHAnsi" w:hAnsiTheme="minorHAnsi"/>
                          <w:sz w:val="18"/>
                          <w:szCs w:val="18"/>
                        </w:rPr>
                        <w:t>+0,5%</w:t>
                      </w:r>
                    </w:p>
                  </w:sdtContent>
                </w:sdt>
              </w:tc>
            </w:tr>
          </w:tbl>
          <w:p w14:paraId="5788E4DC" w14:textId="0C99C985" w:rsidR="004513E9" w:rsidRPr="000100BD" w:rsidRDefault="004513E9" w:rsidP="008C5C16">
            <w:pPr>
              <w:pStyle w:val="Paragraphedeliste"/>
              <w:ind w:left="0"/>
              <w:rPr>
                <w:b/>
                <w:color w:val="002060"/>
                <w:sz w:val="16"/>
                <w:szCs w:val="16"/>
                <w:u w:val="single"/>
              </w:rPr>
            </w:pPr>
          </w:p>
          <w:p w14:paraId="39C0B0B3" w14:textId="77777777" w:rsidR="004513E9" w:rsidRDefault="004513E9" w:rsidP="008C5C16">
            <w:pPr>
              <w:pStyle w:val="Paragraphedeliste"/>
              <w:ind w:left="0"/>
              <w:rPr>
                <w:b/>
                <w:color w:val="002060"/>
                <w:u w:val="single"/>
              </w:rPr>
            </w:pPr>
          </w:p>
          <w:p w14:paraId="3047A8A2" w14:textId="77777777" w:rsidR="004513E9" w:rsidRDefault="004513E9" w:rsidP="008C5C16">
            <w:pPr>
              <w:pStyle w:val="Paragraphedeliste"/>
              <w:ind w:left="0"/>
              <w:rPr>
                <w:b/>
                <w:color w:val="002060"/>
                <w:u w:val="single"/>
              </w:rPr>
            </w:pPr>
          </w:p>
          <w:p w14:paraId="481D0E04" w14:textId="77777777" w:rsidR="004513E9" w:rsidRDefault="004513E9" w:rsidP="008C5C16">
            <w:pPr>
              <w:pStyle w:val="Paragraphedeliste"/>
              <w:ind w:left="0"/>
              <w:rPr>
                <w:b/>
                <w:color w:val="002060"/>
                <w:u w:val="single"/>
              </w:rPr>
            </w:pPr>
          </w:p>
          <w:p w14:paraId="1DAF8E04" w14:textId="13B42025" w:rsidR="004513E9" w:rsidRPr="008F5E0C" w:rsidRDefault="004513E9" w:rsidP="008F5E0C">
            <w:pPr>
              <w:pStyle w:val="Paragraphedeliste"/>
              <w:tabs>
                <w:tab w:val="left" w:pos="1046"/>
                <w:tab w:val="left" w:pos="4711"/>
              </w:tabs>
              <w:ind w:left="0"/>
              <w:rPr>
                <w:b/>
                <w:color w:val="002060"/>
                <w:sz w:val="16"/>
                <w:szCs w:val="16"/>
                <w:u w:val="single"/>
              </w:rPr>
            </w:pPr>
            <w:r>
              <w:rPr>
                <w:bCs/>
                <w:i/>
                <w:color w:val="6E6E6E"/>
                <w:sz w:val="18"/>
                <w:szCs w:val="18"/>
              </w:rPr>
              <w:tab/>
            </w:r>
            <w:r w:rsidRPr="008F5E0C">
              <w:rPr>
                <w:bCs/>
                <w:i/>
                <w:color w:val="6E6E6E"/>
                <w:sz w:val="16"/>
                <w:szCs w:val="16"/>
              </w:rPr>
              <w:t xml:space="preserve">Déflateur : </w:t>
            </w:r>
            <w:r w:rsidR="00F40BE9">
              <w:rPr>
                <w:bCs/>
                <w:i/>
                <w:color w:val="6E6E6E"/>
                <w:sz w:val="16"/>
                <w:szCs w:val="16"/>
              </w:rPr>
              <w:t>IPC Alimentation</w:t>
            </w:r>
            <w:r w:rsidRPr="008F5E0C">
              <w:rPr>
                <w:bCs/>
                <w:i/>
                <w:color w:val="6E6E6E"/>
                <w:sz w:val="16"/>
                <w:szCs w:val="16"/>
              </w:rPr>
              <w:tab/>
              <w:t xml:space="preserve">Source U2P / </w:t>
            </w:r>
            <w:r w:rsidR="00752EB4">
              <w:rPr>
                <w:bCs/>
                <w:i/>
                <w:color w:val="6E6E6E"/>
                <w:sz w:val="16"/>
                <w:szCs w:val="16"/>
              </w:rPr>
              <w:t>Xerfi</w:t>
            </w:r>
          </w:p>
          <w:p w14:paraId="72E7EBC5" w14:textId="77777777" w:rsidR="004513E9" w:rsidRPr="00FE4D41" w:rsidRDefault="004513E9" w:rsidP="008C5C16">
            <w:pPr>
              <w:pStyle w:val="Paragraphedeliste"/>
              <w:tabs>
                <w:tab w:val="left" w:pos="1095"/>
              </w:tabs>
              <w:ind w:left="0"/>
              <w:rPr>
                <w:b/>
                <w:color w:val="002060"/>
                <w:sz w:val="2"/>
                <w:szCs w:val="2"/>
                <w:u w:val="single"/>
              </w:rPr>
            </w:pPr>
          </w:p>
        </w:tc>
      </w:tr>
    </w:tbl>
    <w:p w14:paraId="7555922C" w14:textId="73D6B567" w:rsidR="004513E9" w:rsidRPr="000100BD" w:rsidRDefault="004513E9" w:rsidP="00FE4D41">
      <w:pPr>
        <w:tabs>
          <w:tab w:val="left" w:pos="5103"/>
          <w:tab w:val="left" w:pos="6096"/>
        </w:tabs>
        <w:ind w:right="-709"/>
        <w:rPr>
          <w:b/>
          <w:color w:val="002060"/>
          <w:sz w:val="16"/>
          <w:szCs w:val="16"/>
          <w:u w:val="single"/>
        </w:rPr>
      </w:pPr>
      <w:r w:rsidRPr="000100BD">
        <w:rPr>
          <w:i/>
          <w:color w:val="6E6E6E"/>
          <w:sz w:val="16"/>
          <w:szCs w:val="16"/>
          <w:vertAlign w:val="superscript"/>
        </w:rPr>
        <w:t>(1)</w:t>
      </w:r>
      <w:r w:rsidRPr="000100BD">
        <w:rPr>
          <w:i/>
          <w:color w:val="6E6E6E"/>
          <w:sz w:val="16"/>
          <w:szCs w:val="16"/>
        </w:rPr>
        <w:t xml:space="preserve"> Evolution du trimestre par rapport au même trimestre de l’année précédente (en %)</w:t>
      </w:r>
      <w:r>
        <w:rPr>
          <w:i/>
          <w:color w:val="6E6E6E"/>
          <w:sz w:val="16"/>
          <w:szCs w:val="16"/>
        </w:rPr>
        <w:tab/>
      </w:r>
      <w:r w:rsidRPr="000100BD">
        <w:rPr>
          <w:i/>
          <w:color w:val="6E6E6E"/>
          <w:sz w:val="16"/>
          <w:szCs w:val="16"/>
          <w:vertAlign w:val="superscript"/>
        </w:rPr>
        <w:t>(2)</w:t>
      </w:r>
      <w:r w:rsidRPr="000100BD">
        <w:rPr>
          <w:i/>
          <w:color w:val="6E6E6E"/>
          <w:sz w:val="16"/>
          <w:szCs w:val="16"/>
        </w:rPr>
        <w:t xml:space="preserve"> Evolutions sur quatre trimestres cumulés (en %)</w:t>
      </w:r>
      <w:r>
        <w:rPr>
          <w:i/>
          <w:color w:val="6E6E6E"/>
          <w:sz w:val="16"/>
          <w:szCs w:val="16"/>
        </w:rPr>
        <w:tab/>
      </w:r>
    </w:p>
    <w:p w14:paraId="6ED59A8B" w14:textId="77777777" w:rsidR="008C5C16" w:rsidRDefault="00543792" w:rsidP="008C5C16">
      <w:pPr>
        <w:pStyle w:val="Paragraphedeliste"/>
        <w:ind w:left="284"/>
        <w:rPr>
          <w:b/>
          <w:color w:val="002060"/>
          <w:sz w:val="30"/>
          <w:szCs w:val="30"/>
          <w:u w:val="single"/>
        </w:rPr>
      </w:pPr>
      <w:r w:rsidRPr="007163AE">
        <w:rPr>
          <w:b/>
          <w:noProof/>
          <w:color w:val="002060"/>
          <w:sz w:val="30"/>
          <w:szCs w:val="30"/>
          <w:u w:val="single"/>
        </w:rPr>
        <w:lastRenderedPageBreak/>
        <mc:AlternateContent>
          <mc:Choice Requires="wps">
            <w:drawing>
              <wp:anchor distT="0" distB="0" distL="114300" distR="114300" simplePos="0" relativeHeight="251624960" behindDoc="0" locked="1" layoutInCell="1" allowOverlap="1" wp14:anchorId="46A16D8E" wp14:editId="5ABF555A">
                <wp:simplePos x="0" y="0"/>
                <wp:positionH relativeFrom="margin">
                  <wp:align>right</wp:align>
                </wp:positionH>
                <wp:positionV relativeFrom="margin">
                  <wp:posOffset>-2407285</wp:posOffset>
                </wp:positionV>
                <wp:extent cx="375920" cy="5219700"/>
                <wp:effectExtent l="0" t="2540" r="21590" b="21590"/>
                <wp:wrapNone/>
                <wp:docPr id="146"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5219700"/>
                        </a:xfrm>
                        <a:prstGeom prst="round1Rect">
                          <a:avLst>
                            <a:gd name="adj" fmla="val 50000"/>
                          </a:avLst>
                        </a:prstGeom>
                        <a:solidFill>
                          <a:schemeClr val="accent5"/>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D0B96" w14:textId="77777777" w:rsidR="00B74738" w:rsidRPr="000122D1" w:rsidRDefault="00B74738" w:rsidP="00543792">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I</w:t>
                            </w:r>
                            <w:r w:rsidRPr="000122D1">
                              <w:rPr>
                                <w:b/>
                                <w:color w:val="FFFFFF" w:themeColor="background1"/>
                                <w:sz w:val="30"/>
                                <w:szCs w:val="30"/>
                              </w:rPr>
                              <w:t xml:space="preserve">I. LES ENTREPRISES DE PROXIMITE </w:t>
                            </w:r>
                            <w:r>
                              <w:rPr>
                                <w:b/>
                                <w:color w:val="FFFFFF" w:themeColor="background1"/>
                                <w:sz w:val="30"/>
                                <w:szCs w:val="30"/>
                              </w:rPr>
                              <w:t>DE L’ALIMENTATION</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6D8E" id="_x0000_s1080" style="position:absolute;left:0;text-align:left;margin-left:-21.6pt;margin-top:-189.55pt;width:29.6pt;height:411pt;rotation:-90;flip:y;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521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" adj="-11796480,,5400" path="m,l187960,c291767,,375920,84153,375920,187960r,5031740l,5219700,,xe" fillcolor="#4bacc6 [3208]" strokecolor="#4bacc6 [3208]" strokeweight="1pt">
                <v:stroke joinstyle="miter"/>
                <v:formulas/>
                <v:path arrowok="t" o:connecttype="custom" o:connectlocs="0,0;187960,0;375920,187960;375920,5219700;0,5219700;0,0" o:connectangles="0,0,0,0,0,0" textboxrect="0,0,375920,5219700"/>
                <v:textbox inset="0,0,0,0">
                  <w:txbxContent>
                    <w:p w14:paraId="4AED0B96" w14:textId="77777777" w:rsidR="00B74738" w:rsidRPr="000122D1" w:rsidRDefault="00B74738" w:rsidP="00543792">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I</w:t>
                      </w:r>
                      <w:r w:rsidRPr="000122D1">
                        <w:rPr>
                          <w:b/>
                          <w:color w:val="FFFFFF" w:themeColor="background1"/>
                          <w:sz w:val="30"/>
                          <w:szCs w:val="30"/>
                        </w:rPr>
                        <w:t xml:space="preserve">I. LES ENTREPRISES DE PROXIMITE </w:t>
                      </w:r>
                      <w:r>
                        <w:rPr>
                          <w:b/>
                          <w:color w:val="FFFFFF" w:themeColor="background1"/>
                          <w:sz w:val="30"/>
                          <w:szCs w:val="30"/>
                        </w:rPr>
                        <w:t>DE L’ALIMENTATION</w:t>
                      </w:r>
                    </w:p>
                  </w:txbxContent>
                </v:textbox>
                <w10:wrap anchorx="margin" anchory="margin"/>
                <w10:anchorlock/>
              </v:shape>
            </w:pict>
          </mc:Fallback>
        </mc:AlternateContent>
      </w:r>
    </w:p>
    <w:p w14:paraId="1396AA61" w14:textId="77777777" w:rsidR="008C5C16" w:rsidRDefault="008C5C16" w:rsidP="008C5C16">
      <w:pPr>
        <w:tabs>
          <w:tab w:val="left" w:pos="5103"/>
        </w:tabs>
        <w:ind w:right="-711"/>
        <w:rPr>
          <w:i/>
          <w:color w:val="6E6E6E"/>
          <w:sz w:val="18"/>
          <w:szCs w:val="18"/>
        </w:rPr>
      </w:pPr>
    </w:p>
    <w:tbl>
      <w:tblPr>
        <w:tblStyle w:val="Grilledutableau"/>
        <w:tblW w:w="0" w:type="auto"/>
        <w:tblInd w:w="-142" w:type="dxa"/>
        <w:tblBorders>
          <w:top w:val="none" w:sz="0" w:space="0" w:color="auto"/>
          <w:left w:val="none" w:sz="0" w:space="0" w:color="auto"/>
          <w:bottom w:val="none" w:sz="0" w:space="0" w:color="auto"/>
          <w:right w:val="single" w:sz="4" w:space="0" w:color="FFFFFF" w:themeColor="background1"/>
          <w:insideH w:val="none" w:sz="0" w:space="0" w:color="auto"/>
          <w:insideV w:val="none" w:sz="0" w:space="0" w:color="auto"/>
        </w:tblBorders>
        <w:tblLook w:val="04A0" w:firstRow="1" w:lastRow="0" w:firstColumn="1" w:lastColumn="0" w:noHBand="0" w:noVBand="1"/>
      </w:tblPr>
      <w:tblGrid>
        <w:gridCol w:w="7939"/>
      </w:tblGrid>
      <w:tr w:rsidR="00B8293A" w:rsidRPr="00134CFB" w14:paraId="00ED1066" w14:textId="77777777" w:rsidTr="00FE4D41">
        <w:tc>
          <w:tcPr>
            <w:tcW w:w="7939" w:type="dxa"/>
          </w:tcPr>
          <w:p w14:paraId="6B06DA2E" w14:textId="77777777" w:rsidR="00B8293A" w:rsidRPr="00134CFB" w:rsidRDefault="00B8293A" w:rsidP="00214713">
            <w:pPr>
              <w:pStyle w:val="Paragraphedeliste"/>
              <w:tabs>
                <w:tab w:val="left" w:pos="244"/>
              </w:tabs>
              <w:ind w:left="0"/>
              <w:rPr>
                <w:rFonts w:ascii="Courier New" w:hAnsi="Courier New" w:cs="Courier New"/>
                <w:color w:val="215868" w:themeColor="accent5" w:themeShade="80"/>
                <w:sz w:val="28"/>
                <w:szCs w:val="28"/>
              </w:rPr>
            </w:pPr>
            <w:r w:rsidRPr="00134CFB">
              <w:rPr>
                <w:rFonts w:ascii="Courier New" w:hAnsi="Courier New" w:cs="Courier New"/>
                <w:color w:val="215868" w:themeColor="accent5" w:themeShade="80"/>
                <w:sz w:val="28"/>
                <w:szCs w:val="28"/>
              </w:rPr>
              <w:t>o</w:t>
            </w:r>
            <w:r w:rsidRPr="00134CFB">
              <w:rPr>
                <w:rFonts w:ascii="Courier New" w:hAnsi="Courier New" w:cs="Courier New"/>
                <w:color w:val="215868" w:themeColor="accent5" w:themeShade="80"/>
                <w:sz w:val="28"/>
                <w:szCs w:val="28"/>
              </w:rPr>
              <w:tab/>
            </w:r>
            <w:r w:rsidRPr="00134CFB">
              <w:rPr>
                <w:b/>
                <w:color w:val="215868" w:themeColor="accent5" w:themeShade="80"/>
                <w:sz w:val="28"/>
                <w:szCs w:val="28"/>
                <w:u w:val="single"/>
              </w:rPr>
              <w:t>L</w:t>
            </w:r>
            <w:r>
              <w:rPr>
                <w:b/>
                <w:color w:val="215868" w:themeColor="accent5" w:themeShade="80"/>
                <w:sz w:val="28"/>
                <w:szCs w:val="28"/>
                <w:u w:val="single"/>
              </w:rPr>
              <w:t>’activité des métiers d</w:t>
            </w:r>
            <w:r w:rsidRPr="00134CFB">
              <w:rPr>
                <w:b/>
                <w:color w:val="215868" w:themeColor="accent5" w:themeShade="80"/>
                <w:sz w:val="28"/>
                <w:szCs w:val="28"/>
                <w:u w:val="single"/>
              </w:rPr>
              <w:t>es hôtels-cafés-restaurants - HCR</w:t>
            </w:r>
          </w:p>
        </w:tc>
      </w:tr>
      <w:tr w:rsidR="00B8293A" w:rsidRPr="009364D8" w14:paraId="05A72A8A" w14:textId="77777777" w:rsidTr="00FE4D41">
        <w:tc>
          <w:tcPr>
            <w:tcW w:w="7939" w:type="dxa"/>
          </w:tcPr>
          <w:p w14:paraId="219ACBEF" w14:textId="77777777" w:rsidR="00B8293A" w:rsidRDefault="00B8293A" w:rsidP="00214713">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653632" behindDoc="0" locked="0" layoutInCell="1" allowOverlap="1" wp14:anchorId="4B442773" wp14:editId="793A4CBC">
                      <wp:simplePos x="0" y="0"/>
                      <wp:positionH relativeFrom="margin">
                        <wp:posOffset>149225</wp:posOffset>
                      </wp:positionH>
                      <wp:positionV relativeFrom="paragraph">
                        <wp:posOffset>62865</wp:posOffset>
                      </wp:positionV>
                      <wp:extent cx="4629150" cy="2209800"/>
                      <wp:effectExtent l="0" t="0" r="0" b="0"/>
                      <wp:wrapNone/>
                      <wp:docPr id="87648999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209800"/>
                              </a:xfrm>
                              <a:prstGeom prst="rect">
                                <a:avLst/>
                              </a:prstGeom>
                              <a:solidFill>
                                <a:schemeClr val="bg1">
                                  <a:lumMod val="95000"/>
                                </a:schemeClr>
                              </a:solidFill>
                              <a:ln w="9525">
                                <a:noFill/>
                                <a:miter lim="800000"/>
                                <a:headEnd/>
                                <a:tailEnd/>
                              </a:ln>
                              <a:effectLst/>
                            </wps:spPr>
                            <wps:txbx>
                              <w:txbxContent>
                                <w:p w14:paraId="71F49145" w14:textId="697F579B" w:rsidR="00B74738" w:rsidRDefault="00B74738" w:rsidP="00B8293A">
                                  <w:pPr>
                                    <w:rPr>
                                      <w:b/>
                                      <w:bCs/>
                                      <w:color w:val="215868" w:themeColor="accent5" w:themeShade="80"/>
                                      <w:sz w:val="22"/>
                                      <w:szCs w:val="22"/>
                                    </w:rPr>
                                  </w:pPr>
                                  <w:r>
                                    <w:rPr>
                                      <w:b/>
                                      <w:bCs/>
                                      <w:color w:val="215868" w:themeColor="accent5" w:themeShade="80"/>
                                      <w:sz w:val="22"/>
                                      <w:szCs w:val="22"/>
                                    </w:rPr>
                                    <w:t xml:space="preserve">Quasi-stabilité de l’activité </w:t>
                                  </w:r>
                                </w:p>
                                <w:p w14:paraId="2F09C07D" w14:textId="77777777" w:rsidR="00B74738" w:rsidRPr="00B22E28" w:rsidRDefault="00B74738" w:rsidP="00B8293A">
                                  <w:pPr>
                                    <w:rPr>
                                      <w:rFonts w:cs="Calibri"/>
                                      <w:b/>
                                      <w:bCs/>
                                      <w:color w:val="215868" w:themeColor="accent5" w:themeShade="80"/>
                                      <w:sz w:val="6"/>
                                      <w:szCs w:val="6"/>
                                    </w:rPr>
                                  </w:pPr>
                                </w:p>
                                <w:p w14:paraId="2182F1BF" w14:textId="740C1F30" w:rsidR="00B74738" w:rsidRPr="00302197" w:rsidRDefault="00B74738" w:rsidP="00B8293A">
                                  <w:pPr>
                                    <w:pStyle w:val="Default"/>
                                    <w:jc w:val="both"/>
                                    <w:rPr>
                                      <w:rFonts w:asciiTheme="minorHAnsi" w:hAnsiTheme="minorHAnsi" w:cstheme="minorHAnsi"/>
                                      <w:color w:val="6E6E6E"/>
                                      <w:sz w:val="20"/>
                                      <w:szCs w:val="20"/>
                                    </w:rPr>
                                  </w:pPr>
                                  <w:r>
                                    <w:rPr>
                                      <w:rFonts w:asciiTheme="minorHAnsi" w:hAnsiTheme="minorHAnsi" w:cstheme="minorHAnsi"/>
                                      <w:color w:val="6E6E6E"/>
                                      <w:sz w:val="20"/>
                                      <w:szCs w:val="20"/>
                                    </w:rPr>
                                    <w:t>En baisse sur les trois derniers mois de l’année 2025, l’activité de la filière HCR est quasiment stable au cours du premier trimestre 2026 comparativement au même trimestre de l’année précédente (-0,1%). En valeur, le secteur affiche une évolution plus favorable (+2,5%), uniquement du fait des revalorisations tarifaires. Si les touristes étrangers ont été au rendez-vous, notamment en Ile de France et dans les stations de ski, la demande domestique s’est montrée moins vigoureuse, les Français restant prudents dans leurs dépenses, dans un contexte économique peu favorable. Selon les activités, l’hôtellerie est mal orientée sur la période, tandis que les débits de boisson et la restauration s’en sortent un peu mieux, permettant ainsi de compenser les mauvais résultats de la première. Sur les douze derniers mois, le secteur continue d’afficher une légère croissance en volume de +0,5%. En valeur, le chiffre d’affaires maintient une progression de l’ordre de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2773" id="_x0000_s1081" type="#_x0000_t202" style="position:absolute;margin-left:11.75pt;margin-top:4.95pt;width:364.5pt;height:17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" fillcolor="#f2f2f2 [3052]" stroked="f">
                      <v:textbox>
                        <w:txbxContent>
                          <w:p w14:paraId="71F49145" w14:textId="697F579B" w:rsidR="00B74738" w:rsidRDefault="00B74738" w:rsidP="00B8293A">
                            <w:pPr>
                              <w:rPr>
                                <w:b/>
                                <w:bCs/>
                                <w:color w:val="215868" w:themeColor="accent5" w:themeShade="80"/>
                                <w:sz w:val="22"/>
                                <w:szCs w:val="22"/>
                              </w:rPr>
                            </w:pPr>
                            <w:r>
                              <w:rPr>
                                <w:b/>
                                <w:bCs/>
                                <w:color w:val="215868" w:themeColor="accent5" w:themeShade="80"/>
                                <w:sz w:val="22"/>
                                <w:szCs w:val="22"/>
                              </w:rPr>
                              <w:t xml:space="preserve">Quasi-stabilité de l’activité </w:t>
                            </w:r>
                          </w:p>
                          <w:p w14:paraId="2F09C07D" w14:textId="77777777" w:rsidR="00B74738" w:rsidRPr="00B22E28" w:rsidRDefault="00B74738" w:rsidP="00B8293A">
                            <w:pPr>
                              <w:rPr>
                                <w:rFonts w:cs="Calibri"/>
                                <w:b/>
                                <w:bCs/>
                                <w:color w:val="215868" w:themeColor="accent5" w:themeShade="80"/>
                                <w:sz w:val="6"/>
                                <w:szCs w:val="6"/>
                              </w:rPr>
                            </w:pPr>
                          </w:p>
                          <w:p w14:paraId="2182F1BF" w14:textId="740C1F30" w:rsidR="00B74738" w:rsidRPr="00302197" w:rsidRDefault="00B74738" w:rsidP="00B8293A">
                            <w:pPr>
                              <w:pStyle w:val="Default"/>
                              <w:jc w:val="both"/>
                              <w:rPr>
                                <w:rFonts w:asciiTheme="minorHAnsi" w:hAnsiTheme="minorHAnsi" w:cstheme="minorHAnsi"/>
                                <w:color w:val="6E6E6E"/>
                                <w:sz w:val="20"/>
                                <w:szCs w:val="20"/>
                              </w:rPr>
                            </w:pPr>
                            <w:r>
                              <w:rPr>
                                <w:rFonts w:asciiTheme="minorHAnsi" w:hAnsiTheme="minorHAnsi" w:cstheme="minorHAnsi"/>
                                <w:color w:val="6E6E6E"/>
                                <w:sz w:val="20"/>
                                <w:szCs w:val="20"/>
                              </w:rPr>
                              <w:t>En baisse sur les trois derniers mois de l’année 2025, l’activité de la filière HCR est quasiment stable au cours du premier trimestre 2026 comparativement au même trimestre de l’année précédente (-0,1%). En valeur, le secteur affiche une évolution plus favorable (+2,5%), uniquement du fait des revalorisations tarifaires. Si les touristes étrangers ont été au rendez-vous, notamment en Ile de France et dans les stations de ski, la demande domestique s’est montrée moins vigoureuse, les Français restant prudents dans leurs dépenses, dans un contexte économique peu favorable. Selon les activités, l’hôtellerie est mal orientée sur la période, tandis que les débits de boisson et la restauration s’en sortent un peu mieux, permettant ainsi de compenser les mauvais résultats de la première. Sur les douze derniers mois, le secteur continue d’afficher une légère croissance en volume de +0,5%. En valeur, le chiffre d’affaires maintient une progression de l’ordre de +2,5%.</w:t>
                            </w:r>
                          </w:p>
                        </w:txbxContent>
                      </v:textbox>
                      <w10:wrap anchorx="margin"/>
                    </v:shape>
                  </w:pict>
                </mc:Fallback>
              </mc:AlternateContent>
            </w:r>
          </w:p>
          <w:p w14:paraId="4A8E501D" w14:textId="77777777" w:rsidR="00B8293A" w:rsidRDefault="00B8293A" w:rsidP="00214713">
            <w:pPr>
              <w:pStyle w:val="Paragraphedeliste"/>
              <w:ind w:left="0"/>
              <w:rPr>
                <w:b/>
                <w:color w:val="002060"/>
                <w:sz w:val="30"/>
                <w:szCs w:val="30"/>
                <w:u w:val="single"/>
              </w:rPr>
            </w:pPr>
          </w:p>
          <w:p w14:paraId="50A44808" w14:textId="77777777" w:rsidR="00B8293A" w:rsidRDefault="00B8293A" w:rsidP="00214713">
            <w:pPr>
              <w:pStyle w:val="Paragraphedeliste"/>
              <w:ind w:left="0"/>
              <w:rPr>
                <w:b/>
                <w:color w:val="002060"/>
                <w:sz w:val="30"/>
                <w:szCs w:val="30"/>
                <w:u w:val="single"/>
              </w:rPr>
            </w:pPr>
          </w:p>
          <w:p w14:paraId="496C34D2" w14:textId="77777777" w:rsidR="00B8293A" w:rsidRDefault="00B8293A" w:rsidP="00214713">
            <w:pPr>
              <w:pStyle w:val="Paragraphedeliste"/>
              <w:ind w:left="0"/>
              <w:rPr>
                <w:b/>
                <w:color w:val="002060"/>
                <w:sz w:val="30"/>
                <w:szCs w:val="30"/>
                <w:u w:val="single"/>
              </w:rPr>
            </w:pPr>
          </w:p>
          <w:p w14:paraId="573334EE" w14:textId="77777777" w:rsidR="00B8293A" w:rsidRDefault="00B8293A" w:rsidP="00214713">
            <w:pPr>
              <w:pStyle w:val="Paragraphedeliste"/>
              <w:ind w:left="0"/>
              <w:rPr>
                <w:b/>
                <w:color w:val="002060"/>
                <w:sz w:val="30"/>
                <w:szCs w:val="30"/>
                <w:u w:val="single"/>
              </w:rPr>
            </w:pPr>
          </w:p>
          <w:p w14:paraId="628263BA" w14:textId="77777777" w:rsidR="00B8293A" w:rsidRDefault="00B8293A" w:rsidP="00214713">
            <w:pPr>
              <w:pStyle w:val="Paragraphedeliste"/>
              <w:ind w:left="0"/>
              <w:rPr>
                <w:b/>
                <w:color w:val="002060"/>
                <w:sz w:val="30"/>
                <w:szCs w:val="30"/>
                <w:u w:val="single"/>
              </w:rPr>
            </w:pPr>
          </w:p>
          <w:p w14:paraId="3F38CB89" w14:textId="77777777" w:rsidR="00B8293A" w:rsidRDefault="00B8293A" w:rsidP="00214713">
            <w:pPr>
              <w:pStyle w:val="Paragraphedeliste"/>
              <w:ind w:left="0"/>
              <w:rPr>
                <w:b/>
                <w:color w:val="002060"/>
                <w:sz w:val="30"/>
                <w:szCs w:val="30"/>
                <w:u w:val="single"/>
              </w:rPr>
            </w:pPr>
          </w:p>
          <w:p w14:paraId="00E50F01" w14:textId="77777777" w:rsidR="00B8293A" w:rsidRDefault="00B8293A" w:rsidP="00214713">
            <w:pPr>
              <w:pStyle w:val="Paragraphedeliste"/>
              <w:ind w:left="0"/>
              <w:rPr>
                <w:b/>
                <w:color w:val="002060"/>
                <w:sz w:val="30"/>
                <w:szCs w:val="30"/>
                <w:u w:val="single"/>
              </w:rPr>
            </w:pPr>
          </w:p>
          <w:p w14:paraId="6E7D50BC" w14:textId="77777777" w:rsidR="00B8293A" w:rsidRDefault="00B8293A" w:rsidP="00214713">
            <w:pPr>
              <w:pStyle w:val="Paragraphedeliste"/>
              <w:ind w:left="0"/>
              <w:rPr>
                <w:b/>
                <w:color w:val="002060"/>
                <w:sz w:val="30"/>
                <w:szCs w:val="30"/>
                <w:u w:val="single"/>
              </w:rPr>
            </w:pPr>
          </w:p>
          <w:p w14:paraId="6F3EEDED" w14:textId="77777777" w:rsidR="00B8293A" w:rsidRDefault="00B8293A" w:rsidP="00214713">
            <w:pPr>
              <w:pStyle w:val="Paragraphedeliste"/>
              <w:ind w:left="0"/>
              <w:rPr>
                <w:rFonts w:ascii="Arial" w:hAnsi="Arial" w:cs="Arial"/>
                <w:noProof/>
                <w:color w:val="002060"/>
              </w:rPr>
            </w:pPr>
          </w:p>
          <w:p w14:paraId="588F1F0D" w14:textId="77777777" w:rsidR="00B61A5A" w:rsidRPr="00B61A5A" w:rsidRDefault="00B61A5A" w:rsidP="00214713">
            <w:pPr>
              <w:pStyle w:val="Paragraphedeliste"/>
              <w:ind w:left="0"/>
              <w:rPr>
                <w:rFonts w:ascii="Arial" w:hAnsi="Arial" w:cs="Arial"/>
                <w:noProof/>
                <w:color w:val="002060"/>
                <w:sz w:val="12"/>
                <w:szCs w:val="12"/>
              </w:rPr>
            </w:pPr>
          </w:p>
        </w:tc>
      </w:tr>
      <w:tr w:rsidR="00B8293A" w:rsidRPr="006A32E8" w14:paraId="1BF1FD94" w14:textId="77777777" w:rsidTr="00FE4D41">
        <w:trPr>
          <w:trHeight w:val="331"/>
        </w:trPr>
        <w:tc>
          <w:tcPr>
            <w:tcW w:w="7939" w:type="dxa"/>
          </w:tcPr>
          <w:p w14:paraId="7917AA6D" w14:textId="77777777" w:rsidR="00B8293A" w:rsidRPr="006A32E8" w:rsidRDefault="00B8293A" w:rsidP="00214713">
            <w:pPr>
              <w:pStyle w:val="Paragraphedeliste"/>
              <w:spacing w:before="40"/>
              <w:ind w:left="0"/>
              <w:jc w:val="center"/>
              <w:rPr>
                <w:rFonts w:ascii="Times New Roman" w:hAnsi="Times New Roman"/>
                <w:b/>
                <w:noProof/>
                <w:color w:val="215868" w:themeColor="accent5" w:themeShade="80"/>
                <w:sz w:val="16"/>
                <w:szCs w:val="16"/>
              </w:rPr>
            </w:pPr>
            <w:r w:rsidRPr="006A32E8">
              <w:rPr>
                <w:rFonts w:ascii="Times New Roman" w:hAnsi="Times New Roman"/>
                <w:b/>
                <w:noProof/>
                <w:color w:val="215868" w:themeColor="accent5" w:themeShade="80"/>
                <w:sz w:val="16"/>
                <w:szCs w:val="16"/>
              </w:rPr>
              <mc:AlternateContent>
                <mc:Choice Requires="wpg">
                  <w:drawing>
                    <wp:anchor distT="0" distB="0" distL="114300" distR="114300" simplePos="0" relativeHeight="251656704" behindDoc="0" locked="0" layoutInCell="1" allowOverlap="1" wp14:anchorId="6F4F95A0" wp14:editId="4C9ECFD7">
                      <wp:simplePos x="0" y="0"/>
                      <wp:positionH relativeFrom="column">
                        <wp:posOffset>288290</wp:posOffset>
                      </wp:positionH>
                      <wp:positionV relativeFrom="paragraph">
                        <wp:posOffset>38100</wp:posOffset>
                      </wp:positionV>
                      <wp:extent cx="118745" cy="116840"/>
                      <wp:effectExtent l="0" t="0" r="0" b="0"/>
                      <wp:wrapNone/>
                      <wp:docPr id="1780056134" name="Groupe 1780056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506616095" name="Rectangle à coins arrondis 253"/>
                              <wps:cNvSpPr>
                                <a:spLocks noChangeArrowheads="1"/>
                              </wps:cNvSpPr>
                              <wps:spPr bwMode="auto">
                                <a:xfrm>
                                  <a:off x="6339" y="4354"/>
                                  <a:ext cx="111" cy="105"/>
                                </a:xfrm>
                                <a:prstGeom prst="roundRect">
                                  <a:avLst>
                                    <a:gd name="adj" fmla="val 24773"/>
                                  </a:avLst>
                                </a:prstGeom>
                                <a:solidFill>
                                  <a:schemeClr val="accent5">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1876123709" name="Rectangle à coins arrondis 254"/>
                              <wps:cNvSpPr>
                                <a:spLocks noChangeArrowheads="1"/>
                              </wps:cNvSpPr>
                              <wps:spPr bwMode="auto">
                                <a:xfrm>
                                  <a:off x="6373" y="4275"/>
                                  <a:ext cx="153" cy="145"/>
                                </a:xfrm>
                                <a:prstGeom prst="roundRect">
                                  <a:avLst>
                                    <a:gd name="adj" fmla="val 18556"/>
                                  </a:avLst>
                                </a:prstGeom>
                                <a:solidFill>
                                  <a:schemeClr val="accent5">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AF2CA" id="Groupe 1780056134" o:spid="_x0000_s1026" style="position:absolute;margin-left:22.7pt;margin-top:3pt;width:9.35pt;height:9.2pt;z-index:251656704"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" fillcolor="#b6dde8 [130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" fillcolor="#205867 [1608]" stroked="f" strokeweight="2pt">
                        <v:textbox inset="0,0,,0"/>
                      </v:roundrect>
                    </v:group>
                  </w:pict>
                </mc:Fallback>
              </mc:AlternateContent>
            </w:r>
            <w:r w:rsidRPr="000F323C">
              <w:rPr>
                <w:b/>
                <w:color w:val="215868" w:themeColor="accent5" w:themeShade="80"/>
                <w:sz w:val="22"/>
                <w:szCs w:val="22"/>
              </w:rPr>
              <w:t xml:space="preserve">Evolution </w:t>
            </w:r>
            <w:r>
              <w:rPr>
                <w:b/>
                <w:color w:val="215868" w:themeColor="accent5" w:themeShade="80"/>
                <w:sz w:val="22"/>
                <w:szCs w:val="22"/>
              </w:rPr>
              <w:t>de l’activité</w:t>
            </w:r>
            <w:r w:rsidRPr="000F323C">
              <w:rPr>
                <w:b/>
                <w:color w:val="215868" w:themeColor="accent5" w:themeShade="80"/>
                <w:sz w:val="22"/>
                <w:szCs w:val="22"/>
              </w:rPr>
              <w:t xml:space="preserve"> des métiers </w:t>
            </w:r>
            <w:r>
              <w:rPr>
                <w:b/>
                <w:color w:val="215868" w:themeColor="accent5" w:themeShade="80"/>
                <w:sz w:val="22"/>
                <w:szCs w:val="22"/>
              </w:rPr>
              <w:t>des hôtels-cafés-restaurants - HCR</w:t>
            </w:r>
          </w:p>
        </w:tc>
      </w:tr>
      <w:tr w:rsidR="00B8293A" w:rsidRPr="000F323C" w14:paraId="012CAFF9" w14:textId="77777777" w:rsidTr="00FE4D41">
        <w:tc>
          <w:tcPr>
            <w:tcW w:w="7939" w:type="dxa"/>
          </w:tcPr>
          <w:p w14:paraId="2D99D27C" w14:textId="77777777" w:rsidR="00B8293A" w:rsidRPr="000F323C" w:rsidRDefault="00B8293A" w:rsidP="00214713">
            <w:pPr>
              <w:pStyle w:val="Paragraphedeliste"/>
              <w:ind w:left="0"/>
              <w:jc w:val="center"/>
              <w:rPr>
                <w:color w:val="215868" w:themeColor="accent5" w:themeShade="80"/>
                <w:sz w:val="22"/>
                <w:szCs w:val="22"/>
              </w:rPr>
            </w:pPr>
            <w:r w:rsidRPr="000F323C">
              <w:rPr>
                <w:color w:val="215868" w:themeColor="accent5" w:themeShade="80"/>
                <w:sz w:val="22"/>
                <w:szCs w:val="22"/>
              </w:rPr>
              <w:t>En volume</w:t>
            </w:r>
          </w:p>
        </w:tc>
      </w:tr>
      <w:tr w:rsidR="00B8293A" w14:paraId="55FAC604" w14:textId="77777777" w:rsidTr="00FE4D41">
        <w:trPr>
          <w:trHeight w:val="2835"/>
        </w:trPr>
        <w:tc>
          <w:tcPr>
            <w:tcW w:w="7939" w:type="dxa"/>
          </w:tcPr>
          <w:sdt>
            <w:sdtPr>
              <w:tag w:val="28645"/>
              <w:id w:val="-681123812"/>
              <w:placeholder>
                <w:docPart w:val="ECA7210724F14B738D0146C8AAC1A66F"/>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3"/>
                </w:tblGrid>
                <w:tr w:rsidR="00B8293A" w14:paraId="64B02593" w14:textId="77777777" w:rsidTr="00214713">
                  <w:trPr>
                    <w:trHeight w:val="2835"/>
                    <w:jc w:val="center"/>
                  </w:trPr>
                  <w:tc>
                    <w:tcPr>
                      <w:tcW w:w="5421" w:type="dxa"/>
                    </w:tcPr>
                    <w:p w14:paraId="2A679D87" w14:textId="6A58513F" w:rsidR="00B8293A" w:rsidRPr="00BD5C22" w:rsidRDefault="00B8293A" w:rsidP="00214713">
                      <w:pPr>
                        <w:jc w:val="center"/>
                        <w:rPr>
                          <w:sz w:val="2"/>
                          <w:szCs w:val="2"/>
                        </w:rPr>
                      </w:pPr>
                      <w:r>
                        <w:rPr>
                          <w:noProof/>
                          <w:color w:val="6E6E6E"/>
                          <w:sz w:val="24"/>
                          <w:szCs w:val="24"/>
                        </w:rPr>
                        <mc:AlternateContent>
                          <mc:Choice Requires="wpg">
                            <w:drawing>
                              <wp:anchor distT="0" distB="0" distL="114300" distR="114300" simplePos="0" relativeHeight="251664896" behindDoc="0" locked="0" layoutInCell="1" allowOverlap="1" wp14:anchorId="53923A7E" wp14:editId="03985B94">
                                <wp:simplePos x="0" y="0"/>
                                <wp:positionH relativeFrom="column">
                                  <wp:posOffset>4250690</wp:posOffset>
                                </wp:positionH>
                                <wp:positionV relativeFrom="paragraph">
                                  <wp:posOffset>690245</wp:posOffset>
                                </wp:positionV>
                                <wp:extent cx="504825" cy="381000"/>
                                <wp:effectExtent l="0" t="0" r="9525" b="0"/>
                                <wp:wrapNone/>
                                <wp:docPr id="771418159" name="Groupe 771418159"/>
                                <wp:cNvGraphicFramePr/>
                                <a:graphic xmlns:a="http://schemas.openxmlformats.org/drawingml/2006/main">
                                  <a:graphicData uri="http://schemas.microsoft.com/office/word/2010/wordprocessingGroup">
                                    <wpg:wgp>
                                      <wpg:cNvGrpSpPr/>
                                      <wpg:grpSpPr>
                                        <a:xfrm>
                                          <a:off x="0" y="0"/>
                                          <a:ext cx="504825" cy="381000"/>
                                          <a:chOff x="-9525" y="0"/>
                                          <a:chExt cx="378460" cy="303530"/>
                                        </a:xfrm>
                                      </wpg:grpSpPr>
                                      <pic:pic xmlns:pic="http://schemas.openxmlformats.org/drawingml/2006/picture">
                                        <pic:nvPicPr>
                                          <pic:cNvPr id="407237375" name="Image 407237375"/>
                                          <pic:cNvPicPr>
                                            <a:picLocks noChangeAspect="1"/>
                                          </pic:cNvPicPr>
                                        </pic:nvPicPr>
                                        <pic:blipFill>
                                          <a:blip r:embed="rId40">
                                            <a:duotone>
                                              <a:schemeClr val="accent5">
                                                <a:shade val="45000"/>
                                                <a:satMod val="135000"/>
                                              </a:schemeClr>
                                              <a:prstClr val="white"/>
                                            </a:duotone>
                                          </a:blip>
                                          <a:stretch>
                                            <a:fillRect/>
                                          </a:stretch>
                                        </pic:blipFill>
                                        <pic:spPr>
                                          <a:xfrm>
                                            <a:off x="104775" y="123825"/>
                                            <a:ext cx="177165" cy="179705"/>
                                          </a:xfrm>
                                          <a:prstGeom prst="rect">
                                            <a:avLst/>
                                          </a:prstGeom>
                                        </pic:spPr>
                                      </pic:pic>
                                      <pic:pic xmlns:pic="http://schemas.openxmlformats.org/drawingml/2006/picture">
                                        <pic:nvPicPr>
                                          <pic:cNvPr id="1143043355" name="Image 1143043355"/>
                                          <pic:cNvPicPr>
                                            <a:picLocks noChangeAspect="1"/>
                                          </pic:cNvPicPr>
                                        </pic:nvPicPr>
                                        <pic:blipFill>
                                          <a:blip r:embed="rId41">
                                            <a:duotone>
                                              <a:schemeClr val="accent5">
                                                <a:shade val="45000"/>
                                                <a:satMod val="135000"/>
                                              </a:schemeClr>
                                              <a:prstClr val="white"/>
                                            </a:duotone>
                                          </a:blip>
                                          <a:stretch>
                                            <a:fillRect/>
                                          </a:stretch>
                                        </pic:blipFill>
                                        <pic:spPr>
                                          <a:xfrm>
                                            <a:off x="-9525" y="9525"/>
                                            <a:ext cx="86360" cy="287655"/>
                                          </a:xfrm>
                                          <a:prstGeom prst="rect">
                                            <a:avLst/>
                                          </a:prstGeom>
                                        </pic:spPr>
                                      </pic:pic>
                                      <pic:pic xmlns:pic="http://schemas.openxmlformats.org/drawingml/2006/picture">
                                        <pic:nvPicPr>
                                          <pic:cNvPr id="807186381" name="Image 807186381"/>
                                          <pic:cNvPicPr>
                                            <a:picLocks noChangeAspect="1"/>
                                          </pic:cNvPicPr>
                                        </pic:nvPicPr>
                                        <pic:blipFill>
                                          <a:blip r:embed="rId42">
                                            <a:duotone>
                                              <a:schemeClr val="accent5">
                                                <a:shade val="45000"/>
                                                <a:satMod val="135000"/>
                                              </a:schemeClr>
                                              <a:prstClr val="white"/>
                                            </a:duotone>
                                          </a:blip>
                                          <a:stretch>
                                            <a:fillRect/>
                                          </a:stretch>
                                        </pic:blipFill>
                                        <pic:spPr>
                                          <a:xfrm>
                                            <a:off x="314325" y="0"/>
                                            <a:ext cx="54610" cy="287655"/>
                                          </a:xfrm>
                                          <a:prstGeom prst="rect">
                                            <a:avLst/>
                                          </a:prstGeom>
                                        </pic:spPr>
                                      </pic:pic>
                                      <pic:pic xmlns:pic="http://schemas.openxmlformats.org/drawingml/2006/picture">
                                        <pic:nvPicPr>
                                          <pic:cNvPr id="1568928023" name="Image 1568928023"/>
                                          <pic:cNvPicPr>
                                            <a:picLocks noChangeAspect="1"/>
                                          </pic:cNvPicPr>
                                        </pic:nvPicPr>
                                        <pic:blipFill>
                                          <a:blip r:embed="rId43">
                                            <a:duotone>
                                              <a:schemeClr val="accent5">
                                                <a:shade val="45000"/>
                                                <a:satMod val="135000"/>
                                              </a:schemeClr>
                                              <a:prstClr val="white"/>
                                            </a:duotone>
                                          </a:blip>
                                          <a:stretch>
                                            <a:fillRect/>
                                          </a:stretch>
                                        </pic:blipFill>
                                        <pic:spPr>
                                          <a:xfrm>
                                            <a:off x="64135" y="9525"/>
                                            <a:ext cx="25019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FC2D65" id="Groupe 771418159" o:spid="_x0000_s1026" style="position:absolute;margin-left:334.7pt;margin-top:54.35pt;width:39.75pt;height:30pt;z-index:251664896;mso-width-relative:margin;mso-height-relative:margin" coordorigin="-9525" coordsize="378460,30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">
                                <v:shape id="Image 407237375" o:spid="_x0000_s1027" type="#_x0000_t75" style="position:absolute;left:104775;top:123825;width:17716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">
                                  <v:imagedata r:id="rId44" o:title="" recolortarget="#1d4f5c [1448]"/>
                                </v:shape>
                                <v:shape id="Image 1143043355" o:spid="_x0000_s1028" type="#_x0000_t75" style="position:absolute;left:-9525;top:9525;width:8636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">
                                  <v:imagedata r:id="rId45" o:title="" recolortarget="#1d4f5c [1448]"/>
                                </v:shape>
                                <v:shape id="Image 807186381" o:spid="_x0000_s1029" type="#_x0000_t75" style="position:absolute;left:314325;width:5461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">
                                  <v:imagedata r:id="rId46" o:title="" recolortarget="#1d4f5c [1448]"/>
                                </v:shape>
                                <v:shape id="Image 1568928023" o:spid="_x0000_s1030" type="#_x0000_t75" style="position:absolute;left:64135;top:9525;width:25019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">
                                  <v:imagedata r:id="rId47" o:title="" recolortarget="#1d4f5c [1448]"/>
                                </v:shape>
                              </v:group>
                            </w:pict>
                          </mc:Fallback>
                        </mc:AlternateContent>
                      </w:r>
                      <w:r w:rsidRPr="001451AB">
                        <w:rPr>
                          <w:noProof/>
                          <w:color w:val="2D8BAF"/>
                        </w:rPr>
                        <w:drawing>
                          <wp:inline distT="0" distB="0" distL="0" distR="0" wp14:anchorId="02BE80D8" wp14:editId="06FDE289">
                            <wp:extent cx="3543300" cy="1847850"/>
                            <wp:effectExtent l="0" t="0" r="0" b="0"/>
                            <wp:docPr id="1820892682" name="Graphique 1820892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413151D" w14:textId="77777777" w:rsidR="00B8293A" w:rsidRPr="00BD5C22" w:rsidRDefault="00B8293A" w:rsidP="00214713">
                      <w:pPr>
                        <w:ind w:left="-108" w:firstLine="108"/>
                        <w:jc w:val="center"/>
                        <w:rPr>
                          <w:sz w:val="2"/>
                          <w:szCs w:val="2"/>
                        </w:rPr>
                      </w:pPr>
                    </w:p>
                    <w:p w14:paraId="4B1DF368" w14:textId="77777777" w:rsidR="00B8293A" w:rsidRDefault="00B8293A" w:rsidP="00214713">
                      <w:pPr>
                        <w:tabs>
                          <w:tab w:val="left" w:pos="2727"/>
                        </w:tabs>
                        <w:rPr>
                          <w:sz w:val="2"/>
                          <w:szCs w:val="2"/>
                        </w:rPr>
                      </w:pPr>
                    </w:p>
                    <w:p w14:paraId="570FB44C" w14:textId="77777777" w:rsidR="00B8293A" w:rsidRDefault="00B8293A" w:rsidP="00214713">
                      <w:pPr>
                        <w:rPr>
                          <w:sz w:val="2"/>
                          <w:szCs w:val="2"/>
                        </w:rPr>
                      </w:pPr>
                    </w:p>
                    <w:p w14:paraId="1084A772" w14:textId="77777777" w:rsidR="00B8293A" w:rsidRDefault="00B8293A" w:rsidP="00214713">
                      <w:pPr>
                        <w:rPr>
                          <w:sz w:val="2"/>
                          <w:szCs w:val="2"/>
                        </w:rPr>
                      </w:pPr>
                    </w:p>
                    <w:p w14:paraId="4C18801A" w14:textId="77777777" w:rsidR="00B8293A" w:rsidRDefault="00B8293A" w:rsidP="00214713">
                      <w:pPr>
                        <w:jc w:val="center"/>
                        <w:rPr>
                          <w:sz w:val="2"/>
                          <w:szCs w:val="2"/>
                        </w:rPr>
                      </w:pPr>
                    </w:p>
                    <w:p w14:paraId="62F74E6B" w14:textId="77777777" w:rsidR="00B8293A" w:rsidRDefault="00B8293A" w:rsidP="00214713">
                      <w:pPr>
                        <w:rPr>
                          <w:sz w:val="2"/>
                          <w:szCs w:val="2"/>
                        </w:rPr>
                      </w:pPr>
                    </w:p>
                    <w:p w14:paraId="44884B11" w14:textId="77777777" w:rsidR="00B8293A" w:rsidRDefault="00B8293A" w:rsidP="00214713">
                      <w:pPr>
                        <w:rPr>
                          <w:sz w:val="2"/>
                          <w:szCs w:val="2"/>
                        </w:rPr>
                      </w:pPr>
                    </w:p>
                    <w:p w14:paraId="3BB4B01B" w14:textId="77777777" w:rsidR="00B8293A" w:rsidRDefault="00B8293A" w:rsidP="00214713">
                      <w:pPr>
                        <w:rPr>
                          <w:sz w:val="2"/>
                          <w:szCs w:val="2"/>
                        </w:rPr>
                      </w:pPr>
                    </w:p>
                    <w:p w14:paraId="1DD4C8FD" w14:textId="77777777" w:rsidR="00B8293A" w:rsidRDefault="00B8293A" w:rsidP="00214713">
                      <w:pPr>
                        <w:rPr>
                          <w:sz w:val="2"/>
                          <w:szCs w:val="2"/>
                        </w:rPr>
                      </w:pPr>
                    </w:p>
                    <w:p w14:paraId="072F48D6" w14:textId="77777777" w:rsidR="00B8293A" w:rsidRDefault="00B8293A" w:rsidP="00214713">
                      <w:pPr>
                        <w:rPr>
                          <w:sz w:val="2"/>
                          <w:szCs w:val="2"/>
                        </w:rPr>
                      </w:pPr>
                    </w:p>
                    <w:p w14:paraId="3C09F2B0" w14:textId="77777777" w:rsidR="00B8293A" w:rsidRPr="0094445C" w:rsidRDefault="00B8293A" w:rsidP="00214713">
                      <w:pPr>
                        <w:rPr>
                          <w:sz w:val="2"/>
                          <w:szCs w:val="2"/>
                        </w:rPr>
                      </w:pPr>
                    </w:p>
                  </w:tc>
                </w:tr>
                <w:tr w:rsidR="00B8293A" w14:paraId="599D7C7F" w14:textId="77777777" w:rsidTr="00214713">
                  <w:trPr>
                    <w:trHeight w:val="80"/>
                    <w:jc w:val="center"/>
                  </w:trPr>
                  <w:tc>
                    <w:tcPr>
                      <w:tcW w:w="5421" w:type="dxa"/>
                    </w:tcPr>
                    <w:p w14:paraId="549E57DC" w14:textId="77777777" w:rsidR="00B8293A" w:rsidRPr="00794956" w:rsidRDefault="002C615C" w:rsidP="00214713">
                      <w:pPr>
                        <w:jc w:val="center"/>
                        <w:rPr>
                          <w:sz w:val="6"/>
                          <w:szCs w:val="6"/>
                        </w:rPr>
                      </w:pPr>
                    </w:p>
                  </w:tc>
                </w:tr>
              </w:tbl>
            </w:sdtContent>
          </w:sdt>
          <w:p w14:paraId="09BDEB5B" w14:textId="77777777" w:rsidR="00B8293A" w:rsidRDefault="00B8293A" w:rsidP="00214713">
            <w:pPr>
              <w:jc w:val="center"/>
            </w:pPr>
          </w:p>
        </w:tc>
      </w:tr>
      <w:tr w:rsidR="00B8293A" w:rsidRPr="000F323C" w14:paraId="526D3A63" w14:textId="77777777" w:rsidTr="00FE4D41">
        <w:tc>
          <w:tcPr>
            <w:tcW w:w="7939" w:type="dxa"/>
          </w:tcPr>
          <w:p w14:paraId="108B7DFE" w14:textId="77777777" w:rsidR="00B8293A" w:rsidRPr="000F323C" w:rsidRDefault="00B8293A" w:rsidP="00214713">
            <w:pPr>
              <w:pStyle w:val="Paragraphedeliste"/>
              <w:ind w:left="0"/>
              <w:jc w:val="center"/>
              <w:rPr>
                <w:color w:val="215868" w:themeColor="accent5" w:themeShade="80"/>
                <w:sz w:val="22"/>
                <w:szCs w:val="22"/>
              </w:rPr>
            </w:pPr>
            <w:r w:rsidRPr="000F323C">
              <w:rPr>
                <w:color w:val="215868" w:themeColor="accent5" w:themeShade="80"/>
                <w:sz w:val="22"/>
                <w:szCs w:val="22"/>
              </w:rPr>
              <w:t>En valeur</w:t>
            </w:r>
          </w:p>
        </w:tc>
      </w:tr>
      <w:tr w:rsidR="00B8293A" w:rsidRPr="000100BD" w14:paraId="2CDA3C32" w14:textId="77777777" w:rsidTr="00FE4D41">
        <w:tc>
          <w:tcPr>
            <w:tcW w:w="7939" w:type="dxa"/>
          </w:tcPr>
          <w:p w14:paraId="4365BBE2" w14:textId="77777777" w:rsidR="00B8293A" w:rsidRPr="000100BD" w:rsidRDefault="00B8293A" w:rsidP="00214713">
            <w:pPr>
              <w:tabs>
                <w:tab w:val="left" w:pos="2127"/>
              </w:tabs>
              <w:rPr>
                <w:color w:val="4A442A" w:themeColor="background2" w:themeShade="40"/>
                <w:sz w:val="2"/>
                <w:szCs w:val="2"/>
              </w:rPr>
            </w:pPr>
          </w:p>
          <w:tbl>
            <w:tblPr>
              <w:tblpPr w:leftFromText="141" w:rightFromText="141" w:vertAnchor="text" w:horzAnchor="page" w:tblpXSpec="center" w:tblpY="29"/>
              <w:tblW w:w="5103"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853"/>
              <w:gridCol w:w="850"/>
              <w:gridCol w:w="850"/>
              <w:gridCol w:w="850"/>
              <w:gridCol w:w="850"/>
              <w:gridCol w:w="850"/>
            </w:tblGrid>
            <w:tr w:rsidR="00B8293A" w:rsidRPr="005F14B6" w14:paraId="068D9896" w14:textId="77777777" w:rsidTr="00214713">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14:paraId="30E5B7BA" w14:textId="77777777" w:rsidR="00B8293A" w:rsidRPr="007602C4" w:rsidRDefault="00B8293A" w:rsidP="00214713">
                  <w:pPr>
                    <w:rPr>
                      <w:rFonts w:cs="Calibri"/>
                      <w:b/>
                      <w:bCs/>
                      <w:color w:val="333399"/>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46"/>
                    <w:id w:val="244003200"/>
                    <w:placeholder>
                      <w:docPart w:val="D3FC6A2AC1F3456BA3B955BBB94DA574"/>
                    </w:placeholder>
                  </w:sdtPr>
                  <w:sdtEndPr/>
                  <w:sdtContent>
                    <w:p w14:paraId="77C62040" w14:textId="545659D9" w:rsidR="00B8293A" w:rsidRPr="005F14B6" w:rsidRDefault="00EF27A5" w:rsidP="00214713">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47"/>
                    <w:id w:val="1498992740"/>
                    <w:placeholder>
                      <w:docPart w:val="C47BFDBC4BA14A9FBD4E55C2F7C6CC8A"/>
                    </w:placeholder>
                  </w:sdtPr>
                  <w:sdtEndPr/>
                  <w:sdtContent>
                    <w:p w14:paraId="06D0349C" w14:textId="15391D9B" w:rsidR="00B8293A" w:rsidRPr="005F14B6" w:rsidRDefault="00EF27A5" w:rsidP="00214713">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48"/>
                    <w:id w:val="86893016"/>
                    <w:placeholder>
                      <w:docPart w:val="7750A83ECF5A4AA28E8F0EA40EF8450D"/>
                    </w:placeholder>
                  </w:sdtPr>
                  <w:sdtEndPr/>
                  <w:sdtContent>
                    <w:p w14:paraId="7C7EF3CC" w14:textId="47ABE064" w:rsidR="00B8293A" w:rsidRPr="005F14B6" w:rsidRDefault="00EF27A5" w:rsidP="00214713">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49"/>
                    <w:id w:val="2086874306"/>
                    <w:placeholder>
                      <w:docPart w:val="A7C961E9975F44E8A4DABE328F2C6DD5"/>
                    </w:placeholder>
                  </w:sdtPr>
                  <w:sdtEndPr/>
                  <w:sdtContent>
                    <w:p w14:paraId="2D5BE2FB" w14:textId="6354BE1D" w:rsidR="00B8293A" w:rsidRPr="005F14B6" w:rsidRDefault="00EF27A5" w:rsidP="00214713">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sdt>
                  <w:sdtPr>
                    <w:rPr>
                      <w:rFonts w:cs="Calibri"/>
                      <w:bCs/>
                      <w:color w:val="FFFFFF" w:themeColor="background1"/>
                      <w:sz w:val="18"/>
                      <w:szCs w:val="18"/>
                    </w:rPr>
                    <w:tag w:val="28650"/>
                    <w:id w:val="1530531214"/>
                    <w:placeholder>
                      <w:docPart w:val="D30BE81F52BE491FA8205DBF77B0E0AB"/>
                    </w:placeholder>
                  </w:sdtPr>
                  <w:sdtEndPr/>
                  <w:sdtContent>
                    <w:p w14:paraId="391F730D" w14:textId="52021997" w:rsidR="00B8293A" w:rsidRPr="005F14B6" w:rsidRDefault="00EF27A5" w:rsidP="00214713">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B8293A" w:rsidRPr="00806ED3" w14:paraId="09CCE918" w14:textId="77777777" w:rsidTr="00214713">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236453" w14:textId="77777777" w:rsidR="00B8293A" w:rsidRPr="000F323C" w:rsidRDefault="00B8293A" w:rsidP="00214713">
                  <w:pPr>
                    <w:spacing w:before="40" w:after="40"/>
                    <w:rPr>
                      <w:rFonts w:asciiTheme="minorHAnsi" w:hAnsiTheme="minorHAnsi"/>
                      <w:color w:val="31849B" w:themeColor="accent5" w:themeShade="BF"/>
                      <w:sz w:val="18"/>
                      <w:szCs w:val="18"/>
                    </w:rPr>
                  </w:pPr>
                  <w:r w:rsidRPr="000F323C">
                    <w:rPr>
                      <w:rFonts w:asciiTheme="minorHAnsi" w:hAnsiTheme="minorHAnsi"/>
                      <w:color w:val="31849B" w:themeColor="accent5" w:themeShade="BF"/>
                      <w:sz w:val="18"/>
                      <w:szCs w:val="18"/>
                    </w:rPr>
                    <w:t>Tx évol.</w:t>
                  </w:r>
                  <w:r w:rsidRPr="000F323C">
                    <w:rPr>
                      <w:rFonts w:asciiTheme="minorHAnsi" w:hAnsiTheme="minorHAnsi"/>
                      <w:color w:val="31849B" w:themeColor="accent5" w:themeShade="BF"/>
                      <w:sz w:val="18"/>
                      <w:szCs w:val="18"/>
                      <w:vertAlign w:val="superscript"/>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51"/>
                    <w:id w:val="983739224"/>
                    <w:placeholder>
                      <w:docPart w:val="42922F11F17944C295D9A83D08DECA69"/>
                    </w:placeholder>
                  </w:sdtPr>
                  <w:sdtEndPr/>
                  <w:sdtContent>
                    <w:p w14:paraId="45CC6F9C" w14:textId="5612C55D" w:rsidR="00B8293A" w:rsidRPr="00F97928" w:rsidRDefault="00EF27A5" w:rsidP="00214713">
                      <w:pPr>
                        <w:spacing w:before="20" w:after="20"/>
                        <w:jc w:val="center"/>
                        <w:rPr>
                          <w:rFonts w:asciiTheme="minorHAnsi" w:hAnsiTheme="minorHAnsi"/>
                          <w:sz w:val="18"/>
                          <w:szCs w:val="18"/>
                        </w:rPr>
                      </w:pPr>
                      <w:r>
                        <w:rPr>
                          <w:rFonts w:asciiTheme="minorHAnsi" w:hAnsiTheme="minorHAnsi"/>
                          <w:sz w:val="18"/>
                          <w:szCs w:val="18"/>
                        </w:rPr>
                        <w:t>+3,5%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52"/>
                    <w:id w:val="-1133715605"/>
                    <w:placeholder>
                      <w:docPart w:val="D84A8B8A6C43427889B3D64E0F98BADA"/>
                    </w:placeholder>
                  </w:sdtPr>
                  <w:sdtEndPr/>
                  <w:sdtContent>
                    <w:p w14:paraId="4EE29B00" w14:textId="5B8F9F04" w:rsidR="00B8293A" w:rsidRPr="00F97928" w:rsidRDefault="00EF27A5" w:rsidP="00214713">
                      <w:pPr>
                        <w:spacing w:before="20" w:after="20"/>
                        <w:jc w:val="center"/>
                        <w:rPr>
                          <w:rFonts w:asciiTheme="minorHAnsi" w:hAnsiTheme="minorHAnsi"/>
                          <w:sz w:val="18"/>
                          <w:szCs w:val="18"/>
                        </w:rPr>
                      </w:pPr>
                      <w:r>
                        <w:rPr>
                          <w:rFonts w:asciiTheme="minorHAnsi" w:hAnsiTheme="minorHAnsi"/>
                          <w:sz w:val="18"/>
                          <w:szCs w:val="18"/>
                        </w:rPr>
                        <w:t>+3,5%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53"/>
                    <w:id w:val="1781764192"/>
                    <w:placeholder>
                      <w:docPart w:val="80BDA9FF9FF942D186C9C7B0CE719590"/>
                    </w:placeholder>
                  </w:sdtPr>
                  <w:sdtEndPr/>
                  <w:sdtContent>
                    <w:p w14:paraId="66612072" w14:textId="7DA090FB" w:rsidR="00B8293A" w:rsidRPr="00F97928" w:rsidRDefault="00EF27A5" w:rsidP="00214713">
                      <w:pPr>
                        <w:spacing w:before="20" w:after="20"/>
                        <w:jc w:val="center"/>
                        <w:rPr>
                          <w:rFonts w:asciiTheme="minorHAnsi" w:hAnsiTheme="minorHAnsi"/>
                          <w:sz w:val="18"/>
                          <w:szCs w:val="18"/>
                        </w:rPr>
                      </w:pPr>
                      <w:r>
                        <w:rPr>
                          <w:rFonts w:asciiTheme="minorHAnsi" w:hAnsiTheme="minorHAnsi"/>
                          <w:sz w:val="18"/>
                          <w:szCs w:val="18"/>
                        </w:rPr>
                        <w:t>+3,0%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54"/>
                    <w:id w:val="481126269"/>
                    <w:placeholder>
                      <w:docPart w:val="489CC8E2EBE0471BB120BA5D1041D9C9"/>
                    </w:placeholder>
                  </w:sdtPr>
                  <w:sdtEndPr/>
                  <w:sdtContent>
                    <w:p w14:paraId="3726A043" w14:textId="1BF18EF1" w:rsidR="00B8293A" w:rsidRPr="00F97928" w:rsidRDefault="00EF27A5" w:rsidP="00214713">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55"/>
                    <w:id w:val="2082170109"/>
                    <w:placeholder>
                      <w:docPart w:val="6D119E82C9A5402888D36B9C24457E36"/>
                    </w:placeholder>
                  </w:sdtPr>
                  <w:sdtEndPr/>
                  <w:sdtContent>
                    <w:p w14:paraId="5FDF04ED" w14:textId="1F09B21C" w:rsidR="00B8293A" w:rsidRPr="00F97928" w:rsidRDefault="009A7FCA" w:rsidP="00214713">
                      <w:pPr>
                        <w:spacing w:before="20" w:after="20"/>
                        <w:jc w:val="center"/>
                        <w:rPr>
                          <w:rFonts w:asciiTheme="minorHAnsi" w:hAnsiTheme="minorHAnsi"/>
                          <w:sz w:val="18"/>
                          <w:szCs w:val="18"/>
                        </w:rPr>
                      </w:pPr>
                      <w:r>
                        <w:rPr>
                          <w:rFonts w:asciiTheme="minorHAnsi" w:hAnsiTheme="minorHAnsi"/>
                          <w:sz w:val="18"/>
                          <w:szCs w:val="18"/>
                        </w:rPr>
                        <w:t>+2,5%</w:t>
                      </w:r>
                    </w:p>
                  </w:sdtContent>
                </w:sdt>
              </w:tc>
            </w:tr>
            <w:tr w:rsidR="00B8293A" w:rsidRPr="00806ED3" w14:paraId="5E722F55" w14:textId="77777777" w:rsidTr="00214713">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16EDE7" w14:textId="77777777" w:rsidR="00B8293A" w:rsidRPr="000F323C" w:rsidRDefault="00B8293A" w:rsidP="00214713">
                  <w:pPr>
                    <w:spacing w:before="40" w:after="40"/>
                    <w:rPr>
                      <w:rFonts w:asciiTheme="minorHAnsi" w:hAnsiTheme="minorHAnsi"/>
                      <w:color w:val="31849B" w:themeColor="accent5" w:themeShade="BF"/>
                      <w:sz w:val="18"/>
                      <w:szCs w:val="18"/>
                    </w:rPr>
                  </w:pPr>
                  <w:r w:rsidRPr="000F323C">
                    <w:rPr>
                      <w:rFonts w:asciiTheme="minorHAnsi" w:hAnsiTheme="minorHAnsi"/>
                      <w:color w:val="31849B" w:themeColor="accent5" w:themeShade="BF"/>
                      <w:sz w:val="18"/>
                      <w:szCs w:val="18"/>
                    </w:rPr>
                    <w:t>Tendance</w:t>
                  </w:r>
                  <w:r w:rsidRPr="000F323C">
                    <w:rPr>
                      <w:rFonts w:asciiTheme="minorHAnsi" w:hAnsiTheme="minorHAnsi"/>
                      <w:color w:val="31849B" w:themeColor="accent5" w:themeShade="BF"/>
                      <w:sz w:val="18"/>
                      <w:szCs w:val="18"/>
                      <w:vertAlign w:val="superscript"/>
                    </w:rPr>
                    <w:t xml:space="preserve"> (2)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56"/>
                    <w:id w:val="-1648895892"/>
                    <w:placeholder>
                      <w:docPart w:val="2CF29E065D324EBAB0EB01D6A7A94903"/>
                    </w:placeholder>
                  </w:sdtPr>
                  <w:sdtEndPr/>
                  <w:sdtContent>
                    <w:p w14:paraId="2BB16287" w14:textId="47748578" w:rsidR="00B8293A" w:rsidRPr="00F97928" w:rsidRDefault="00EF27A5" w:rsidP="00214713">
                      <w:pPr>
                        <w:spacing w:before="20" w:after="20"/>
                        <w:jc w:val="center"/>
                        <w:rPr>
                          <w:rFonts w:asciiTheme="minorHAnsi" w:hAnsiTheme="minorHAnsi"/>
                          <w:sz w:val="18"/>
                          <w:szCs w:val="18"/>
                        </w:rPr>
                      </w:pPr>
                      <w:r>
                        <w:rPr>
                          <w:rFonts w:asciiTheme="minorHAnsi" w:hAnsiTheme="minorHAnsi"/>
                          <w:sz w:val="18"/>
                          <w:szCs w:val="18"/>
                        </w:rPr>
                        <w:t>+2,5%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57"/>
                    <w:id w:val="533240191"/>
                    <w:placeholder>
                      <w:docPart w:val="F510AD2BBAF84295ADE3D68047C01A92"/>
                    </w:placeholder>
                  </w:sdtPr>
                  <w:sdtEndPr/>
                  <w:sdtContent>
                    <w:p w14:paraId="4F1DA3F1" w14:textId="628879EB" w:rsidR="00B8293A" w:rsidRPr="00F97928" w:rsidRDefault="00EF27A5" w:rsidP="00214713">
                      <w:pPr>
                        <w:spacing w:before="20" w:after="20"/>
                        <w:jc w:val="center"/>
                        <w:rPr>
                          <w:rFonts w:asciiTheme="minorHAnsi" w:hAnsiTheme="minorHAnsi"/>
                          <w:sz w:val="18"/>
                          <w:szCs w:val="18"/>
                        </w:rPr>
                      </w:pPr>
                      <w:r>
                        <w:rPr>
                          <w:rFonts w:asciiTheme="minorHAnsi" w:hAnsiTheme="minorHAnsi"/>
                          <w:sz w:val="18"/>
                          <w:szCs w:val="18"/>
                        </w:rPr>
                        <w:t>+3,0%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58"/>
                    <w:id w:val="-102650591"/>
                    <w:placeholder>
                      <w:docPart w:val="C238C0162F924D66829A959A64A0EB16"/>
                    </w:placeholder>
                  </w:sdtPr>
                  <w:sdtEndPr/>
                  <w:sdtContent>
                    <w:p w14:paraId="3F2738A8" w14:textId="0880BE43" w:rsidR="00B8293A" w:rsidRPr="00F97928" w:rsidRDefault="00EF27A5" w:rsidP="00214713">
                      <w:pPr>
                        <w:spacing w:before="20" w:after="20"/>
                        <w:jc w:val="center"/>
                        <w:rPr>
                          <w:rFonts w:asciiTheme="minorHAnsi" w:hAnsiTheme="minorHAnsi"/>
                          <w:sz w:val="18"/>
                          <w:szCs w:val="18"/>
                        </w:rPr>
                      </w:pPr>
                      <w:r>
                        <w:rPr>
                          <w:rFonts w:asciiTheme="minorHAnsi" w:hAnsiTheme="minorHAnsi"/>
                          <w:sz w:val="18"/>
                          <w:szCs w:val="18"/>
                        </w:rPr>
                        <w:t>+3,0%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59"/>
                    <w:id w:val="1040019368"/>
                    <w:placeholder>
                      <w:docPart w:val="0DA5DA4DFB4045E28FDE973B368F09FA"/>
                    </w:placeholder>
                  </w:sdtPr>
                  <w:sdtEndPr/>
                  <w:sdtContent>
                    <w:p w14:paraId="5EB55248" w14:textId="4BA1B413" w:rsidR="00B8293A" w:rsidRPr="00F97928" w:rsidRDefault="00EF27A5" w:rsidP="00214713">
                      <w:pPr>
                        <w:spacing w:before="20" w:after="20"/>
                        <w:jc w:val="center"/>
                        <w:rPr>
                          <w:rFonts w:asciiTheme="minorHAnsi" w:hAnsiTheme="minorHAnsi"/>
                          <w:sz w:val="18"/>
                          <w:szCs w:val="18"/>
                        </w:rPr>
                      </w:pPr>
                      <w:r>
                        <w:rPr>
                          <w:rFonts w:asciiTheme="minorHAnsi" w:hAnsiTheme="minorHAnsi"/>
                          <w:sz w:val="18"/>
                          <w:szCs w:val="18"/>
                        </w:rPr>
                        <w:t>+2,5%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60"/>
                    <w:id w:val="-775937815"/>
                    <w:placeholder>
                      <w:docPart w:val="DC2DCF643C5041E4852318AFE8BF1FD2"/>
                    </w:placeholder>
                  </w:sdtPr>
                  <w:sdtEndPr/>
                  <w:sdtContent>
                    <w:p w14:paraId="6D227868" w14:textId="08DEC80A" w:rsidR="00B8293A" w:rsidRPr="00F97928" w:rsidRDefault="009A7FCA" w:rsidP="00214713">
                      <w:pPr>
                        <w:spacing w:before="20" w:after="20"/>
                        <w:jc w:val="center"/>
                        <w:rPr>
                          <w:rFonts w:asciiTheme="minorHAnsi" w:hAnsiTheme="minorHAnsi"/>
                          <w:sz w:val="18"/>
                          <w:szCs w:val="18"/>
                        </w:rPr>
                      </w:pPr>
                      <w:r>
                        <w:rPr>
                          <w:rFonts w:asciiTheme="minorHAnsi" w:hAnsiTheme="minorHAnsi"/>
                          <w:sz w:val="18"/>
                          <w:szCs w:val="18"/>
                        </w:rPr>
                        <w:t>+2,5%</w:t>
                      </w:r>
                    </w:p>
                  </w:sdtContent>
                </w:sdt>
              </w:tc>
            </w:tr>
          </w:tbl>
          <w:p w14:paraId="5D8EABF7" w14:textId="77777777" w:rsidR="00B8293A" w:rsidRPr="000100BD" w:rsidRDefault="00B8293A" w:rsidP="00214713">
            <w:pPr>
              <w:tabs>
                <w:tab w:val="left" w:pos="1134"/>
              </w:tabs>
              <w:rPr>
                <w:bCs/>
                <w:i/>
                <w:color w:val="6E6E6E"/>
                <w:sz w:val="16"/>
                <w:szCs w:val="16"/>
              </w:rPr>
            </w:pPr>
          </w:p>
          <w:p w14:paraId="456805A3" w14:textId="77777777" w:rsidR="00B8293A" w:rsidRDefault="00B8293A" w:rsidP="00214713">
            <w:pPr>
              <w:tabs>
                <w:tab w:val="left" w:pos="1134"/>
                <w:tab w:val="left" w:pos="7230"/>
              </w:tabs>
              <w:rPr>
                <w:bCs/>
                <w:i/>
                <w:color w:val="6E6E6E"/>
                <w:sz w:val="18"/>
                <w:szCs w:val="18"/>
              </w:rPr>
            </w:pPr>
          </w:p>
          <w:p w14:paraId="42AD0F10" w14:textId="77777777" w:rsidR="00B8293A" w:rsidRDefault="00B8293A" w:rsidP="00214713">
            <w:pPr>
              <w:tabs>
                <w:tab w:val="left" w:pos="1134"/>
              </w:tabs>
              <w:rPr>
                <w:bCs/>
                <w:i/>
                <w:color w:val="6E6E6E"/>
                <w:sz w:val="18"/>
                <w:szCs w:val="18"/>
              </w:rPr>
            </w:pPr>
          </w:p>
          <w:p w14:paraId="0427B248" w14:textId="77777777" w:rsidR="00B8293A" w:rsidRDefault="00B8293A" w:rsidP="00214713">
            <w:pPr>
              <w:tabs>
                <w:tab w:val="left" w:pos="1134"/>
              </w:tabs>
              <w:rPr>
                <w:bCs/>
                <w:i/>
                <w:color w:val="6E6E6E"/>
                <w:sz w:val="12"/>
                <w:szCs w:val="12"/>
              </w:rPr>
            </w:pPr>
          </w:p>
          <w:p w14:paraId="01EF22FE" w14:textId="77777777" w:rsidR="00B8293A" w:rsidRDefault="00B8293A" w:rsidP="00214713">
            <w:pPr>
              <w:tabs>
                <w:tab w:val="left" w:pos="1134"/>
              </w:tabs>
              <w:rPr>
                <w:bCs/>
                <w:i/>
                <w:color w:val="6E6E6E"/>
                <w:sz w:val="12"/>
                <w:szCs w:val="12"/>
              </w:rPr>
            </w:pPr>
          </w:p>
          <w:p w14:paraId="4E1E0B8B" w14:textId="78BB9E6E" w:rsidR="00B8293A" w:rsidRPr="008F5E0C" w:rsidRDefault="00B8293A" w:rsidP="00214713">
            <w:pPr>
              <w:pStyle w:val="Paragraphedeliste"/>
              <w:tabs>
                <w:tab w:val="left" w:pos="1304"/>
                <w:tab w:val="left" w:pos="4712"/>
              </w:tabs>
              <w:ind w:left="0"/>
              <w:rPr>
                <w:b/>
                <w:color w:val="002060"/>
                <w:sz w:val="16"/>
                <w:szCs w:val="16"/>
                <w:u w:val="single"/>
              </w:rPr>
            </w:pPr>
            <w:r>
              <w:rPr>
                <w:bCs/>
                <w:i/>
                <w:color w:val="6E6E6E"/>
                <w:sz w:val="18"/>
                <w:szCs w:val="18"/>
              </w:rPr>
              <w:tab/>
            </w:r>
            <w:r w:rsidRPr="008F5E0C">
              <w:rPr>
                <w:bCs/>
                <w:i/>
                <w:color w:val="6E6E6E"/>
                <w:sz w:val="16"/>
                <w:szCs w:val="16"/>
              </w:rPr>
              <w:t xml:space="preserve">Déflateur : </w:t>
            </w:r>
            <w:r>
              <w:rPr>
                <w:bCs/>
                <w:i/>
                <w:color w:val="6E6E6E"/>
                <w:sz w:val="16"/>
                <w:szCs w:val="16"/>
              </w:rPr>
              <w:t>IPC Restaurants et hôtels</w:t>
            </w:r>
            <w:r w:rsidRPr="008F5E0C">
              <w:rPr>
                <w:bCs/>
                <w:i/>
                <w:color w:val="6E6E6E"/>
                <w:sz w:val="16"/>
                <w:szCs w:val="16"/>
              </w:rPr>
              <w:tab/>
              <w:t xml:space="preserve">Source U2P / </w:t>
            </w:r>
            <w:r w:rsidR="00752EB4">
              <w:rPr>
                <w:bCs/>
                <w:i/>
                <w:color w:val="6E6E6E"/>
                <w:sz w:val="16"/>
                <w:szCs w:val="16"/>
              </w:rPr>
              <w:t>Xerfi</w:t>
            </w:r>
          </w:p>
          <w:p w14:paraId="71AD9FD9" w14:textId="77777777" w:rsidR="00B8293A" w:rsidRPr="000100BD" w:rsidRDefault="00B8293A" w:rsidP="00214713">
            <w:pPr>
              <w:tabs>
                <w:tab w:val="left" w:pos="2127"/>
              </w:tabs>
              <w:rPr>
                <w:color w:val="4A442A" w:themeColor="background2" w:themeShade="40"/>
                <w:sz w:val="2"/>
                <w:szCs w:val="2"/>
              </w:rPr>
            </w:pPr>
          </w:p>
        </w:tc>
      </w:tr>
    </w:tbl>
    <w:p w14:paraId="6D71B616" w14:textId="77777777" w:rsidR="008C5C16" w:rsidRPr="000100BD" w:rsidRDefault="008C5C16" w:rsidP="00DF09EE">
      <w:pPr>
        <w:tabs>
          <w:tab w:val="left" w:pos="5103"/>
          <w:tab w:val="left" w:pos="8931"/>
        </w:tabs>
        <w:ind w:left="142" w:right="-709"/>
        <w:rPr>
          <w:b/>
          <w:i/>
          <w:color w:val="6E6E6E"/>
          <w:sz w:val="16"/>
          <w:szCs w:val="16"/>
        </w:rPr>
      </w:pPr>
      <w:r w:rsidRPr="000100BD">
        <w:rPr>
          <w:i/>
          <w:color w:val="6E6E6E"/>
          <w:sz w:val="16"/>
          <w:szCs w:val="16"/>
          <w:vertAlign w:val="superscript"/>
        </w:rPr>
        <w:t>(1)</w:t>
      </w:r>
      <w:r w:rsidRPr="000100BD">
        <w:rPr>
          <w:i/>
          <w:color w:val="6E6E6E"/>
          <w:sz w:val="16"/>
          <w:szCs w:val="16"/>
        </w:rPr>
        <w:t xml:space="preserve"> Evolution du trimestre par rapport au même trimestre de l’année précédente (en %)</w:t>
      </w:r>
      <w:r>
        <w:rPr>
          <w:i/>
          <w:color w:val="6E6E6E"/>
          <w:sz w:val="16"/>
          <w:szCs w:val="16"/>
        </w:rPr>
        <w:tab/>
      </w:r>
    </w:p>
    <w:p w14:paraId="3E636D44" w14:textId="770FE936" w:rsidR="008C5C16" w:rsidRDefault="008C5C16" w:rsidP="00DF09EE">
      <w:pPr>
        <w:tabs>
          <w:tab w:val="left" w:pos="6521"/>
        </w:tabs>
        <w:ind w:left="142"/>
      </w:pPr>
      <w:r w:rsidRPr="000100BD">
        <w:rPr>
          <w:i/>
          <w:color w:val="6E6E6E"/>
          <w:sz w:val="16"/>
          <w:szCs w:val="16"/>
          <w:vertAlign w:val="superscript"/>
        </w:rPr>
        <w:t>(2)</w:t>
      </w:r>
      <w:r w:rsidRPr="000100BD">
        <w:rPr>
          <w:i/>
          <w:color w:val="6E6E6E"/>
          <w:sz w:val="16"/>
          <w:szCs w:val="16"/>
        </w:rPr>
        <w:t xml:space="preserve"> Evolutions sur quatre trimestres cumulés (en %)</w:t>
      </w:r>
      <w:r w:rsidR="00543792">
        <w:rPr>
          <w:i/>
          <w:color w:val="6E6E6E"/>
          <w:sz w:val="16"/>
          <w:szCs w:val="16"/>
        </w:rPr>
        <w:tab/>
      </w:r>
      <w:r>
        <w:br w:type="page"/>
      </w:r>
    </w:p>
    <w:p w14:paraId="0763AC8A" w14:textId="77777777" w:rsidR="004513E9" w:rsidRDefault="00B81DA2" w:rsidP="004513E9">
      <w:r w:rsidRPr="007163AE">
        <w:rPr>
          <w:b/>
          <w:noProof/>
          <w:color w:val="002060"/>
          <w:sz w:val="30"/>
          <w:szCs w:val="30"/>
          <w:u w:val="single"/>
        </w:rPr>
        <w:lastRenderedPageBreak/>
        <mc:AlternateContent>
          <mc:Choice Requires="wps">
            <w:drawing>
              <wp:anchor distT="0" distB="0" distL="114300" distR="114300" simplePos="0" relativeHeight="251625984" behindDoc="0" locked="1" layoutInCell="1" allowOverlap="1" wp14:anchorId="61F70F57" wp14:editId="54E843DC">
                <wp:simplePos x="0" y="0"/>
                <wp:positionH relativeFrom="margin">
                  <wp:align>right</wp:align>
                </wp:positionH>
                <wp:positionV relativeFrom="margin">
                  <wp:posOffset>-2407285</wp:posOffset>
                </wp:positionV>
                <wp:extent cx="375920" cy="5219700"/>
                <wp:effectExtent l="0" t="2540" r="21590" b="21590"/>
                <wp:wrapNone/>
                <wp:docPr id="156"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5219700"/>
                        </a:xfrm>
                        <a:prstGeom prst="round1Rect">
                          <a:avLst>
                            <a:gd name="adj" fmla="val 50000"/>
                          </a:avLst>
                        </a:prstGeom>
                        <a:solidFill>
                          <a:schemeClr val="accent5"/>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FD47" w14:textId="77777777" w:rsidR="00B74738" w:rsidRPr="000122D1" w:rsidRDefault="00B74738" w:rsidP="00B81DA2">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I</w:t>
                            </w:r>
                            <w:r w:rsidRPr="000122D1">
                              <w:rPr>
                                <w:b/>
                                <w:color w:val="FFFFFF" w:themeColor="background1"/>
                                <w:sz w:val="30"/>
                                <w:szCs w:val="30"/>
                              </w:rPr>
                              <w:t xml:space="preserve">I. LES ENTREPRISES DE PROXIMITE </w:t>
                            </w:r>
                            <w:r>
                              <w:rPr>
                                <w:b/>
                                <w:color w:val="FFFFFF" w:themeColor="background1"/>
                                <w:sz w:val="30"/>
                                <w:szCs w:val="30"/>
                              </w:rPr>
                              <w:t>DE L’ALIMENTATION</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0F57" id="_x0000_s1082" style="position:absolute;margin-left:-21.6pt;margin-top:-189.55pt;width:29.6pt;height:411pt;rotation:-90;flip:y;z-index:2516259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521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" adj="-11796480,,5400" path="m,l187960,c291767,,375920,84153,375920,187960r,5031740l,5219700,,xe" fillcolor="#4bacc6 [3208]" strokecolor="#4bacc6 [3208]" strokeweight="1pt">
                <v:stroke joinstyle="miter"/>
                <v:formulas/>
                <v:path arrowok="t" o:connecttype="custom" o:connectlocs="0,0;187960,0;375920,187960;375920,5219700;0,5219700;0,0" o:connectangles="0,0,0,0,0,0" textboxrect="0,0,375920,5219700"/>
                <v:textbox inset="0,0,0,0">
                  <w:txbxContent>
                    <w:p w14:paraId="10EDFD47" w14:textId="77777777" w:rsidR="00B74738" w:rsidRPr="000122D1" w:rsidRDefault="00B74738" w:rsidP="00B81DA2">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I</w:t>
                      </w:r>
                      <w:r w:rsidRPr="000122D1">
                        <w:rPr>
                          <w:b/>
                          <w:color w:val="FFFFFF" w:themeColor="background1"/>
                          <w:sz w:val="30"/>
                          <w:szCs w:val="30"/>
                        </w:rPr>
                        <w:t xml:space="preserve">I. LES ENTREPRISES DE PROXIMITE </w:t>
                      </w:r>
                      <w:r>
                        <w:rPr>
                          <w:b/>
                          <w:color w:val="FFFFFF" w:themeColor="background1"/>
                          <w:sz w:val="30"/>
                          <w:szCs w:val="30"/>
                        </w:rPr>
                        <w:t>DE L’ALIMENTATION</w:t>
                      </w:r>
                    </w:p>
                  </w:txbxContent>
                </v:textbox>
                <w10:wrap anchorx="margin" anchory="margin"/>
                <w10:anchorlock/>
              </v:shape>
            </w:pict>
          </mc:Fallback>
        </mc:AlternateContent>
      </w:r>
    </w:p>
    <w:p w14:paraId="15DECDA7" w14:textId="77777777" w:rsidR="004513E9" w:rsidRDefault="004513E9" w:rsidP="004513E9"/>
    <w:p w14:paraId="1F8436E4" w14:textId="77777777" w:rsidR="004513E9" w:rsidRDefault="004513E9" w:rsidP="004513E9"/>
    <w:p w14:paraId="2E3A9DA6" w14:textId="77777777" w:rsidR="00CF2673" w:rsidRPr="00CF2673" w:rsidRDefault="00CF2673" w:rsidP="004513E9">
      <w:pPr>
        <w:rPr>
          <w:sz w:val="12"/>
          <w:szCs w:val="12"/>
        </w:rPr>
      </w:pPr>
    </w:p>
    <w:p w14:paraId="19BEB476" w14:textId="77777777" w:rsidR="004513E9" w:rsidRPr="00134CFB" w:rsidRDefault="00D71C78" w:rsidP="00D71C78">
      <w:pPr>
        <w:pStyle w:val="Paragraphedeliste"/>
        <w:tabs>
          <w:tab w:val="left" w:pos="284"/>
        </w:tabs>
        <w:ind w:left="0"/>
        <w:rPr>
          <w:b/>
          <w:color w:val="215868" w:themeColor="accent5" w:themeShade="80"/>
          <w:sz w:val="28"/>
          <w:szCs w:val="28"/>
          <w:u w:val="single"/>
        </w:rPr>
      </w:pPr>
      <w:r w:rsidRPr="00134CFB">
        <w:rPr>
          <w:rFonts w:ascii="Courier New" w:hAnsi="Courier New" w:cs="Courier New"/>
          <w:color w:val="215868" w:themeColor="accent5" w:themeShade="80"/>
          <w:sz w:val="28"/>
          <w:szCs w:val="28"/>
        </w:rPr>
        <w:t>o</w:t>
      </w:r>
      <w:r w:rsidRPr="00134CFB">
        <w:rPr>
          <w:rFonts w:ascii="Courier New" w:hAnsi="Courier New" w:cs="Courier New"/>
          <w:color w:val="215868" w:themeColor="accent5" w:themeShade="80"/>
          <w:sz w:val="28"/>
          <w:szCs w:val="28"/>
        </w:rPr>
        <w:tab/>
      </w:r>
      <w:r w:rsidR="004513E9" w:rsidRPr="00134CFB">
        <w:rPr>
          <w:b/>
          <w:color w:val="215868" w:themeColor="accent5" w:themeShade="80"/>
          <w:sz w:val="28"/>
          <w:szCs w:val="28"/>
          <w:u w:val="single"/>
        </w:rPr>
        <w:t xml:space="preserve">La trésorerie des entreprises de proximité </w:t>
      </w:r>
      <w:r w:rsidR="00B81DA2" w:rsidRPr="00134CFB">
        <w:rPr>
          <w:b/>
          <w:color w:val="215868" w:themeColor="accent5" w:themeShade="80"/>
          <w:sz w:val="28"/>
          <w:szCs w:val="28"/>
          <w:u w:val="single"/>
        </w:rPr>
        <w:t>de l’alimentation</w:t>
      </w:r>
    </w:p>
    <w:p w14:paraId="441DCD76" w14:textId="77777777" w:rsidR="004513E9" w:rsidRDefault="004513E9" w:rsidP="004513E9"/>
    <w:p w14:paraId="4660035B" w14:textId="403CDB90" w:rsidR="004513E9" w:rsidRPr="007C2C99" w:rsidRDefault="003957BD" w:rsidP="004513E9">
      <w:pPr>
        <w:tabs>
          <w:tab w:val="left" w:pos="5387"/>
          <w:tab w:val="left" w:pos="10632"/>
        </w:tabs>
        <w:rPr>
          <w:color w:val="215868" w:themeColor="accent5" w:themeShade="80"/>
          <w:sz w:val="22"/>
          <w:szCs w:val="22"/>
        </w:rPr>
      </w:pPr>
      <w:r w:rsidRPr="009364D8">
        <w:rPr>
          <w:rFonts w:ascii="Arial" w:hAnsi="Arial" w:cs="Arial"/>
          <w:noProof/>
          <w:color w:val="002060"/>
        </w:rPr>
        <mc:AlternateContent>
          <mc:Choice Requires="wps">
            <w:drawing>
              <wp:anchor distT="0" distB="0" distL="114300" distR="114300" simplePos="0" relativeHeight="251617792" behindDoc="0" locked="0" layoutInCell="1" allowOverlap="1" wp14:anchorId="03CA899A" wp14:editId="6D80418F">
                <wp:simplePos x="0" y="0"/>
                <wp:positionH relativeFrom="margin">
                  <wp:posOffset>144780</wp:posOffset>
                </wp:positionH>
                <wp:positionV relativeFrom="paragraph">
                  <wp:posOffset>20955</wp:posOffset>
                </wp:positionV>
                <wp:extent cx="2800350" cy="2609850"/>
                <wp:effectExtent l="0" t="0" r="0" b="0"/>
                <wp:wrapNone/>
                <wp:docPr id="8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609850"/>
                        </a:xfrm>
                        <a:prstGeom prst="rect">
                          <a:avLst/>
                        </a:prstGeom>
                        <a:solidFill>
                          <a:schemeClr val="bg1">
                            <a:lumMod val="95000"/>
                          </a:schemeClr>
                        </a:solidFill>
                        <a:ln w="9525">
                          <a:noFill/>
                          <a:miter lim="800000"/>
                          <a:headEnd/>
                          <a:tailEnd/>
                        </a:ln>
                        <a:effectLst/>
                      </wps:spPr>
                      <wps:txbx>
                        <w:txbxContent>
                          <w:p w14:paraId="2BE3DFF2" w14:textId="51BE7A9A" w:rsidR="00B74738" w:rsidRPr="00B81DA2" w:rsidRDefault="00B74738" w:rsidP="004513E9">
                            <w:pPr>
                              <w:rPr>
                                <w:b/>
                                <w:bCs/>
                                <w:color w:val="215868" w:themeColor="accent5" w:themeShade="80"/>
                                <w:sz w:val="22"/>
                                <w:szCs w:val="22"/>
                              </w:rPr>
                            </w:pPr>
                            <w:r>
                              <w:rPr>
                                <w:b/>
                                <w:bCs/>
                                <w:color w:val="215868" w:themeColor="accent5" w:themeShade="80"/>
                                <w:sz w:val="22"/>
                                <w:szCs w:val="22"/>
                              </w:rPr>
                              <w:t>Des trésoreries toujours en tension</w:t>
                            </w:r>
                          </w:p>
                          <w:p w14:paraId="6013149D" w14:textId="77777777" w:rsidR="00B74738" w:rsidRPr="0068387B" w:rsidRDefault="00B74738" w:rsidP="004513E9">
                            <w:pPr>
                              <w:rPr>
                                <w:rFonts w:cs="Calibri"/>
                                <w:b/>
                                <w:bCs/>
                                <w:color w:val="4A442A" w:themeColor="background2" w:themeShade="40"/>
                                <w:sz w:val="12"/>
                                <w:szCs w:val="12"/>
                              </w:rPr>
                            </w:pPr>
                          </w:p>
                          <w:p w14:paraId="2B9C84B2" w14:textId="078231A6" w:rsidR="00B74738" w:rsidRDefault="00B74738" w:rsidP="00A501B5">
                            <w:pPr>
                              <w:jc w:val="both"/>
                              <w:rPr>
                                <w:rFonts w:cs="Calibri"/>
                                <w:color w:val="6E6E6E"/>
                              </w:rPr>
                            </w:pPr>
                            <w:r>
                              <w:rPr>
                                <w:rFonts w:cs="Calibri"/>
                                <w:color w:val="6E6E6E"/>
                              </w:rPr>
                              <w:t xml:space="preserve">La situation </w:t>
                            </w:r>
                            <w:r w:rsidRPr="00DE5B75">
                              <w:rPr>
                                <w:rFonts w:cs="Calibri"/>
                                <w:color w:val="6E6E6E"/>
                              </w:rPr>
                              <w:t xml:space="preserve">de trésorerie </w:t>
                            </w:r>
                            <w:r>
                              <w:rPr>
                                <w:rFonts w:cs="Calibri"/>
                                <w:color w:val="6E6E6E"/>
                              </w:rPr>
                              <w:t>des entreprises de proximité de l’alimentation reste dégradée sur les trois premiers mois de l’année 2026. Ainsi, le nombre de responsables interrogés faisant état d’une détérioration de leur situation financière reste largement supérieur à ceux déclarant</w:t>
                            </w:r>
                            <w:r w:rsidR="004D3BDC">
                              <w:rPr>
                                <w:rFonts w:cs="Calibri"/>
                                <w:color w:val="6E6E6E"/>
                              </w:rPr>
                              <w:t xml:space="preserve"> une amélioration : 23% contre</w:t>
                            </w:r>
                            <w:r>
                              <w:rPr>
                                <w:rFonts w:cs="Calibri"/>
                                <w:color w:val="6E6E6E"/>
                              </w:rPr>
                              <w:t xml:space="preserve"> 11%.</w:t>
                            </w:r>
                          </w:p>
                          <w:p w14:paraId="5077BF1F" w14:textId="313DB9C7" w:rsidR="00B74738" w:rsidRPr="005C60B3" w:rsidRDefault="00B74738" w:rsidP="00A501B5">
                            <w:pPr>
                              <w:jc w:val="both"/>
                              <w:rPr>
                                <w:sz w:val="22"/>
                                <w:szCs w:val="22"/>
                              </w:rPr>
                            </w:pPr>
                            <w:r>
                              <w:rPr>
                                <w:rFonts w:cs="Calibri"/>
                                <w:color w:val="6E6E6E"/>
                              </w:rPr>
                              <w:t xml:space="preserve">Si les difficultés de trésorerie concernent aussi bien les entreprises de proximité de l’alimentation que celles de la filière HCR, ces dernières se montrent plus fortement pénalisées.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A899A" id="_x0000_s1083" type="#_x0000_t202" style="position:absolute;margin-left:11.4pt;margin-top:1.65pt;width:220.5pt;height:205.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" fillcolor="#f2f2f2 [3052]" stroked="f">
                <v:textbox>
                  <w:txbxContent>
                    <w:p w14:paraId="2BE3DFF2" w14:textId="51BE7A9A" w:rsidR="00B74738" w:rsidRPr="00B81DA2" w:rsidRDefault="00B74738" w:rsidP="004513E9">
                      <w:pPr>
                        <w:rPr>
                          <w:b/>
                          <w:bCs/>
                          <w:color w:val="215868" w:themeColor="accent5" w:themeShade="80"/>
                          <w:sz w:val="22"/>
                          <w:szCs w:val="22"/>
                        </w:rPr>
                      </w:pPr>
                      <w:r>
                        <w:rPr>
                          <w:b/>
                          <w:bCs/>
                          <w:color w:val="215868" w:themeColor="accent5" w:themeShade="80"/>
                          <w:sz w:val="22"/>
                          <w:szCs w:val="22"/>
                        </w:rPr>
                        <w:t>Des trésoreries toujours en tension</w:t>
                      </w:r>
                    </w:p>
                    <w:p w14:paraId="6013149D" w14:textId="77777777" w:rsidR="00B74738" w:rsidRPr="0068387B" w:rsidRDefault="00B74738" w:rsidP="004513E9">
                      <w:pPr>
                        <w:rPr>
                          <w:rFonts w:cs="Calibri"/>
                          <w:b/>
                          <w:bCs/>
                          <w:color w:val="4A442A" w:themeColor="background2" w:themeShade="40"/>
                          <w:sz w:val="12"/>
                          <w:szCs w:val="12"/>
                        </w:rPr>
                      </w:pPr>
                    </w:p>
                    <w:p w14:paraId="2B9C84B2" w14:textId="078231A6" w:rsidR="00B74738" w:rsidRDefault="00B74738" w:rsidP="00A501B5">
                      <w:pPr>
                        <w:jc w:val="both"/>
                        <w:rPr>
                          <w:rFonts w:cs="Calibri"/>
                          <w:color w:val="6E6E6E"/>
                        </w:rPr>
                      </w:pPr>
                      <w:r>
                        <w:rPr>
                          <w:rFonts w:cs="Calibri"/>
                          <w:color w:val="6E6E6E"/>
                        </w:rPr>
                        <w:t xml:space="preserve">La situation </w:t>
                      </w:r>
                      <w:r w:rsidRPr="00DE5B75">
                        <w:rPr>
                          <w:rFonts w:cs="Calibri"/>
                          <w:color w:val="6E6E6E"/>
                        </w:rPr>
                        <w:t xml:space="preserve">de trésorerie </w:t>
                      </w:r>
                      <w:r>
                        <w:rPr>
                          <w:rFonts w:cs="Calibri"/>
                          <w:color w:val="6E6E6E"/>
                        </w:rPr>
                        <w:t>des entreprises de proximité de l’alimentation reste dégradée sur les trois premiers mois de l’année 2026. Ainsi, le nombre de responsables interrogés faisant état d’une détérioration de leur situation financière reste largement supérieur à ceux déclarant</w:t>
                      </w:r>
                      <w:r w:rsidR="004D3BDC">
                        <w:rPr>
                          <w:rFonts w:cs="Calibri"/>
                          <w:color w:val="6E6E6E"/>
                        </w:rPr>
                        <w:t xml:space="preserve"> une amélioration : 23% contre</w:t>
                      </w:r>
                      <w:r>
                        <w:rPr>
                          <w:rFonts w:cs="Calibri"/>
                          <w:color w:val="6E6E6E"/>
                        </w:rPr>
                        <w:t xml:space="preserve"> 11%.</w:t>
                      </w:r>
                    </w:p>
                    <w:p w14:paraId="5077BF1F" w14:textId="313DB9C7" w:rsidR="00B74738" w:rsidRPr="005C60B3" w:rsidRDefault="00B74738" w:rsidP="00A501B5">
                      <w:pPr>
                        <w:jc w:val="both"/>
                        <w:rPr>
                          <w:sz w:val="22"/>
                          <w:szCs w:val="22"/>
                        </w:rPr>
                      </w:pPr>
                      <w:r>
                        <w:rPr>
                          <w:rFonts w:cs="Calibri"/>
                          <w:color w:val="6E6E6E"/>
                        </w:rPr>
                        <w:t xml:space="preserve">Si les difficultés de trésorerie concernent aussi bien les entreprises de proximité de l’alimentation que celles de la filière HCR, ces dernières se montrent plus fortement pénalisées. </w:t>
                      </w:r>
                    </w:p>
                  </w:txbxContent>
                </v:textbox>
                <w10:wrap anchorx="margin"/>
              </v:shape>
            </w:pict>
          </mc:Fallback>
        </mc:AlternateContent>
      </w:r>
      <w:r w:rsidR="007C2C99" w:rsidRPr="006A32E8">
        <w:rPr>
          <w:rFonts w:ascii="Times New Roman" w:hAnsi="Times New Roman"/>
          <w:b/>
          <w:noProof/>
          <w:color w:val="215868" w:themeColor="accent5" w:themeShade="80"/>
          <w:sz w:val="16"/>
          <w:szCs w:val="16"/>
        </w:rPr>
        <mc:AlternateContent>
          <mc:Choice Requires="wpg">
            <w:drawing>
              <wp:anchor distT="0" distB="0" distL="114300" distR="114300" simplePos="0" relativeHeight="251627008" behindDoc="0" locked="0" layoutInCell="1" allowOverlap="1" wp14:anchorId="4D258682" wp14:editId="6C6007B4">
                <wp:simplePos x="0" y="0"/>
                <wp:positionH relativeFrom="column">
                  <wp:posOffset>3248025</wp:posOffset>
                </wp:positionH>
                <wp:positionV relativeFrom="paragraph">
                  <wp:posOffset>28575</wp:posOffset>
                </wp:positionV>
                <wp:extent cx="118745" cy="116840"/>
                <wp:effectExtent l="0" t="0" r="0" b="0"/>
                <wp:wrapNone/>
                <wp:docPr id="157" name="Groupe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164" name="Rectangle à coins arrondis 253"/>
                        <wps:cNvSpPr>
                          <a:spLocks noChangeArrowheads="1"/>
                        </wps:cNvSpPr>
                        <wps:spPr bwMode="auto">
                          <a:xfrm>
                            <a:off x="6339" y="4354"/>
                            <a:ext cx="111" cy="105"/>
                          </a:xfrm>
                          <a:prstGeom prst="roundRect">
                            <a:avLst>
                              <a:gd name="adj" fmla="val 24773"/>
                            </a:avLst>
                          </a:prstGeom>
                          <a:solidFill>
                            <a:schemeClr val="accent5">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165" name="Rectangle à coins arrondis 254"/>
                        <wps:cNvSpPr>
                          <a:spLocks noChangeArrowheads="1"/>
                        </wps:cNvSpPr>
                        <wps:spPr bwMode="auto">
                          <a:xfrm>
                            <a:off x="6373" y="4275"/>
                            <a:ext cx="153" cy="145"/>
                          </a:xfrm>
                          <a:prstGeom prst="roundRect">
                            <a:avLst>
                              <a:gd name="adj" fmla="val 18556"/>
                            </a:avLst>
                          </a:prstGeom>
                          <a:solidFill>
                            <a:schemeClr val="accent5">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46C1F" id="Groupe 157" o:spid="_x0000_s1026" style="position:absolute;margin-left:255.75pt;margin-top:2.25pt;width:9.35pt;height:9.2pt;z-index:251627008"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" fillcolor="#b6dde8 [130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" fillcolor="#205867 [1608]" stroked="f" strokeweight="2pt">
                  <v:textbox inset="0,0,,0"/>
                </v:roundrect>
              </v:group>
            </w:pict>
          </mc:Fallback>
        </mc:AlternateContent>
      </w:r>
      <w:r w:rsidR="004513E9" w:rsidRPr="005114E2">
        <w:rPr>
          <w:b/>
          <w:color w:val="002060"/>
          <w:sz w:val="22"/>
          <w:szCs w:val="22"/>
        </w:rPr>
        <w:tab/>
      </w:r>
      <w:r w:rsidR="004513E9" w:rsidRPr="007C2C99">
        <w:rPr>
          <w:b/>
          <w:color w:val="215868" w:themeColor="accent5" w:themeShade="80"/>
          <w:sz w:val="22"/>
          <w:szCs w:val="22"/>
        </w:rPr>
        <w:t>Opinion sur la trésorerie</w:t>
      </w:r>
      <w:r w:rsidR="004513E9" w:rsidRPr="007C2C99">
        <w:rPr>
          <w:b/>
          <w:color w:val="215868" w:themeColor="accent5" w:themeShade="80"/>
          <w:sz w:val="22"/>
          <w:szCs w:val="22"/>
          <w:vertAlign w:val="superscript"/>
        </w:rPr>
        <w:t>(1)</w:t>
      </w:r>
      <w:r w:rsidR="004513E9" w:rsidRPr="007C2C99">
        <w:rPr>
          <w:noProof/>
          <w:color w:val="215868" w:themeColor="accent5" w:themeShade="80"/>
          <w:sz w:val="22"/>
          <w:szCs w:val="22"/>
        </w:rPr>
        <w:t xml:space="preserve"> </w:t>
      </w:r>
    </w:p>
    <w:p w14:paraId="6C6D8B94" w14:textId="77777777" w:rsidR="004513E9" w:rsidRPr="000B3042" w:rsidRDefault="004513E9" w:rsidP="004513E9">
      <w:pPr>
        <w:tabs>
          <w:tab w:val="left" w:pos="1134"/>
          <w:tab w:val="left" w:pos="5812"/>
        </w:tabs>
        <w:rPr>
          <w:b/>
          <w:color w:val="4A442A" w:themeColor="background2" w:themeShade="40"/>
          <w:sz w:val="12"/>
          <w:szCs w:val="12"/>
        </w:rPr>
      </w:pPr>
    </w:p>
    <w:p w14:paraId="41909E95" w14:textId="77777777" w:rsidR="004513E9" w:rsidRPr="00644F32" w:rsidRDefault="004F43A8" w:rsidP="004513E9">
      <w:pPr>
        <w:tabs>
          <w:tab w:val="left" w:pos="993"/>
          <w:tab w:val="left" w:pos="6096"/>
        </w:tabs>
        <w:rPr>
          <w:color w:val="005377"/>
          <w:sz w:val="6"/>
          <w:szCs w:val="6"/>
        </w:rPr>
      </w:pPr>
      <w:r>
        <w:rPr>
          <w:rFonts w:asciiTheme="minorHAnsi" w:hAnsiTheme="minorHAnsi"/>
          <w:b/>
          <w:noProof/>
          <w:color w:val="auto"/>
          <w:sz w:val="22"/>
          <w:szCs w:val="22"/>
        </w:rPr>
        <mc:AlternateContent>
          <mc:Choice Requires="wps">
            <w:drawing>
              <wp:anchor distT="0" distB="0" distL="114300" distR="114300" simplePos="0" relativeHeight="251621888" behindDoc="0" locked="0" layoutInCell="1" allowOverlap="1" wp14:anchorId="7CC2D492" wp14:editId="3B146EDD">
                <wp:simplePos x="0" y="0"/>
                <wp:positionH relativeFrom="column">
                  <wp:posOffset>6606540</wp:posOffset>
                </wp:positionH>
                <wp:positionV relativeFrom="paragraph">
                  <wp:posOffset>158750</wp:posOffset>
                </wp:positionV>
                <wp:extent cx="2453640" cy="248717"/>
                <wp:effectExtent l="0" t="0" r="0" b="0"/>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7697D" w14:textId="1A3CA317" w:rsidR="00B74738" w:rsidRPr="00AE2B34" w:rsidRDefault="00B74738" w:rsidP="004513E9">
                            <w:pPr>
                              <w:tabs>
                                <w:tab w:val="left" w:pos="993"/>
                                <w:tab w:val="left" w:pos="6804"/>
                              </w:tabs>
                              <w:jc w:val="center"/>
                              <w:rPr>
                                <w:rFonts w:cs="Calibri"/>
                                <w:color w:val="215868" w:themeColor="accent5" w:themeShade="80"/>
                                <w:sz w:val="22"/>
                                <w:szCs w:val="22"/>
                              </w:rPr>
                            </w:pPr>
                            <w:r w:rsidRPr="00AE2B34">
                              <w:rPr>
                                <w:rFonts w:cs="Calibri"/>
                                <w:color w:val="215868" w:themeColor="accent5" w:themeShade="80"/>
                                <w:sz w:val="22"/>
                                <w:szCs w:val="22"/>
                              </w:rPr>
                              <w:t xml:space="preserve">Positionnement des métiers au </w:t>
                            </w:r>
                            <w:sdt>
                              <w:sdtPr>
                                <w:rPr>
                                  <w:rFonts w:cs="Calibri"/>
                                  <w:color w:val="215868" w:themeColor="accent5" w:themeShade="80"/>
                                  <w:sz w:val="22"/>
                                  <w:szCs w:val="22"/>
                                </w:rPr>
                                <w:tag w:val="23541"/>
                                <w:id w:val="-1694917774"/>
                              </w:sdtPr>
                              <w:sdtEndPr/>
                              <w:sdtContent>
                                <w:r>
                                  <w:rPr>
                                    <w:rFonts w:cs="Calibri"/>
                                    <w:color w:val="215868" w:themeColor="accent5" w:themeShade="80"/>
                                    <w:sz w:val="22"/>
                                    <w:szCs w:val="22"/>
                                  </w:rPr>
                                  <w:t>1</w:t>
                                </w:r>
                                <w:r w:rsidRPr="00AE2B34">
                                  <w:rPr>
                                    <w:rFonts w:cs="Calibri"/>
                                    <w:color w:val="215868" w:themeColor="accent5" w:themeShade="80"/>
                                    <w:sz w:val="22"/>
                                    <w:szCs w:val="22"/>
                                  </w:rPr>
                                  <w:t>T 2</w:t>
                                </w:r>
                                <w:r>
                                  <w:rPr>
                                    <w:rFonts w:cs="Calibri"/>
                                    <w:color w:val="215868" w:themeColor="accent5" w:themeShade="80"/>
                                    <w:sz w:val="22"/>
                                    <w:szCs w:val="22"/>
                                  </w:rPr>
                                  <w:t>6</w:t>
                                </w:r>
                              </w:sdtContent>
                            </w:sdt>
                          </w:p>
                          <w:p w14:paraId="4E96ACD6" w14:textId="77777777" w:rsidR="00B74738" w:rsidRPr="00AE2B34" w:rsidRDefault="00B74738" w:rsidP="004513E9">
                            <w:pPr>
                              <w:jc w:val="both"/>
                              <w:rPr>
                                <w:rFonts w:cs="Calibri"/>
                                <w:i/>
                                <w:color w:val="215868" w:themeColor="accent5" w:themeShade="80"/>
                                <w:sz w:val="4"/>
                                <w:szCs w:val="4"/>
                              </w:rPr>
                            </w:pPr>
                          </w:p>
                          <w:p w14:paraId="05717213" w14:textId="77777777" w:rsidR="00B74738" w:rsidRPr="007C2C99" w:rsidRDefault="00B74738" w:rsidP="004513E9">
                            <w:pPr>
                              <w:jc w:val="both"/>
                              <w:rPr>
                                <w:i/>
                                <w:color w:val="215868" w:themeColor="accent5" w:themeShade="80"/>
                                <w:sz w:val="4"/>
                                <w:szCs w:val="4"/>
                              </w:rPr>
                            </w:pPr>
                          </w:p>
                          <w:p w14:paraId="6C31FEB1" w14:textId="77777777" w:rsidR="00B74738" w:rsidRPr="007C2C99" w:rsidRDefault="00B74738" w:rsidP="004513E9">
                            <w:pPr>
                              <w:rPr>
                                <w:color w:val="215868" w:themeColor="accent5" w:themeShade="80"/>
                                <w:sz w:val="6"/>
                                <w:szCs w:val="6"/>
                              </w:rPr>
                            </w:pPr>
                          </w:p>
                          <w:p w14:paraId="5504CA8E" w14:textId="77777777" w:rsidR="00B74738" w:rsidRPr="007C2C99" w:rsidRDefault="00B74738" w:rsidP="004513E9">
                            <w:pPr>
                              <w:rPr>
                                <w:color w:val="215868" w:themeColor="accent5" w:themeShade="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2D492" id="Zone de texte 88" o:spid="_x0000_s1084" type="#_x0000_t202" style="position:absolute;margin-left:520.2pt;margin-top:12.5pt;width:193.2pt;height:19.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" filled="f" stroked="f">
                <v:textbox>
                  <w:txbxContent>
                    <w:p w14:paraId="20F7697D" w14:textId="1A3CA317" w:rsidR="00B74738" w:rsidRPr="00AE2B34" w:rsidRDefault="00B74738" w:rsidP="004513E9">
                      <w:pPr>
                        <w:tabs>
                          <w:tab w:val="left" w:pos="993"/>
                          <w:tab w:val="left" w:pos="6804"/>
                        </w:tabs>
                        <w:jc w:val="center"/>
                        <w:rPr>
                          <w:rFonts w:cs="Calibri"/>
                          <w:color w:val="215868" w:themeColor="accent5" w:themeShade="80"/>
                          <w:sz w:val="22"/>
                          <w:szCs w:val="22"/>
                        </w:rPr>
                      </w:pPr>
                      <w:r w:rsidRPr="00AE2B34">
                        <w:rPr>
                          <w:rFonts w:cs="Calibri"/>
                          <w:color w:val="215868" w:themeColor="accent5" w:themeShade="80"/>
                          <w:sz w:val="22"/>
                          <w:szCs w:val="22"/>
                        </w:rPr>
                        <w:t xml:space="preserve">Positionnement des métiers au </w:t>
                      </w:r>
                      <w:sdt>
                        <w:sdtPr>
                          <w:rPr>
                            <w:rFonts w:cs="Calibri"/>
                            <w:color w:val="215868" w:themeColor="accent5" w:themeShade="80"/>
                            <w:sz w:val="22"/>
                            <w:szCs w:val="22"/>
                          </w:rPr>
                          <w:tag w:val="23541"/>
                          <w:id w:val="-1694917774"/>
                        </w:sdtPr>
                        <w:sdtEndPr/>
                        <w:sdtContent>
                          <w:r>
                            <w:rPr>
                              <w:rFonts w:cs="Calibri"/>
                              <w:color w:val="215868" w:themeColor="accent5" w:themeShade="80"/>
                              <w:sz w:val="22"/>
                              <w:szCs w:val="22"/>
                            </w:rPr>
                            <w:t>1</w:t>
                          </w:r>
                          <w:r w:rsidRPr="00AE2B34">
                            <w:rPr>
                              <w:rFonts w:cs="Calibri"/>
                              <w:color w:val="215868" w:themeColor="accent5" w:themeShade="80"/>
                              <w:sz w:val="22"/>
                              <w:szCs w:val="22"/>
                            </w:rPr>
                            <w:t>T 2</w:t>
                          </w:r>
                          <w:r>
                            <w:rPr>
                              <w:rFonts w:cs="Calibri"/>
                              <w:color w:val="215868" w:themeColor="accent5" w:themeShade="80"/>
                              <w:sz w:val="22"/>
                              <w:szCs w:val="22"/>
                            </w:rPr>
                            <w:t>6</w:t>
                          </w:r>
                        </w:sdtContent>
                      </w:sdt>
                    </w:p>
                    <w:p w14:paraId="4E96ACD6" w14:textId="77777777" w:rsidR="00B74738" w:rsidRPr="00AE2B34" w:rsidRDefault="00B74738" w:rsidP="004513E9">
                      <w:pPr>
                        <w:jc w:val="both"/>
                        <w:rPr>
                          <w:rFonts w:cs="Calibri"/>
                          <w:i/>
                          <w:color w:val="215868" w:themeColor="accent5" w:themeShade="80"/>
                          <w:sz w:val="4"/>
                          <w:szCs w:val="4"/>
                        </w:rPr>
                      </w:pPr>
                    </w:p>
                    <w:p w14:paraId="05717213" w14:textId="77777777" w:rsidR="00B74738" w:rsidRPr="007C2C99" w:rsidRDefault="00B74738" w:rsidP="004513E9">
                      <w:pPr>
                        <w:jc w:val="both"/>
                        <w:rPr>
                          <w:i/>
                          <w:color w:val="215868" w:themeColor="accent5" w:themeShade="80"/>
                          <w:sz w:val="4"/>
                          <w:szCs w:val="4"/>
                        </w:rPr>
                      </w:pPr>
                    </w:p>
                    <w:p w14:paraId="6C31FEB1" w14:textId="77777777" w:rsidR="00B74738" w:rsidRPr="007C2C99" w:rsidRDefault="00B74738" w:rsidP="004513E9">
                      <w:pPr>
                        <w:rPr>
                          <w:color w:val="215868" w:themeColor="accent5" w:themeShade="80"/>
                          <w:sz w:val="6"/>
                          <w:szCs w:val="6"/>
                        </w:rPr>
                      </w:pPr>
                    </w:p>
                    <w:p w14:paraId="5504CA8E" w14:textId="77777777" w:rsidR="00B74738" w:rsidRPr="007C2C99" w:rsidRDefault="00B74738" w:rsidP="004513E9">
                      <w:pPr>
                        <w:rPr>
                          <w:color w:val="215868" w:themeColor="accent5" w:themeShade="80"/>
                          <w:sz w:val="18"/>
                          <w:szCs w:val="18"/>
                        </w:rPr>
                      </w:pPr>
                    </w:p>
                  </w:txbxContent>
                </v:textbox>
              </v:shape>
            </w:pict>
          </mc:Fallback>
        </mc:AlternateContent>
      </w:r>
      <w:r w:rsidRPr="00644F32">
        <w:rPr>
          <w:noProof/>
          <w:color w:val="FFFFFF" w:themeColor="background1"/>
          <w:sz w:val="22"/>
          <w:szCs w:val="22"/>
        </w:rPr>
        <mc:AlternateContent>
          <mc:Choice Requires="wps">
            <w:drawing>
              <wp:anchor distT="0" distB="0" distL="114300" distR="114300" simplePos="0" relativeHeight="251618816" behindDoc="0" locked="0" layoutInCell="1" allowOverlap="1" wp14:anchorId="199C04C1" wp14:editId="19EDF279">
                <wp:simplePos x="0" y="0"/>
                <wp:positionH relativeFrom="column">
                  <wp:posOffset>6652260</wp:posOffset>
                </wp:positionH>
                <wp:positionV relativeFrom="paragraph">
                  <wp:posOffset>1729740</wp:posOffset>
                </wp:positionV>
                <wp:extent cx="2962275" cy="276225"/>
                <wp:effectExtent l="0" t="0" r="0" b="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F79E0" w14:textId="5E239DCE" w:rsidR="00B74738" w:rsidRPr="008F5E0C" w:rsidRDefault="00B74738" w:rsidP="004513E9">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71E346BC" w14:textId="77777777" w:rsidR="00B74738" w:rsidRPr="00644F32" w:rsidRDefault="00B74738" w:rsidP="004513E9">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04C1" id="Zone de texte 89" o:spid="_x0000_s1085" type="#_x0000_t202" style="position:absolute;margin-left:523.8pt;margin-top:136.2pt;width:233.25pt;height:21.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" filled="f" stroked="f" strokeweight=".5pt">
                <v:textbox>
                  <w:txbxContent>
                    <w:p w14:paraId="07AF79E0" w14:textId="5E239DCE" w:rsidR="00B74738" w:rsidRPr="008F5E0C" w:rsidRDefault="00B74738" w:rsidP="004513E9">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71E346BC" w14:textId="77777777" w:rsidR="00B74738" w:rsidRPr="00644F32" w:rsidRDefault="00B74738" w:rsidP="004513E9">
                      <w:pPr>
                        <w:rPr>
                          <w:sz w:val="12"/>
                          <w:szCs w:val="12"/>
                        </w:rPr>
                      </w:pPr>
                    </w:p>
                  </w:txbxContent>
                </v:textbox>
              </v:shape>
            </w:pict>
          </mc:Fallback>
        </mc:AlternateContent>
      </w:r>
      <w:r>
        <w:rPr>
          <w:rFonts w:asciiTheme="minorHAnsi" w:hAnsiTheme="minorHAnsi"/>
          <w:b/>
          <w:noProof/>
          <w:color w:val="auto"/>
          <w:sz w:val="22"/>
          <w:szCs w:val="22"/>
        </w:rPr>
        <mc:AlternateContent>
          <mc:Choice Requires="wps">
            <w:drawing>
              <wp:anchor distT="0" distB="0" distL="114300" distR="114300" simplePos="0" relativeHeight="251619840" behindDoc="0" locked="0" layoutInCell="1" allowOverlap="1" wp14:anchorId="71E144E4" wp14:editId="587BCBCB">
                <wp:simplePos x="0" y="0"/>
                <wp:positionH relativeFrom="column">
                  <wp:posOffset>6657975</wp:posOffset>
                </wp:positionH>
                <wp:positionV relativeFrom="paragraph">
                  <wp:posOffset>1343660</wp:posOffset>
                </wp:positionV>
                <wp:extent cx="2476500" cy="519380"/>
                <wp:effectExtent l="0" t="0" r="0" b="0"/>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1063" w14:textId="77777777" w:rsidR="00B74738" w:rsidRDefault="00B74738" w:rsidP="004513E9">
                            <w:pPr>
                              <w:jc w:val="both"/>
                              <w:rPr>
                                <w:i/>
                                <w:color w:val="C00000"/>
                                <w:sz w:val="4"/>
                                <w:szCs w:val="4"/>
                              </w:rPr>
                            </w:pPr>
                          </w:p>
                          <w:p w14:paraId="32C94F7A" w14:textId="77777777" w:rsidR="00B74738" w:rsidRPr="00266A67" w:rsidRDefault="00B74738" w:rsidP="004513E9">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6FFAC6EC" w14:textId="77777777" w:rsidR="00B74738" w:rsidRPr="00497CC3" w:rsidRDefault="00B74738" w:rsidP="004513E9">
                            <w:pPr>
                              <w:rPr>
                                <w:color w:val="990033"/>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44E4" id="Zone de texte 90" o:spid="_x0000_s1086" type="#_x0000_t202" style="position:absolute;margin-left:524.25pt;margin-top:105.8pt;width:195pt;height:40.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" filled="f" stroked="f">
                <v:textbox>
                  <w:txbxContent>
                    <w:p w14:paraId="05E81063" w14:textId="77777777" w:rsidR="00B74738" w:rsidRDefault="00B74738" w:rsidP="004513E9">
                      <w:pPr>
                        <w:jc w:val="both"/>
                        <w:rPr>
                          <w:i/>
                          <w:color w:val="C00000"/>
                          <w:sz w:val="4"/>
                          <w:szCs w:val="4"/>
                        </w:rPr>
                      </w:pPr>
                    </w:p>
                    <w:p w14:paraId="32C94F7A" w14:textId="77777777" w:rsidR="00B74738" w:rsidRPr="00266A67" w:rsidRDefault="00B74738" w:rsidP="004513E9">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6FFAC6EC" w14:textId="77777777" w:rsidR="00B74738" w:rsidRPr="00497CC3" w:rsidRDefault="00B74738" w:rsidP="004513E9">
                      <w:pPr>
                        <w:rPr>
                          <w:color w:val="990033"/>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v:textbox>
              </v:shape>
            </w:pict>
          </mc:Fallback>
        </mc:AlternateContent>
      </w:r>
    </w:p>
    <w:tbl>
      <w:tblPr>
        <w:tblStyle w:val="Grilledutableau"/>
        <w:tblW w:w="0" w:type="auto"/>
        <w:tblInd w:w="46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4"/>
      </w:tblGrid>
      <w:tr w:rsidR="004513E9" w:rsidRPr="00644F32" w14:paraId="6B942021" w14:textId="77777777" w:rsidTr="008C5C16">
        <w:tc>
          <w:tcPr>
            <w:tcW w:w="5104" w:type="dxa"/>
          </w:tcPr>
          <w:sdt>
            <w:sdtPr>
              <w:tag w:val="28375"/>
              <w:id w:val="1526515185"/>
              <w:placeholder>
                <w:docPart w:val="863B4E682FE549229F81FC776CB71682"/>
              </w:placeholder>
            </w:sdtPr>
            <w:sdtEndPr>
              <w:rPr>
                <w:sz w:val="16"/>
                <w:szCs w:val="16"/>
              </w:rPr>
            </w:sdtEndPr>
            <w:sdtContent>
              <w:tbl>
                <w:tblPr>
                  <w:tblStyle w:val="Grilledutableau"/>
                  <w:tblW w:w="48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54"/>
                </w:tblGrid>
                <w:tr w:rsidR="004513E9" w14:paraId="42B41686" w14:textId="77777777" w:rsidTr="008C5C16">
                  <w:tc>
                    <w:tcPr>
                      <w:tcW w:w="4854" w:type="dxa"/>
                    </w:tcPr>
                    <w:p w14:paraId="642090AB" w14:textId="77777777" w:rsidR="004513E9" w:rsidRPr="00BD5C22" w:rsidRDefault="004513E9" w:rsidP="008C5C16">
                      <w:pPr>
                        <w:rPr>
                          <w:sz w:val="2"/>
                          <w:szCs w:val="2"/>
                        </w:rPr>
                      </w:pPr>
                    </w:p>
                    <w:p w14:paraId="505AE875" w14:textId="77777777" w:rsidR="004513E9" w:rsidRPr="00497CC3" w:rsidRDefault="004513E9" w:rsidP="008C5C16">
                      <w:pPr>
                        <w:ind w:left="-74"/>
                        <w:rPr>
                          <w:color w:val="990033"/>
                          <w:sz w:val="2"/>
                          <w:szCs w:val="2"/>
                        </w:rPr>
                      </w:pPr>
                      <w:r w:rsidRPr="00497CC3">
                        <w:rPr>
                          <w:rFonts w:cstheme="minorHAnsi"/>
                          <w:noProof/>
                          <w:color w:val="990033"/>
                        </w:rPr>
                        <w:drawing>
                          <wp:inline distT="0" distB="0" distL="0" distR="0" wp14:anchorId="6C6F1813" wp14:editId="191FA777">
                            <wp:extent cx="3122930" cy="1889201"/>
                            <wp:effectExtent l="0" t="0" r="1270" b="0"/>
                            <wp:docPr id="4751" name="Graphique 47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949F67" w14:textId="77777777" w:rsidR="004513E9" w:rsidRPr="0094445C" w:rsidRDefault="004513E9" w:rsidP="008C5C16">
                      <w:pPr>
                        <w:rPr>
                          <w:sz w:val="2"/>
                          <w:szCs w:val="2"/>
                        </w:rPr>
                      </w:pPr>
                    </w:p>
                  </w:tc>
                </w:tr>
                <w:tr w:rsidR="004513E9" w14:paraId="152B91B8" w14:textId="77777777" w:rsidTr="008C5C16">
                  <w:tc>
                    <w:tcPr>
                      <w:tcW w:w="4854" w:type="dxa"/>
                    </w:tcPr>
                    <w:p w14:paraId="11D0DFEF" w14:textId="04D5F473" w:rsidR="004513E9" w:rsidRPr="008F5E0C" w:rsidRDefault="004513E9" w:rsidP="008C5C16">
                      <w:pPr>
                        <w:tabs>
                          <w:tab w:val="left" w:pos="205"/>
                        </w:tabs>
                        <w:ind w:left="204"/>
                        <w:rPr>
                          <w:sz w:val="16"/>
                          <w:szCs w:val="16"/>
                        </w:rPr>
                      </w:pPr>
                      <w:r>
                        <w:rPr>
                          <w:i/>
                          <w:color w:val="6E6E6E"/>
                          <w:sz w:val="18"/>
                          <w:szCs w:val="18"/>
                        </w:rPr>
                        <w:tab/>
                      </w: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4381F4AB" w14:textId="77777777" w:rsidR="004513E9" w:rsidRDefault="004513E9" w:rsidP="008C5C16">
            <w:pPr>
              <w:rPr>
                <w:color w:val="6E6E6E"/>
                <w:sz w:val="24"/>
                <w:szCs w:val="24"/>
              </w:rPr>
            </w:pPr>
          </w:p>
        </w:tc>
      </w:tr>
    </w:tbl>
    <w:tbl>
      <w:tblPr>
        <w:tblStyle w:val="Grilledutableau"/>
        <w:tblpPr w:leftFromText="141" w:rightFromText="141" w:vertAnchor="page" w:horzAnchor="margin" w:tblpX="10740" w:tblpY="2911"/>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1701"/>
        <w:gridCol w:w="1701"/>
      </w:tblGrid>
      <w:tr w:rsidR="00350401" w14:paraId="048D8E21" w14:textId="77777777" w:rsidTr="00EB2127">
        <w:trPr>
          <w:trHeight w:val="567"/>
        </w:trPr>
        <w:tc>
          <w:tcPr>
            <w:tcW w:w="1701" w:type="dxa"/>
            <w:tcBorders>
              <w:right w:val="single" w:sz="4" w:space="0" w:color="31849B" w:themeColor="accent5" w:themeShade="BF"/>
            </w:tcBorders>
            <w:vAlign w:val="center"/>
          </w:tcPr>
          <w:p w14:paraId="2CA1944A" w14:textId="77777777" w:rsidR="00350401" w:rsidRPr="00644F32" w:rsidRDefault="00350401" w:rsidP="00EB2127">
            <w:pPr>
              <w:spacing w:before="240" w:after="240"/>
              <w:jc w:val="center"/>
              <w:rPr>
                <w:color w:val="FFFFFF" w:themeColor="background1"/>
                <w:sz w:val="22"/>
                <w:szCs w:val="22"/>
              </w:rPr>
            </w:pPr>
            <w:r>
              <w:rPr>
                <w:noProof/>
                <w:color w:val="FFFFFF" w:themeColor="background1"/>
                <w:sz w:val="22"/>
                <w:szCs w:val="22"/>
              </w:rPr>
              <w:drawing>
                <wp:anchor distT="0" distB="0" distL="114300" distR="114300" simplePos="0" relativeHeight="251688448" behindDoc="0" locked="0" layoutInCell="1" allowOverlap="1" wp14:anchorId="55CA5ADE" wp14:editId="3D860DFC">
                  <wp:simplePos x="0" y="0"/>
                  <wp:positionH relativeFrom="column">
                    <wp:posOffset>229235</wp:posOffset>
                  </wp:positionH>
                  <wp:positionV relativeFrom="paragraph">
                    <wp:posOffset>44450</wp:posOffset>
                  </wp:positionV>
                  <wp:extent cx="519430" cy="4191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pic:cNvPicPr>
                        </pic:nvPicPr>
                        <pic:blipFill>
                          <a:blip r:embed="rId37">
                            <a:duotone>
                              <a:schemeClr val="accent5">
                                <a:shade val="45000"/>
                                <a:satMod val="135000"/>
                              </a:schemeClr>
                              <a:prstClr val="white"/>
                            </a:duotone>
                          </a:blip>
                          <a:stretch>
                            <a:fillRect/>
                          </a:stretch>
                        </pic:blipFill>
                        <pic:spPr>
                          <a:xfrm>
                            <a:off x="0" y="0"/>
                            <a:ext cx="519430" cy="419100"/>
                          </a:xfrm>
                          <a:prstGeom prst="rect">
                            <a:avLst/>
                          </a:prstGeom>
                        </pic:spPr>
                      </pic:pic>
                    </a:graphicData>
                  </a:graphic>
                </wp:anchor>
              </w:drawing>
            </w:r>
          </w:p>
        </w:tc>
        <w:tc>
          <w:tcPr>
            <w:tcW w:w="1701" w:type="dxa"/>
            <w:tcBorders>
              <w:left w:val="single" w:sz="4" w:space="0" w:color="31849B" w:themeColor="accent5" w:themeShade="BF"/>
            </w:tcBorders>
            <w:vAlign w:val="center"/>
          </w:tcPr>
          <w:p w14:paraId="40E3F728" w14:textId="77777777" w:rsidR="00350401" w:rsidRPr="00B43FBF" w:rsidRDefault="00350401" w:rsidP="00EB2127">
            <w:pPr>
              <w:spacing w:before="240" w:after="240"/>
              <w:jc w:val="center"/>
              <w:rPr>
                <w:b/>
                <w:color w:val="FFFFFF" w:themeColor="background1"/>
              </w:rPr>
            </w:pPr>
            <w:r>
              <w:rPr>
                <w:b/>
                <w:noProof/>
                <w:color w:val="FFFFFF" w:themeColor="background1"/>
              </w:rPr>
              <mc:AlternateContent>
                <mc:Choice Requires="wpg">
                  <w:drawing>
                    <wp:anchor distT="0" distB="0" distL="114300" distR="114300" simplePos="0" relativeHeight="251683328" behindDoc="0" locked="0" layoutInCell="1" allowOverlap="1" wp14:anchorId="5FB9A1D6" wp14:editId="5AD36239">
                      <wp:simplePos x="0" y="0"/>
                      <wp:positionH relativeFrom="column">
                        <wp:posOffset>202565</wp:posOffset>
                      </wp:positionH>
                      <wp:positionV relativeFrom="paragraph">
                        <wp:posOffset>63500</wp:posOffset>
                      </wp:positionV>
                      <wp:extent cx="504825" cy="381000"/>
                      <wp:effectExtent l="0" t="0" r="9525" b="0"/>
                      <wp:wrapNone/>
                      <wp:docPr id="47" name="Groupe 47"/>
                      <wp:cNvGraphicFramePr/>
                      <a:graphic xmlns:a="http://schemas.openxmlformats.org/drawingml/2006/main">
                        <a:graphicData uri="http://schemas.microsoft.com/office/word/2010/wordprocessingGroup">
                          <wpg:wgp>
                            <wpg:cNvGrpSpPr/>
                            <wpg:grpSpPr>
                              <a:xfrm>
                                <a:off x="0" y="0"/>
                                <a:ext cx="504825" cy="381000"/>
                                <a:chOff x="-9525" y="0"/>
                                <a:chExt cx="378460" cy="303530"/>
                              </a:xfrm>
                            </wpg:grpSpPr>
                            <pic:pic xmlns:pic="http://schemas.openxmlformats.org/drawingml/2006/picture">
                              <pic:nvPicPr>
                                <pic:cNvPr id="51" name="Image 51"/>
                                <pic:cNvPicPr>
                                  <a:picLocks noChangeAspect="1"/>
                                </pic:cNvPicPr>
                              </pic:nvPicPr>
                              <pic:blipFill>
                                <a:blip r:embed="rId40">
                                  <a:duotone>
                                    <a:schemeClr val="accent5">
                                      <a:shade val="45000"/>
                                      <a:satMod val="135000"/>
                                    </a:schemeClr>
                                    <a:prstClr val="white"/>
                                  </a:duotone>
                                </a:blip>
                                <a:stretch>
                                  <a:fillRect/>
                                </a:stretch>
                              </pic:blipFill>
                              <pic:spPr>
                                <a:xfrm>
                                  <a:off x="104775" y="123825"/>
                                  <a:ext cx="177165" cy="179705"/>
                                </a:xfrm>
                                <a:prstGeom prst="rect">
                                  <a:avLst/>
                                </a:prstGeom>
                              </pic:spPr>
                            </pic:pic>
                            <pic:pic xmlns:pic="http://schemas.openxmlformats.org/drawingml/2006/picture">
                              <pic:nvPicPr>
                                <pic:cNvPr id="56" name="Image 56"/>
                                <pic:cNvPicPr>
                                  <a:picLocks noChangeAspect="1"/>
                                </pic:cNvPicPr>
                              </pic:nvPicPr>
                              <pic:blipFill>
                                <a:blip r:embed="rId41">
                                  <a:duotone>
                                    <a:schemeClr val="accent5">
                                      <a:shade val="45000"/>
                                      <a:satMod val="135000"/>
                                    </a:schemeClr>
                                    <a:prstClr val="white"/>
                                  </a:duotone>
                                </a:blip>
                                <a:stretch>
                                  <a:fillRect/>
                                </a:stretch>
                              </pic:blipFill>
                              <pic:spPr>
                                <a:xfrm>
                                  <a:off x="-9525" y="9525"/>
                                  <a:ext cx="86360" cy="287655"/>
                                </a:xfrm>
                                <a:prstGeom prst="rect">
                                  <a:avLst/>
                                </a:prstGeom>
                              </pic:spPr>
                            </pic:pic>
                            <pic:pic xmlns:pic="http://schemas.openxmlformats.org/drawingml/2006/picture">
                              <pic:nvPicPr>
                                <pic:cNvPr id="58" name="Image 58"/>
                                <pic:cNvPicPr>
                                  <a:picLocks noChangeAspect="1"/>
                                </pic:cNvPicPr>
                              </pic:nvPicPr>
                              <pic:blipFill>
                                <a:blip r:embed="rId42">
                                  <a:duotone>
                                    <a:schemeClr val="accent5">
                                      <a:shade val="45000"/>
                                      <a:satMod val="135000"/>
                                    </a:schemeClr>
                                    <a:prstClr val="white"/>
                                  </a:duotone>
                                </a:blip>
                                <a:stretch>
                                  <a:fillRect/>
                                </a:stretch>
                              </pic:blipFill>
                              <pic:spPr>
                                <a:xfrm>
                                  <a:off x="314325" y="0"/>
                                  <a:ext cx="54610" cy="287655"/>
                                </a:xfrm>
                                <a:prstGeom prst="rect">
                                  <a:avLst/>
                                </a:prstGeom>
                              </pic:spPr>
                            </pic:pic>
                            <pic:pic xmlns:pic="http://schemas.openxmlformats.org/drawingml/2006/picture">
                              <pic:nvPicPr>
                                <pic:cNvPr id="59" name="Image 59"/>
                                <pic:cNvPicPr>
                                  <a:picLocks noChangeAspect="1"/>
                                </pic:cNvPicPr>
                              </pic:nvPicPr>
                              <pic:blipFill>
                                <a:blip r:embed="rId43">
                                  <a:duotone>
                                    <a:schemeClr val="accent5">
                                      <a:shade val="45000"/>
                                      <a:satMod val="135000"/>
                                    </a:schemeClr>
                                    <a:prstClr val="white"/>
                                  </a:duotone>
                                </a:blip>
                                <a:stretch>
                                  <a:fillRect/>
                                </a:stretch>
                              </pic:blipFill>
                              <pic:spPr>
                                <a:xfrm>
                                  <a:off x="64135" y="9525"/>
                                  <a:ext cx="250190" cy="179705"/>
                                </a:xfrm>
                                <a:prstGeom prst="rect">
                                  <a:avLst/>
                                </a:prstGeom>
                              </pic:spPr>
                            </pic:pic>
                          </wpg:wgp>
                        </a:graphicData>
                      </a:graphic>
                    </wp:anchor>
                  </w:drawing>
                </mc:Choice>
                <mc:Fallback>
                  <w:pict>
                    <v:group w14:anchorId="25AEDA9A" id="Groupe 47" o:spid="_x0000_s1026" style="position:absolute;margin-left:15.95pt;margin-top:5pt;width:39.75pt;height:30pt;z-index:251683328" coordorigin="-9525" coordsize="378460,30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">
                      <v:shape id="Image 51" o:spid="_x0000_s1027" type="#_x0000_t75" style="position:absolute;left:104775;top:123825;width:17716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">
                        <v:imagedata r:id="rId44" o:title="" recolortarget="#1d4f5c [1448]"/>
                      </v:shape>
                      <v:shape id="Image 56" o:spid="_x0000_s1028" type="#_x0000_t75" style="position:absolute;left:-9525;top:9525;width:8636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">
                        <v:imagedata r:id="rId45" o:title="" recolortarget="#1d4f5c [1448]"/>
                      </v:shape>
                      <v:shape id="Image 58" o:spid="_x0000_s1029" type="#_x0000_t75" style="position:absolute;left:314325;width:5461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">
                        <v:imagedata r:id="rId46" o:title="" recolortarget="#1d4f5c [1448]"/>
                      </v:shape>
                      <v:shape id="Image 59" o:spid="_x0000_s1030" type="#_x0000_t75" style="position:absolute;left:64135;top:9525;width:25019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">
                        <v:imagedata r:id="rId47" o:title="" recolortarget="#1d4f5c [1448]"/>
                      </v:shape>
                    </v:group>
                  </w:pict>
                </mc:Fallback>
              </mc:AlternateContent>
            </w:r>
          </w:p>
        </w:tc>
      </w:tr>
      <w:tr w:rsidR="00350401" w14:paraId="0199F46E" w14:textId="77777777" w:rsidTr="00EB2127">
        <w:trPr>
          <w:trHeight w:val="567"/>
        </w:trPr>
        <w:tc>
          <w:tcPr>
            <w:tcW w:w="1701" w:type="dxa"/>
            <w:vAlign w:val="center"/>
          </w:tcPr>
          <w:sdt>
            <w:sdtPr>
              <w:rPr>
                <w:rFonts w:ascii="Wingdings" w:hAnsi="Wingdings" w:cs="Calibri"/>
                <w:color w:val="990033"/>
                <w:sz w:val="28"/>
                <w:szCs w:val="28"/>
              </w:rPr>
              <w:tag w:val="34055"/>
              <w:id w:val="1060446379"/>
              <w:placeholder>
                <w:docPart w:val="DD1F04B3F5E640628E18BE198A713F06"/>
              </w:placeholder>
            </w:sdtPr>
            <w:sdtEndPr/>
            <w:sdtContent>
              <w:p w14:paraId="45923E3D" w14:textId="7ADDD655" w:rsidR="00350401" w:rsidRPr="00544E0A" w:rsidRDefault="00EF27A5" w:rsidP="00EB2127">
                <w:pPr>
                  <w:spacing w:before="120" w:after="120"/>
                  <w:jc w:val="center"/>
                  <w:rPr>
                    <w:color w:val="990033"/>
                    <w:sz w:val="28"/>
                    <w:szCs w:val="28"/>
                  </w:rPr>
                </w:pPr>
                <w:r w:rsidRPr="00EF27A5">
                  <w:rPr>
                    <w:rFonts w:ascii="Wingdings" w:hAnsi="Wingdings" w:cs="Calibri"/>
                    <w:color w:val="FF0000"/>
                    <w:sz w:val="28"/>
                    <w:szCs w:val="28"/>
                  </w:rPr>
                  <w:t></w:t>
                </w:r>
              </w:p>
            </w:sdtContent>
          </w:sdt>
        </w:tc>
        <w:tc>
          <w:tcPr>
            <w:tcW w:w="1701" w:type="dxa"/>
          </w:tcPr>
          <w:sdt>
            <w:sdtPr>
              <w:rPr>
                <w:rFonts w:ascii="Wingdings" w:hAnsi="Wingdings" w:cs="Calibri"/>
                <w:color w:val="990033"/>
                <w:sz w:val="28"/>
                <w:szCs w:val="28"/>
              </w:rPr>
              <w:tag w:val="34057"/>
              <w:id w:val="-1248729148"/>
              <w:placeholder>
                <w:docPart w:val="6316F9C20CCD493B9A2484098E1F8B66"/>
              </w:placeholder>
            </w:sdtPr>
            <w:sdtEndPr/>
            <w:sdtContent>
              <w:p w14:paraId="0C826644" w14:textId="2F96FB4F" w:rsidR="00350401" w:rsidRPr="00544E0A" w:rsidRDefault="00EF27A5" w:rsidP="00EB2127">
                <w:pPr>
                  <w:spacing w:before="120" w:after="120"/>
                  <w:jc w:val="center"/>
                  <w:rPr>
                    <w:rFonts w:ascii="Wingdings" w:hAnsi="Wingdings" w:cs="Calibri"/>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r>
    </w:tbl>
    <w:tbl>
      <w:tblPr>
        <w:tblStyle w:val="Grilledutableau"/>
        <w:tblpPr w:leftFromText="141" w:rightFromText="141" w:vertAnchor="text" w:horzAnchor="page" w:tblpX="11144" w:tblpY="2414"/>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1701"/>
        <w:gridCol w:w="1701"/>
      </w:tblGrid>
      <w:tr w:rsidR="00350401" w14:paraId="54C6016F" w14:textId="77777777" w:rsidTr="00544E0A">
        <w:trPr>
          <w:trHeight w:val="567"/>
        </w:trPr>
        <w:tc>
          <w:tcPr>
            <w:tcW w:w="1701" w:type="dxa"/>
            <w:tcBorders>
              <w:right w:val="single" w:sz="4" w:space="0" w:color="31849B" w:themeColor="accent5" w:themeShade="BF"/>
            </w:tcBorders>
            <w:vAlign w:val="center"/>
          </w:tcPr>
          <w:p w14:paraId="0A42DC82" w14:textId="77777777" w:rsidR="00350401" w:rsidRPr="00A5520E" w:rsidRDefault="00350401" w:rsidP="00544E0A">
            <w:pPr>
              <w:spacing w:before="240" w:after="240"/>
              <w:jc w:val="center"/>
              <w:rPr>
                <w:color w:val="FFFFFF" w:themeColor="background1"/>
                <w:sz w:val="24"/>
                <w:szCs w:val="24"/>
              </w:rPr>
            </w:pPr>
            <w:r>
              <w:rPr>
                <w:noProof/>
                <w:color w:val="FFFFFF" w:themeColor="background1"/>
                <w:sz w:val="24"/>
                <w:szCs w:val="24"/>
              </w:rPr>
              <w:drawing>
                <wp:anchor distT="0" distB="0" distL="114300" distR="114300" simplePos="0" relativeHeight="251723264" behindDoc="0" locked="0" layoutInCell="1" allowOverlap="1" wp14:anchorId="7D933884" wp14:editId="7A6C1133">
                  <wp:simplePos x="0" y="0"/>
                  <wp:positionH relativeFrom="column">
                    <wp:posOffset>242570</wp:posOffset>
                  </wp:positionH>
                  <wp:positionV relativeFrom="paragraph">
                    <wp:posOffset>29210</wp:posOffset>
                  </wp:positionV>
                  <wp:extent cx="519430" cy="41910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a:picLocks noChangeAspect="1"/>
                          </pic:cNvPicPr>
                        </pic:nvPicPr>
                        <pic:blipFill>
                          <a:blip r:embed="rId37">
                            <a:duotone>
                              <a:schemeClr val="accent5">
                                <a:shade val="45000"/>
                                <a:satMod val="135000"/>
                              </a:schemeClr>
                              <a:prstClr val="white"/>
                            </a:duotone>
                          </a:blip>
                          <a:stretch>
                            <a:fillRect/>
                          </a:stretch>
                        </pic:blipFill>
                        <pic:spPr>
                          <a:xfrm>
                            <a:off x="0" y="0"/>
                            <a:ext cx="519430" cy="4191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left w:val="single" w:sz="4" w:space="0" w:color="31849B" w:themeColor="accent5" w:themeShade="BF"/>
            </w:tcBorders>
            <w:vAlign w:val="center"/>
          </w:tcPr>
          <w:p w14:paraId="4A3E5815" w14:textId="77777777" w:rsidR="00350401" w:rsidRPr="00B43FBF" w:rsidRDefault="00350401" w:rsidP="00544E0A">
            <w:pPr>
              <w:spacing w:before="240" w:after="240"/>
              <w:jc w:val="center"/>
              <w:rPr>
                <w:b/>
                <w:color w:val="FFFFFF" w:themeColor="background1"/>
              </w:rPr>
            </w:pPr>
            <w:r>
              <w:rPr>
                <w:b/>
                <w:noProof/>
                <w:color w:val="FFFFFF" w:themeColor="background1"/>
              </w:rPr>
              <mc:AlternateContent>
                <mc:Choice Requires="wpg">
                  <w:drawing>
                    <wp:anchor distT="0" distB="0" distL="114300" distR="114300" simplePos="0" relativeHeight="251725312" behindDoc="0" locked="0" layoutInCell="1" allowOverlap="1" wp14:anchorId="419CEAB2" wp14:editId="1EDCD255">
                      <wp:simplePos x="0" y="0"/>
                      <wp:positionH relativeFrom="column">
                        <wp:posOffset>181610</wp:posOffset>
                      </wp:positionH>
                      <wp:positionV relativeFrom="paragraph">
                        <wp:posOffset>24765</wp:posOffset>
                      </wp:positionV>
                      <wp:extent cx="504825" cy="381000"/>
                      <wp:effectExtent l="0" t="0" r="9525" b="0"/>
                      <wp:wrapNone/>
                      <wp:docPr id="2830" name="Groupe 2830"/>
                      <wp:cNvGraphicFramePr/>
                      <a:graphic xmlns:a="http://schemas.openxmlformats.org/drawingml/2006/main">
                        <a:graphicData uri="http://schemas.microsoft.com/office/word/2010/wordprocessingGroup">
                          <wpg:wgp>
                            <wpg:cNvGrpSpPr/>
                            <wpg:grpSpPr>
                              <a:xfrm>
                                <a:off x="0" y="0"/>
                                <a:ext cx="504825" cy="381000"/>
                                <a:chOff x="-9525" y="0"/>
                                <a:chExt cx="378460" cy="303530"/>
                              </a:xfrm>
                            </wpg:grpSpPr>
                            <pic:pic xmlns:pic="http://schemas.openxmlformats.org/drawingml/2006/picture">
                              <pic:nvPicPr>
                                <pic:cNvPr id="2831" name="Image 2831"/>
                                <pic:cNvPicPr>
                                  <a:picLocks noChangeAspect="1"/>
                                </pic:cNvPicPr>
                              </pic:nvPicPr>
                              <pic:blipFill>
                                <a:blip r:embed="rId40">
                                  <a:duotone>
                                    <a:schemeClr val="accent5">
                                      <a:shade val="45000"/>
                                      <a:satMod val="135000"/>
                                    </a:schemeClr>
                                    <a:prstClr val="white"/>
                                  </a:duotone>
                                </a:blip>
                                <a:stretch>
                                  <a:fillRect/>
                                </a:stretch>
                              </pic:blipFill>
                              <pic:spPr>
                                <a:xfrm>
                                  <a:off x="104775" y="123825"/>
                                  <a:ext cx="177165" cy="179705"/>
                                </a:xfrm>
                                <a:prstGeom prst="rect">
                                  <a:avLst/>
                                </a:prstGeom>
                              </pic:spPr>
                            </pic:pic>
                            <pic:pic xmlns:pic="http://schemas.openxmlformats.org/drawingml/2006/picture">
                              <pic:nvPicPr>
                                <pic:cNvPr id="2832" name="Image 2832"/>
                                <pic:cNvPicPr>
                                  <a:picLocks noChangeAspect="1"/>
                                </pic:cNvPicPr>
                              </pic:nvPicPr>
                              <pic:blipFill>
                                <a:blip r:embed="rId41">
                                  <a:duotone>
                                    <a:schemeClr val="accent5">
                                      <a:shade val="45000"/>
                                      <a:satMod val="135000"/>
                                    </a:schemeClr>
                                    <a:prstClr val="white"/>
                                  </a:duotone>
                                </a:blip>
                                <a:stretch>
                                  <a:fillRect/>
                                </a:stretch>
                              </pic:blipFill>
                              <pic:spPr>
                                <a:xfrm>
                                  <a:off x="-9525" y="9525"/>
                                  <a:ext cx="86360" cy="287655"/>
                                </a:xfrm>
                                <a:prstGeom prst="rect">
                                  <a:avLst/>
                                </a:prstGeom>
                              </pic:spPr>
                            </pic:pic>
                            <pic:pic xmlns:pic="http://schemas.openxmlformats.org/drawingml/2006/picture">
                              <pic:nvPicPr>
                                <pic:cNvPr id="2835" name="Image 2835"/>
                                <pic:cNvPicPr>
                                  <a:picLocks noChangeAspect="1"/>
                                </pic:cNvPicPr>
                              </pic:nvPicPr>
                              <pic:blipFill>
                                <a:blip r:embed="rId42">
                                  <a:duotone>
                                    <a:schemeClr val="accent5">
                                      <a:shade val="45000"/>
                                      <a:satMod val="135000"/>
                                    </a:schemeClr>
                                    <a:prstClr val="white"/>
                                  </a:duotone>
                                </a:blip>
                                <a:stretch>
                                  <a:fillRect/>
                                </a:stretch>
                              </pic:blipFill>
                              <pic:spPr>
                                <a:xfrm>
                                  <a:off x="314325" y="0"/>
                                  <a:ext cx="54610" cy="287655"/>
                                </a:xfrm>
                                <a:prstGeom prst="rect">
                                  <a:avLst/>
                                </a:prstGeom>
                              </pic:spPr>
                            </pic:pic>
                            <pic:pic xmlns:pic="http://schemas.openxmlformats.org/drawingml/2006/picture">
                              <pic:nvPicPr>
                                <pic:cNvPr id="2836" name="Image 2836"/>
                                <pic:cNvPicPr>
                                  <a:picLocks noChangeAspect="1"/>
                                </pic:cNvPicPr>
                              </pic:nvPicPr>
                              <pic:blipFill>
                                <a:blip r:embed="rId43">
                                  <a:duotone>
                                    <a:schemeClr val="accent5">
                                      <a:shade val="45000"/>
                                      <a:satMod val="135000"/>
                                    </a:schemeClr>
                                    <a:prstClr val="white"/>
                                  </a:duotone>
                                </a:blip>
                                <a:stretch>
                                  <a:fillRect/>
                                </a:stretch>
                              </pic:blipFill>
                              <pic:spPr>
                                <a:xfrm>
                                  <a:off x="64135" y="9525"/>
                                  <a:ext cx="25019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5E105" id="Groupe 2830" o:spid="_x0000_s1026" style="position:absolute;margin-left:14.3pt;margin-top:1.95pt;width:39.75pt;height:30pt;z-index:251725312;mso-width-relative:margin;mso-height-relative:margin" coordorigin="-9525" coordsize="378460,30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">
                      <v:shape id="Image 2831" o:spid="_x0000_s1027" type="#_x0000_t75" style="position:absolute;left:104775;top:123825;width:17716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">
                        <v:imagedata r:id="rId44" o:title="" recolortarget="#1d4f5c [1448]"/>
                      </v:shape>
                      <v:shape id="Image 2832" o:spid="_x0000_s1028" type="#_x0000_t75" style="position:absolute;left:-9525;top:9525;width:8636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">
                        <v:imagedata r:id="rId45" o:title="" recolortarget="#1d4f5c [1448]"/>
                      </v:shape>
                      <v:shape id="Image 2835" o:spid="_x0000_s1029" type="#_x0000_t75" style="position:absolute;left:314325;width:5461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">
                        <v:imagedata r:id="rId46" o:title="" recolortarget="#1d4f5c [1448]"/>
                      </v:shape>
                      <v:shape id="Image 2836" o:spid="_x0000_s1030" type="#_x0000_t75" style="position:absolute;left:64135;top:9525;width:25019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">
                        <v:imagedata r:id="rId47" o:title="" recolortarget="#1d4f5c [1448]"/>
                      </v:shape>
                    </v:group>
                  </w:pict>
                </mc:Fallback>
              </mc:AlternateContent>
            </w:r>
          </w:p>
        </w:tc>
      </w:tr>
      <w:tr w:rsidR="00350401" w14:paraId="591483BE" w14:textId="77777777" w:rsidTr="007C2C99">
        <w:trPr>
          <w:trHeight w:val="567"/>
        </w:trPr>
        <w:tc>
          <w:tcPr>
            <w:tcW w:w="1701" w:type="dxa"/>
            <w:shd w:val="clear" w:color="auto" w:fill="FFFFFF" w:themeFill="background1"/>
            <w:vAlign w:val="center"/>
          </w:tcPr>
          <w:sdt>
            <w:sdtPr>
              <w:rPr>
                <w:rFonts w:ascii="Wingdings" w:hAnsi="Wingdings" w:cs="Calibri"/>
                <w:color w:val="990033"/>
                <w:sz w:val="28"/>
                <w:szCs w:val="28"/>
              </w:rPr>
              <w:tag w:val="34058"/>
              <w:id w:val="-1656451878"/>
              <w:placeholder>
                <w:docPart w:val="EC48AED6BF394D1EBD85CA2E35446828"/>
              </w:placeholder>
            </w:sdtPr>
            <w:sdtEndPr/>
            <w:sdtContent>
              <w:p w14:paraId="4B31D711" w14:textId="3641AC3F" w:rsidR="00350401" w:rsidRPr="00544E0A" w:rsidRDefault="00EF27A5" w:rsidP="007C2C99">
                <w:pPr>
                  <w:spacing w:before="20" w:after="20"/>
                  <w:jc w:val="center"/>
                  <w:rPr>
                    <w:color w:val="990033"/>
                    <w:sz w:val="28"/>
                    <w:szCs w:val="28"/>
                  </w:rPr>
                </w:pPr>
                <w:r w:rsidRPr="00EF27A5">
                  <w:rPr>
                    <w:rFonts w:ascii="Wingdings" w:hAnsi="Wingdings" w:cs="Calibri"/>
                    <w:color w:val="FF0000"/>
                    <w:sz w:val="28"/>
                    <w:szCs w:val="28"/>
                  </w:rPr>
                  <w:t></w:t>
                </w:r>
              </w:p>
            </w:sdtContent>
          </w:sdt>
        </w:tc>
        <w:tc>
          <w:tcPr>
            <w:tcW w:w="1701" w:type="dxa"/>
            <w:vAlign w:val="center"/>
          </w:tcPr>
          <w:sdt>
            <w:sdtPr>
              <w:rPr>
                <w:rFonts w:ascii="Wingdings" w:hAnsi="Wingdings" w:cs="Calibri"/>
                <w:color w:val="990033"/>
                <w:sz w:val="28"/>
                <w:szCs w:val="28"/>
              </w:rPr>
              <w:tag w:val="34060"/>
              <w:id w:val="1563288033"/>
              <w:placeholder>
                <w:docPart w:val="2A5FC154B66B45A0ACFBE74F7B5C6175"/>
              </w:placeholder>
            </w:sdtPr>
            <w:sdtEndPr>
              <w:rPr>
                <w:color w:val="auto"/>
              </w:rPr>
            </w:sdtEndPr>
            <w:sdtContent>
              <w:p w14:paraId="75EE7BE9" w14:textId="29CF8A7F" w:rsidR="00350401" w:rsidRPr="00544E0A" w:rsidRDefault="00EF27A5" w:rsidP="007C2C99">
                <w:pPr>
                  <w:spacing w:before="20" w:after="20"/>
                  <w:jc w:val="center"/>
                  <w:rPr>
                    <w:rFonts w:ascii="Wingdings" w:hAnsi="Wingdings" w:cs="Calibri"/>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r>
    </w:tbl>
    <w:p w14:paraId="030EF1A9" w14:textId="77777777" w:rsidR="004513E9" w:rsidRDefault="004513E9" w:rsidP="004513E9">
      <w:pPr>
        <w:rPr>
          <w:i/>
          <w:color w:val="6E6E6E"/>
          <w:sz w:val="18"/>
          <w:szCs w:val="18"/>
          <w:vertAlign w:val="superscript"/>
        </w:rPr>
      </w:pPr>
    </w:p>
    <w:p w14:paraId="6F598781" w14:textId="77777777" w:rsidR="004513E9" w:rsidRPr="008F5E0C" w:rsidRDefault="004513E9" w:rsidP="004513E9">
      <w:pPr>
        <w:ind w:left="5103"/>
        <w:rPr>
          <w:color w:val="6E6E6E"/>
          <w:sz w:val="16"/>
          <w:szCs w:val="16"/>
        </w:rPr>
      </w:pPr>
      <w:r w:rsidRPr="008F5E0C">
        <w:rPr>
          <w:i/>
          <w:color w:val="6E6E6E"/>
          <w:sz w:val="16"/>
          <w:szCs w:val="16"/>
          <w:vertAlign w:val="superscript"/>
        </w:rPr>
        <w:t>(1)</w:t>
      </w:r>
      <w:r w:rsidRPr="008F5E0C">
        <w:rPr>
          <w:i/>
          <w:color w:val="6E6E6E"/>
          <w:sz w:val="16"/>
          <w:szCs w:val="16"/>
        </w:rPr>
        <w:t xml:space="preserve"> Evolution du trimestre par rapport au trimestre précédent (en %)</w:t>
      </w:r>
    </w:p>
    <w:p w14:paraId="58B05906" w14:textId="0A318E11" w:rsidR="004513E9" w:rsidRPr="00D16254" w:rsidRDefault="004513E9" w:rsidP="004513E9">
      <w:pPr>
        <w:rPr>
          <w:b/>
          <w:sz w:val="10"/>
          <w:szCs w:val="10"/>
        </w:rPr>
      </w:pPr>
    </w:p>
    <w:p w14:paraId="00542103" w14:textId="77777777" w:rsidR="004513E9" w:rsidRPr="00134CFB" w:rsidRDefault="00D71C78" w:rsidP="00D71C78">
      <w:pPr>
        <w:pStyle w:val="Paragraphedeliste"/>
        <w:tabs>
          <w:tab w:val="left" w:pos="284"/>
        </w:tabs>
        <w:ind w:left="0"/>
        <w:rPr>
          <w:b/>
          <w:color w:val="215868" w:themeColor="accent5" w:themeShade="80"/>
          <w:sz w:val="28"/>
          <w:szCs w:val="28"/>
          <w:u w:val="single"/>
        </w:rPr>
      </w:pPr>
      <w:r w:rsidRPr="00134CFB">
        <w:rPr>
          <w:rFonts w:ascii="Courier New" w:hAnsi="Courier New" w:cs="Courier New"/>
          <w:color w:val="215868" w:themeColor="accent5" w:themeShade="80"/>
          <w:sz w:val="28"/>
          <w:szCs w:val="28"/>
        </w:rPr>
        <w:t>o</w:t>
      </w:r>
      <w:r w:rsidRPr="00134CFB">
        <w:rPr>
          <w:rFonts w:ascii="Courier New" w:hAnsi="Courier New" w:cs="Courier New"/>
          <w:color w:val="215868" w:themeColor="accent5" w:themeShade="80"/>
          <w:sz w:val="28"/>
          <w:szCs w:val="28"/>
        </w:rPr>
        <w:tab/>
      </w:r>
      <w:r w:rsidR="004513E9" w:rsidRPr="00134CFB">
        <w:rPr>
          <w:b/>
          <w:color w:val="215868" w:themeColor="accent5" w:themeShade="80"/>
          <w:sz w:val="28"/>
          <w:szCs w:val="28"/>
          <w:u w:val="single"/>
        </w:rPr>
        <w:t xml:space="preserve">Les anticipations d’activité des entreprises de proximité </w:t>
      </w:r>
      <w:r w:rsidR="00B81DA2" w:rsidRPr="00134CFB">
        <w:rPr>
          <w:b/>
          <w:color w:val="215868" w:themeColor="accent5" w:themeShade="80"/>
          <w:sz w:val="28"/>
          <w:szCs w:val="28"/>
          <w:u w:val="single"/>
        </w:rPr>
        <w:t>de l’alimentation</w:t>
      </w:r>
    </w:p>
    <w:p w14:paraId="36831DCC" w14:textId="4551E470" w:rsidR="004513E9" w:rsidRPr="00FD0DB3" w:rsidRDefault="00C156D9" w:rsidP="004513E9">
      <w:pPr>
        <w:pStyle w:val="Paragraphedeliste"/>
        <w:rPr>
          <w:b/>
          <w:color w:val="002060"/>
          <w:u w:val="single"/>
        </w:rPr>
      </w:pPr>
      <w:r w:rsidRPr="009364D8">
        <w:rPr>
          <w:rFonts w:ascii="Arial" w:hAnsi="Arial" w:cs="Arial"/>
          <w:noProof/>
          <w:color w:val="002060"/>
        </w:rPr>
        <mc:AlternateContent>
          <mc:Choice Requires="wps">
            <w:drawing>
              <wp:anchor distT="0" distB="0" distL="114300" distR="114300" simplePos="0" relativeHeight="251631104" behindDoc="0" locked="0" layoutInCell="1" allowOverlap="1" wp14:anchorId="74485B80" wp14:editId="187DC3A6">
                <wp:simplePos x="0" y="0"/>
                <wp:positionH relativeFrom="margin">
                  <wp:posOffset>174793</wp:posOffset>
                </wp:positionH>
                <wp:positionV relativeFrom="paragraph">
                  <wp:posOffset>50908</wp:posOffset>
                </wp:positionV>
                <wp:extent cx="2800350" cy="2484407"/>
                <wp:effectExtent l="0" t="0" r="0" b="0"/>
                <wp:wrapNone/>
                <wp:docPr id="9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484407"/>
                        </a:xfrm>
                        <a:prstGeom prst="rect">
                          <a:avLst/>
                        </a:prstGeom>
                        <a:solidFill>
                          <a:schemeClr val="bg1">
                            <a:lumMod val="95000"/>
                          </a:schemeClr>
                        </a:solidFill>
                        <a:ln w="9525">
                          <a:noFill/>
                          <a:miter lim="800000"/>
                          <a:headEnd/>
                          <a:tailEnd/>
                        </a:ln>
                        <a:effectLst/>
                      </wps:spPr>
                      <wps:txbx>
                        <w:txbxContent>
                          <w:p w14:paraId="26C2E6E1" w14:textId="30ABA152" w:rsidR="00B74738" w:rsidRDefault="00B74738" w:rsidP="004513E9">
                            <w:pPr>
                              <w:jc w:val="both"/>
                              <w:rPr>
                                <w:b/>
                                <w:bCs/>
                                <w:color w:val="215868" w:themeColor="accent5" w:themeShade="80"/>
                                <w:sz w:val="22"/>
                                <w:szCs w:val="22"/>
                              </w:rPr>
                            </w:pPr>
                            <w:r>
                              <w:rPr>
                                <w:b/>
                                <w:bCs/>
                                <w:color w:val="215868" w:themeColor="accent5" w:themeShade="80"/>
                                <w:sz w:val="22"/>
                                <w:szCs w:val="22"/>
                              </w:rPr>
                              <w:t>Pessimisme plus modéré</w:t>
                            </w:r>
                          </w:p>
                          <w:p w14:paraId="4358A367" w14:textId="77777777" w:rsidR="00B74738" w:rsidRPr="00E90826" w:rsidRDefault="00B74738" w:rsidP="004513E9">
                            <w:pPr>
                              <w:jc w:val="both"/>
                              <w:rPr>
                                <w:rFonts w:cs="Calibri"/>
                                <w:color w:val="215868" w:themeColor="accent5" w:themeShade="80"/>
                                <w:sz w:val="12"/>
                                <w:szCs w:val="12"/>
                                <w:highlight w:val="yellow"/>
                              </w:rPr>
                            </w:pPr>
                          </w:p>
                          <w:p w14:paraId="5C47FF01" w14:textId="184A914D" w:rsidR="00B74738" w:rsidRPr="009050C1" w:rsidRDefault="00B74738" w:rsidP="004513E9">
                            <w:pPr>
                              <w:jc w:val="both"/>
                              <w:rPr>
                                <w:rFonts w:cs="Calibri"/>
                                <w:color w:val="6E6E6E"/>
                              </w:rPr>
                            </w:pPr>
                            <w:r>
                              <w:rPr>
                                <w:rFonts w:cs="Calibri"/>
                                <w:color w:val="6E6E6E"/>
                              </w:rPr>
                              <w:t xml:space="preserve">L’activité des professionnels de l’alimentation devrait rester en retrait au cours du printemps. En effet, 17% des responsables interrogés anticipent une baisse de leur chiffre d’affaires contre 8% tablant sur une amélioration. Les dépenses des Français dans les services de restauration et d’hôtellerie demeurent en effet contraintes par un pouvoir d’achat sous pression, sur fond de regain inflationniste en lien avec le conflit au Moyen-Orient.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85B80" id="_x0000_s1087" type="#_x0000_t202" style="position:absolute;left:0;text-align:left;margin-left:13.75pt;margin-top:4pt;width:220.5pt;height:195.6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" fillcolor="#f2f2f2 [3052]" stroked="f">
                <v:textbox>
                  <w:txbxContent>
                    <w:p w14:paraId="26C2E6E1" w14:textId="30ABA152" w:rsidR="00B74738" w:rsidRDefault="00B74738" w:rsidP="004513E9">
                      <w:pPr>
                        <w:jc w:val="both"/>
                        <w:rPr>
                          <w:b/>
                          <w:bCs/>
                          <w:color w:val="215868" w:themeColor="accent5" w:themeShade="80"/>
                          <w:sz w:val="22"/>
                          <w:szCs w:val="22"/>
                        </w:rPr>
                      </w:pPr>
                      <w:r>
                        <w:rPr>
                          <w:b/>
                          <w:bCs/>
                          <w:color w:val="215868" w:themeColor="accent5" w:themeShade="80"/>
                          <w:sz w:val="22"/>
                          <w:szCs w:val="22"/>
                        </w:rPr>
                        <w:t>Pessimisme plus modéré</w:t>
                      </w:r>
                    </w:p>
                    <w:p w14:paraId="4358A367" w14:textId="77777777" w:rsidR="00B74738" w:rsidRPr="00E90826" w:rsidRDefault="00B74738" w:rsidP="004513E9">
                      <w:pPr>
                        <w:jc w:val="both"/>
                        <w:rPr>
                          <w:rFonts w:cs="Calibri"/>
                          <w:color w:val="215868" w:themeColor="accent5" w:themeShade="80"/>
                          <w:sz w:val="12"/>
                          <w:szCs w:val="12"/>
                          <w:highlight w:val="yellow"/>
                        </w:rPr>
                      </w:pPr>
                    </w:p>
                    <w:p w14:paraId="5C47FF01" w14:textId="184A914D" w:rsidR="00B74738" w:rsidRPr="009050C1" w:rsidRDefault="00B74738" w:rsidP="004513E9">
                      <w:pPr>
                        <w:jc w:val="both"/>
                        <w:rPr>
                          <w:rFonts w:cs="Calibri"/>
                          <w:color w:val="6E6E6E"/>
                        </w:rPr>
                      </w:pPr>
                      <w:r>
                        <w:rPr>
                          <w:rFonts w:cs="Calibri"/>
                          <w:color w:val="6E6E6E"/>
                        </w:rPr>
                        <w:t xml:space="preserve">L’activité des professionnels de l’alimentation devrait rester en retrait au cours du printemps. En effet, 17% des responsables interrogés anticipent une baisse de leur chiffre d’affaires contre 8% tablant sur une amélioration. Les dépenses des Français dans les services de restauration et d’hôtellerie demeurent en effet contraintes par un pouvoir d’achat sous pression, sur fond de regain inflationniste en lien avec le conflit au Moyen-Orient. </w:t>
                      </w:r>
                    </w:p>
                  </w:txbxContent>
                </v:textbox>
                <w10:wrap anchorx="margin"/>
              </v:shape>
            </w:pict>
          </mc:Fallback>
        </mc:AlternateContent>
      </w:r>
    </w:p>
    <w:p w14:paraId="5F1AED4E" w14:textId="5A2D1DC3" w:rsidR="004513E9" w:rsidRPr="005114E2" w:rsidRDefault="007C2C99" w:rsidP="00544E0A">
      <w:pPr>
        <w:tabs>
          <w:tab w:val="left" w:pos="284"/>
          <w:tab w:val="left" w:pos="5245"/>
          <w:tab w:val="left" w:pos="10632"/>
        </w:tabs>
        <w:rPr>
          <w:color w:val="002060"/>
          <w:sz w:val="22"/>
          <w:szCs w:val="22"/>
        </w:rPr>
      </w:pPr>
      <w:r w:rsidRPr="006A32E8">
        <w:rPr>
          <w:rFonts w:ascii="Times New Roman" w:hAnsi="Times New Roman"/>
          <w:b/>
          <w:noProof/>
          <w:color w:val="215868" w:themeColor="accent5" w:themeShade="80"/>
          <w:sz w:val="16"/>
          <w:szCs w:val="16"/>
        </w:rPr>
        <mc:AlternateContent>
          <mc:Choice Requires="wpg">
            <w:drawing>
              <wp:anchor distT="0" distB="0" distL="114300" distR="114300" simplePos="0" relativeHeight="251628032" behindDoc="0" locked="0" layoutInCell="1" allowOverlap="1" wp14:anchorId="4A134600" wp14:editId="2BC776B2">
                <wp:simplePos x="0" y="0"/>
                <wp:positionH relativeFrom="column">
                  <wp:posOffset>3190875</wp:posOffset>
                </wp:positionH>
                <wp:positionV relativeFrom="paragraph">
                  <wp:posOffset>26035</wp:posOffset>
                </wp:positionV>
                <wp:extent cx="118745" cy="116840"/>
                <wp:effectExtent l="0" t="0" r="0" b="0"/>
                <wp:wrapNone/>
                <wp:docPr id="166" name="Groupe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171" name="Rectangle à coins arrondis 253"/>
                        <wps:cNvSpPr>
                          <a:spLocks noChangeArrowheads="1"/>
                        </wps:cNvSpPr>
                        <wps:spPr bwMode="auto">
                          <a:xfrm>
                            <a:off x="6339" y="4354"/>
                            <a:ext cx="111" cy="105"/>
                          </a:xfrm>
                          <a:prstGeom prst="roundRect">
                            <a:avLst>
                              <a:gd name="adj" fmla="val 24773"/>
                            </a:avLst>
                          </a:prstGeom>
                          <a:solidFill>
                            <a:schemeClr val="accent5">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172" name="Rectangle à coins arrondis 254"/>
                        <wps:cNvSpPr>
                          <a:spLocks noChangeArrowheads="1"/>
                        </wps:cNvSpPr>
                        <wps:spPr bwMode="auto">
                          <a:xfrm>
                            <a:off x="6373" y="4275"/>
                            <a:ext cx="153" cy="145"/>
                          </a:xfrm>
                          <a:prstGeom prst="roundRect">
                            <a:avLst>
                              <a:gd name="adj" fmla="val 18556"/>
                            </a:avLst>
                          </a:prstGeom>
                          <a:solidFill>
                            <a:schemeClr val="accent5">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32337" id="Groupe 166" o:spid="_x0000_s1026" style="position:absolute;margin-left:251.25pt;margin-top:2.05pt;width:9.35pt;height:9.2pt;z-index:251628032"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" fillcolor="#b6dde8 [1304]"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" fillcolor="#205867 [1608]" stroked="f" strokeweight="2pt">
                  <v:textbox inset="0,0,,0"/>
                </v:roundrect>
              </v:group>
            </w:pict>
          </mc:Fallback>
        </mc:AlternateContent>
      </w:r>
      <w:r w:rsidR="004513E9" w:rsidRPr="005114E2">
        <w:rPr>
          <w:b/>
          <w:color w:val="002060"/>
          <w:sz w:val="22"/>
          <w:szCs w:val="22"/>
        </w:rPr>
        <w:tab/>
      </w:r>
      <w:r w:rsidR="004513E9" w:rsidRPr="005114E2">
        <w:rPr>
          <w:color w:val="002060"/>
          <w:sz w:val="22"/>
          <w:szCs w:val="22"/>
        </w:rPr>
        <w:tab/>
      </w:r>
      <w:r w:rsidR="00544E0A">
        <w:rPr>
          <w:color w:val="002060"/>
          <w:sz w:val="22"/>
          <w:szCs w:val="22"/>
        </w:rPr>
        <w:t xml:space="preserve"> </w:t>
      </w:r>
      <w:r w:rsidR="004513E9" w:rsidRPr="007C2C99">
        <w:rPr>
          <w:b/>
          <w:color w:val="215868" w:themeColor="accent5" w:themeShade="80"/>
          <w:sz w:val="22"/>
          <w:szCs w:val="22"/>
        </w:rPr>
        <w:t xml:space="preserve">Anticipations de l’activité du </w:t>
      </w:r>
      <w:sdt>
        <w:sdtPr>
          <w:rPr>
            <w:rFonts w:asciiTheme="minorHAnsi" w:hAnsiTheme="minorHAnsi" w:cstheme="minorHAnsi"/>
            <w:b/>
            <w:color w:val="215868" w:themeColor="accent5" w:themeShade="80"/>
            <w:sz w:val="18"/>
            <w:szCs w:val="18"/>
          </w:rPr>
          <w:tag w:val="19119"/>
          <w:id w:val="-1645963283"/>
          <w:placeholder>
            <w:docPart w:val="77981BEEB915430D8BF56949CAECB4AC"/>
          </w:placeholder>
        </w:sdtPr>
        <w:sdtEndPr>
          <w:rPr>
            <w:sz w:val="22"/>
            <w:szCs w:val="22"/>
          </w:rPr>
        </w:sdtEndPr>
        <w:sdtContent>
          <w:sdt>
            <w:sdtPr>
              <w:rPr>
                <w:rFonts w:asciiTheme="minorHAnsi" w:hAnsiTheme="minorHAnsi" w:cstheme="minorHAnsi"/>
                <w:b/>
                <w:color w:val="215868" w:themeColor="accent5" w:themeShade="80"/>
                <w:sz w:val="22"/>
                <w:szCs w:val="22"/>
              </w:rPr>
              <w:tag w:val="15355"/>
              <w:id w:val="-857814134"/>
              <w:placeholder>
                <w:docPart w:val="A1487C1CD1204A6DAFD92222522E6BC3"/>
              </w:placeholder>
            </w:sdtPr>
            <w:sdtEndPr/>
            <w:sdtContent>
              <w:r w:rsidR="0025054E">
                <w:rPr>
                  <w:rFonts w:asciiTheme="minorHAnsi" w:hAnsiTheme="minorHAnsi" w:cstheme="minorHAnsi"/>
                  <w:b/>
                  <w:color w:val="215868" w:themeColor="accent5" w:themeShade="80"/>
                  <w:sz w:val="22"/>
                  <w:szCs w:val="22"/>
                </w:rPr>
                <w:t>2ème</w:t>
              </w:r>
            </w:sdtContent>
          </w:sdt>
        </w:sdtContent>
      </w:sdt>
      <w:r w:rsidR="004513E9" w:rsidRPr="007C2C99">
        <w:rPr>
          <w:rFonts w:asciiTheme="minorHAnsi" w:hAnsiTheme="minorHAnsi" w:cstheme="minorHAnsi"/>
          <w:b/>
          <w:color w:val="215868" w:themeColor="accent5" w:themeShade="80"/>
          <w:sz w:val="22"/>
          <w:szCs w:val="22"/>
        </w:rPr>
        <w:t xml:space="preserve"> trimestre</w:t>
      </w:r>
      <w:r w:rsidR="001F5739">
        <w:rPr>
          <w:rFonts w:asciiTheme="minorHAnsi" w:hAnsiTheme="minorHAnsi" w:cstheme="minorHAnsi"/>
          <w:b/>
          <w:color w:val="215868" w:themeColor="accent5" w:themeShade="80"/>
          <w:sz w:val="22"/>
          <w:szCs w:val="22"/>
        </w:rPr>
        <w:t xml:space="preserve"> </w:t>
      </w:r>
      <w:sdt>
        <w:sdtPr>
          <w:rPr>
            <w:rFonts w:asciiTheme="minorHAnsi" w:hAnsiTheme="minorHAnsi" w:cstheme="minorHAnsi"/>
            <w:b/>
            <w:bCs/>
            <w:color w:val="215868" w:themeColor="accent5" w:themeShade="80"/>
            <w:sz w:val="22"/>
            <w:szCs w:val="22"/>
          </w:rPr>
          <w:tag w:val="15354"/>
          <w:id w:val="-789596586"/>
          <w:placeholder>
            <w:docPart w:val="C485E33FEFDD4454B8DD39475F63C2D7"/>
          </w:placeholder>
        </w:sdtPr>
        <w:sdtEndPr/>
        <w:sdtContent>
          <w:r w:rsidR="00EF27A5">
            <w:rPr>
              <w:rFonts w:asciiTheme="minorHAnsi" w:hAnsiTheme="minorHAnsi" w:cstheme="minorHAnsi"/>
              <w:b/>
              <w:bCs/>
              <w:color w:val="215868" w:themeColor="accent5" w:themeShade="80"/>
              <w:sz w:val="22"/>
              <w:szCs w:val="22"/>
            </w:rPr>
            <w:t>2026</w:t>
          </w:r>
        </w:sdtContent>
      </w:sdt>
    </w:p>
    <w:p w14:paraId="270EBB87" w14:textId="09B24767" w:rsidR="004513E9" w:rsidRDefault="004513E9" w:rsidP="004513E9">
      <w:pPr>
        <w:tabs>
          <w:tab w:val="left" w:pos="284"/>
          <w:tab w:val="left" w:pos="5670"/>
        </w:tabs>
        <w:rPr>
          <w:b/>
          <w:color w:val="005377"/>
          <w:sz w:val="12"/>
          <w:szCs w:val="12"/>
        </w:rPr>
      </w:pPr>
      <w:r w:rsidRPr="000246CC">
        <w:rPr>
          <w:b/>
          <w:color w:val="005377"/>
          <w:sz w:val="12"/>
          <w:szCs w:val="12"/>
        </w:rPr>
        <w:tab/>
      </w:r>
      <w:r>
        <w:rPr>
          <w:b/>
          <w:color w:val="005377"/>
          <w:sz w:val="12"/>
          <w:szCs w:val="12"/>
        </w:rPr>
        <w:t xml:space="preserve"> </w:t>
      </w:r>
    </w:p>
    <w:p w14:paraId="7B3CFCFC" w14:textId="014531CE" w:rsidR="004513E9" w:rsidRPr="007C2C99" w:rsidRDefault="00D16254" w:rsidP="004513E9">
      <w:pPr>
        <w:tabs>
          <w:tab w:val="left" w:pos="851"/>
          <w:tab w:val="left" w:pos="6521"/>
        </w:tabs>
        <w:rPr>
          <w:color w:val="005377"/>
          <w:sz w:val="6"/>
          <w:szCs w:val="6"/>
        </w:rPr>
      </w:pPr>
      <w:r w:rsidRPr="007C2C99">
        <w:rPr>
          <w:rFonts w:asciiTheme="minorHAnsi" w:hAnsiTheme="minorHAnsi"/>
          <w:b/>
          <w:noProof/>
          <w:color w:val="auto"/>
          <w:sz w:val="6"/>
          <w:szCs w:val="6"/>
        </w:rPr>
        <mc:AlternateContent>
          <mc:Choice Requires="wps">
            <w:drawing>
              <wp:anchor distT="0" distB="0" distL="114300" distR="114300" simplePos="0" relativeHeight="251646464" behindDoc="0" locked="0" layoutInCell="1" allowOverlap="1" wp14:anchorId="7BA02DCD" wp14:editId="1E2157C5">
                <wp:simplePos x="0" y="0"/>
                <wp:positionH relativeFrom="column">
                  <wp:posOffset>6631305</wp:posOffset>
                </wp:positionH>
                <wp:positionV relativeFrom="paragraph">
                  <wp:posOffset>1496695</wp:posOffset>
                </wp:positionV>
                <wp:extent cx="2476500" cy="419100"/>
                <wp:effectExtent l="0" t="0" r="0" b="0"/>
                <wp:wrapNone/>
                <wp:docPr id="4746" name="Zone de texte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27E8C" w14:textId="77777777" w:rsidR="00B74738" w:rsidRDefault="00B74738" w:rsidP="004513E9">
                            <w:pPr>
                              <w:jc w:val="both"/>
                              <w:rPr>
                                <w:i/>
                                <w:color w:val="C00000"/>
                                <w:sz w:val="4"/>
                                <w:szCs w:val="4"/>
                              </w:rPr>
                            </w:pPr>
                          </w:p>
                          <w:p w14:paraId="3F0DC40F" w14:textId="77777777" w:rsidR="00B74738" w:rsidRPr="00266A67" w:rsidRDefault="00B74738" w:rsidP="004513E9">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0E274F64" w14:textId="77777777" w:rsidR="00B74738" w:rsidRPr="00266A67" w:rsidRDefault="00B74738" w:rsidP="004513E9">
                            <w:pPr>
                              <w:rPr>
                                <w:color w:val="FF0000"/>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2DCD" id="Zone de texte 4746" o:spid="_x0000_s1088" type="#_x0000_t202" style="position:absolute;margin-left:522.15pt;margin-top:117.85pt;width:195pt;height: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" filled="f" stroked="f">
                <v:textbox>
                  <w:txbxContent>
                    <w:p w14:paraId="70927E8C" w14:textId="77777777" w:rsidR="00B74738" w:rsidRDefault="00B74738" w:rsidP="004513E9">
                      <w:pPr>
                        <w:jc w:val="both"/>
                        <w:rPr>
                          <w:i/>
                          <w:color w:val="C00000"/>
                          <w:sz w:val="4"/>
                          <w:szCs w:val="4"/>
                        </w:rPr>
                      </w:pPr>
                    </w:p>
                    <w:p w14:paraId="3F0DC40F" w14:textId="77777777" w:rsidR="00B74738" w:rsidRPr="00266A67" w:rsidRDefault="00B74738" w:rsidP="004513E9">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0E274F64" w14:textId="77777777" w:rsidR="00B74738" w:rsidRPr="00266A67" w:rsidRDefault="00B74738" w:rsidP="004513E9">
                      <w:pPr>
                        <w:rPr>
                          <w:color w:val="FF0000"/>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v:textbox>
              </v:shape>
            </w:pict>
          </mc:Fallback>
        </mc:AlternateContent>
      </w:r>
      <w:r w:rsidRPr="007C2C99">
        <w:rPr>
          <w:noProof/>
          <w:color w:val="FFFFFF" w:themeColor="background1"/>
          <w:sz w:val="6"/>
          <w:szCs w:val="6"/>
        </w:rPr>
        <mc:AlternateContent>
          <mc:Choice Requires="wps">
            <w:drawing>
              <wp:anchor distT="0" distB="0" distL="114300" distR="114300" simplePos="0" relativeHeight="251643392" behindDoc="0" locked="0" layoutInCell="1" allowOverlap="1" wp14:anchorId="57385054" wp14:editId="0030D086">
                <wp:simplePos x="0" y="0"/>
                <wp:positionH relativeFrom="column">
                  <wp:posOffset>6645910</wp:posOffset>
                </wp:positionH>
                <wp:positionV relativeFrom="paragraph">
                  <wp:posOffset>1932940</wp:posOffset>
                </wp:positionV>
                <wp:extent cx="2962275" cy="276225"/>
                <wp:effectExtent l="0" t="0" r="0" b="0"/>
                <wp:wrapNone/>
                <wp:docPr id="4745" name="Zone de texte 4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0F23B" w14:textId="54176364" w:rsidR="00B74738" w:rsidRPr="008F5E0C" w:rsidRDefault="00B74738" w:rsidP="004513E9">
                            <w:pPr>
                              <w:tabs>
                                <w:tab w:val="left" w:pos="1276"/>
                              </w:tabs>
                              <w:spacing w:before="40"/>
                              <w:rPr>
                                <w:sz w:val="16"/>
                                <w:szCs w:val="16"/>
                              </w:rPr>
                            </w:pPr>
                            <w:r w:rsidRPr="008F5E0C">
                              <w:rPr>
                                <w:bCs/>
                                <w:i/>
                                <w:color w:val="6E6E6E"/>
                                <w:sz w:val="16"/>
                                <w:szCs w:val="16"/>
                              </w:rPr>
                              <w:t xml:space="preserve">Source U2P / </w:t>
                            </w:r>
                            <w:r>
                              <w:rPr>
                                <w:bCs/>
                                <w:i/>
                                <w:color w:val="6E6E6E"/>
                                <w:sz w:val="16"/>
                                <w:szCs w:val="16"/>
                              </w:rPr>
                              <w:t>Xerfi</w:t>
                            </w:r>
                          </w:p>
                          <w:p w14:paraId="58F977D5" w14:textId="77777777" w:rsidR="00B74738" w:rsidRPr="008F5E0C" w:rsidRDefault="00B74738" w:rsidP="004513E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85054" id="Zone de texte 4745" o:spid="_x0000_s1089" type="#_x0000_t202" style="position:absolute;margin-left:523.3pt;margin-top:152.2pt;width:233.25pt;height:2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" filled="f" stroked="f" strokeweight=".5pt">
                <v:textbox>
                  <w:txbxContent>
                    <w:p w14:paraId="2620F23B" w14:textId="54176364" w:rsidR="00B74738" w:rsidRPr="008F5E0C" w:rsidRDefault="00B74738" w:rsidP="004513E9">
                      <w:pPr>
                        <w:tabs>
                          <w:tab w:val="left" w:pos="1276"/>
                        </w:tabs>
                        <w:spacing w:before="40"/>
                        <w:rPr>
                          <w:sz w:val="16"/>
                          <w:szCs w:val="16"/>
                        </w:rPr>
                      </w:pPr>
                      <w:r w:rsidRPr="008F5E0C">
                        <w:rPr>
                          <w:bCs/>
                          <w:i/>
                          <w:color w:val="6E6E6E"/>
                          <w:sz w:val="16"/>
                          <w:szCs w:val="16"/>
                        </w:rPr>
                        <w:t xml:space="preserve">Source U2P / </w:t>
                      </w:r>
                      <w:r>
                        <w:rPr>
                          <w:bCs/>
                          <w:i/>
                          <w:color w:val="6E6E6E"/>
                          <w:sz w:val="16"/>
                          <w:szCs w:val="16"/>
                        </w:rPr>
                        <w:t>Xerfi</w:t>
                      </w:r>
                    </w:p>
                    <w:p w14:paraId="58F977D5" w14:textId="77777777" w:rsidR="00B74738" w:rsidRPr="008F5E0C" w:rsidRDefault="00B74738" w:rsidP="004513E9">
                      <w:pPr>
                        <w:rPr>
                          <w:sz w:val="16"/>
                          <w:szCs w:val="16"/>
                        </w:rPr>
                      </w:pPr>
                    </w:p>
                  </w:txbxContent>
                </v:textbox>
              </v:shape>
            </w:pict>
          </mc:Fallback>
        </mc:AlternateContent>
      </w:r>
      <w:r w:rsidR="00EB2127" w:rsidRPr="007C2C99">
        <w:rPr>
          <w:rFonts w:asciiTheme="minorHAnsi" w:hAnsiTheme="minorHAnsi"/>
          <w:b/>
          <w:noProof/>
          <w:color w:val="auto"/>
          <w:sz w:val="6"/>
          <w:szCs w:val="6"/>
        </w:rPr>
        <mc:AlternateContent>
          <mc:Choice Requires="wps">
            <w:drawing>
              <wp:anchor distT="0" distB="0" distL="114300" distR="114300" simplePos="0" relativeHeight="251650560" behindDoc="0" locked="0" layoutInCell="1" allowOverlap="1" wp14:anchorId="5A58228F" wp14:editId="6BBC61BE">
                <wp:simplePos x="0" y="0"/>
                <wp:positionH relativeFrom="column">
                  <wp:posOffset>6480810</wp:posOffset>
                </wp:positionH>
                <wp:positionV relativeFrom="paragraph">
                  <wp:posOffset>90805</wp:posOffset>
                </wp:positionV>
                <wp:extent cx="2453640" cy="248717"/>
                <wp:effectExtent l="0" t="0" r="0"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A53B9" w14:textId="769A856F" w:rsidR="00B74738" w:rsidRPr="00AE2B34" w:rsidRDefault="00B74738" w:rsidP="00AE2B34">
                            <w:pPr>
                              <w:tabs>
                                <w:tab w:val="left" w:pos="993"/>
                                <w:tab w:val="left" w:pos="6804"/>
                              </w:tabs>
                              <w:jc w:val="center"/>
                              <w:rPr>
                                <w:rFonts w:cs="Calibri"/>
                                <w:i/>
                                <w:color w:val="215868" w:themeColor="accent5" w:themeShade="80"/>
                                <w:sz w:val="4"/>
                                <w:szCs w:val="4"/>
                              </w:rPr>
                            </w:pPr>
                            <w:r w:rsidRPr="00AE2B34">
                              <w:rPr>
                                <w:rFonts w:cs="Calibri"/>
                                <w:color w:val="215868" w:themeColor="accent5" w:themeShade="80"/>
                                <w:sz w:val="22"/>
                                <w:szCs w:val="22"/>
                              </w:rPr>
                              <w:t xml:space="preserve">Positionnement des métiers au </w:t>
                            </w:r>
                            <w:sdt>
                              <w:sdtPr>
                                <w:rPr>
                                  <w:rFonts w:cs="Calibri"/>
                                  <w:color w:val="215868" w:themeColor="accent5" w:themeShade="80"/>
                                  <w:sz w:val="22"/>
                                  <w:szCs w:val="22"/>
                                </w:rPr>
                                <w:tag w:val="23541"/>
                                <w:id w:val="-1265610564"/>
                              </w:sdtPr>
                              <w:sdtEndPr/>
                              <w:sdtContent>
                                <w:r>
                                  <w:rPr>
                                    <w:rFonts w:cs="Calibri"/>
                                    <w:color w:val="215868" w:themeColor="accent5" w:themeShade="80"/>
                                    <w:sz w:val="22"/>
                                    <w:szCs w:val="22"/>
                                  </w:rPr>
                                  <w:t>1</w:t>
                                </w:r>
                                <w:r w:rsidRPr="00AE2B34">
                                  <w:rPr>
                                    <w:rFonts w:cs="Calibri"/>
                                    <w:color w:val="215868" w:themeColor="accent5" w:themeShade="80"/>
                                    <w:sz w:val="22"/>
                                    <w:szCs w:val="22"/>
                                  </w:rPr>
                                  <w:t>T 2</w:t>
                                </w:r>
                                <w:r>
                                  <w:rPr>
                                    <w:rFonts w:cs="Calibri"/>
                                    <w:color w:val="215868" w:themeColor="accent5" w:themeShade="80"/>
                                    <w:sz w:val="22"/>
                                    <w:szCs w:val="22"/>
                                  </w:rPr>
                                  <w:t>6</w:t>
                                </w:r>
                              </w:sdtContent>
                            </w:sdt>
                          </w:p>
                          <w:p w14:paraId="765ABC71" w14:textId="77777777" w:rsidR="00B74738" w:rsidRPr="00AE2B34" w:rsidRDefault="00B74738" w:rsidP="004513E9">
                            <w:pPr>
                              <w:jc w:val="both"/>
                              <w:rPr>
                                <w:rFonts w:cs="Calibri"/>
                                <w:i/>
                                <w:color w:val="215868" w:themeColor="accent5" w:themeShade="80"/>
                                <w:sz w:val="4"/>
                                <w:szCs w:val="4"/>
                              </w:rPr>
                            </w:pPr>
                          </w:p>
                          <w:p w14:paraId="11FC2BE5" w14:textId="77777777" w:rsidR="00B74738" w:rsidRPr="00AE2B34" w:rsidRDefault="00B74738" w:rsidP="004513E9">
                            <w:pPr>
                              <w:rPr>
                                <w:rFonts w:cs="Calibri"/>
                                <w:color w:val="215868" w:themeColor="accent5" w:themeShade="80"/>
                                <w:sz w:val="6"/>
                                <w:szCs w:val="6"/>
                              </w:rPr>
                            </w:pPr>
                          </w:p>
                          <w:p w14:paraId="122CB8F3" w14:textId="77777777" w:rsidR="00B74738" w:rsidRPr="00AE2B34" w:rsidRDefault="00B74738" w:rsidP="004513E9">
                            <w:pPr>
                              <w:rPr>
                                <w:rFonts w:cs="Calibri"/>
                                <w:color w:val="215868" w:themeColor="accent5" w:themeShade="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228F" id="Zone de texte 95" o:spid="_x0000_s1090" type="#_x0000_t202" style="position:absolute;margin-left:510.3pt;margin-top:7.15pt;width:193.2pt;height:1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" filled="f" stroked="f">
                <v:textbox>
                  <w:txbxContent>
                    <w:p w14:paraId="59AA53B9" w14:textId="769A856F" w:rsidR="00B74738" w:rsidRPr="00AE2B34" w:rsidRDefault="00B74738" w:rsidP="00AE2B34">
                      <w:pPr>
                        <w:tabs>
                          <w:tab w:val="left" w:pos="993"/>
                          <w:tab w:val="left" w:pos="6804"/>
                        </w:tabs>
                        <w:jc w:val="center"/>
                        <w:rPr>
                          <w:rFonts w:cs="Calibri"/>
                          <w:i/>
                          <w:color w:val="215868" w:themeColor="accent5" w:themeShade="80"/>
                          <w:sz w:val="4"/>
                          <w:szCs w:val="4"/>
                        </w:rPr>
                      </w:pPr>
                      <w:r w:rsidRPr="00AE2B34">
                        <w:rPr>
                          <w:rFonts w:cs="Calibri"/>
                          <w:color w:val="215868" w:themeColor="accent5" w:themeShade="80"/>
                          <w:sz w:val="22"/>
                          <w:szCs w:val="22"/>
                        </w:rPr>
                        <w:t xml:space="preserve">Positionnement des métiers au </w:t>
                      </w:r>
                      <w:sdt>
                        <w:sdtPr>
                          <w:rPr>
                            <w:rFonts w:cs="Calibri"/>
                            <w:color w:val="215868" w:themeColor="accent5" w:themeShade="80"/>
                            <w:sz w:val="22"/>
                            <w:szCs w:val="22"/>
                          </w:rPr>
                          <w:tag w:val="23541"/>
                          <w:id w:val="-1265610564"/>
                        </w:sdtPr>
                        <w:sdtEndPr/>
                        <w:sdtContent>
                          <w:r>
                            <w:rPr>
                              <w:rFonts w:cs="Calibri"/>
                              <w:color w:val="215868" w:themeColor="accent5" w:themeShade="80"/>
                              <w:sz w:val="22"/>
                              <w:szCs w:val="22"/>
                            </w:rPr>
                            <w:t>1</w:t>
                          </w:r>
                          <w:r w:rsidRPr="00AE2B34">
                            <w:rPr>
                              <w:rFonts w:cs="Calibri"/>
                              <w:color w:val="215868" w:themeColor="accent5" w:themeShade="80"/>
                              <w:sz w:val="22"/>
                              <w:szCs w:val="22"/>
                            </w:rPr>
                            <w:t>T 2</w:t>
                          </w:r>
                          <w:r>
                            <w:rPr>
                              <w:rFonts w:cs="Calibri"/>
                              <w:color w:val="215868" w:themeColor="accent5" w:themeShade="80"/>
                              <w:sz w:val="22"/>
                              <w:szCs w:val="22"/>
                            </w:rPr>
                            <w:t>6</w:t>
                          </w:r>
                        </w:sdtContent>
                      </w:sdt>
                    </w:p>
                    <w:p w14:paraId="765ABC71" w14:textId="77777777" w:rsidR="00B74738" w:rsidRPr="00AE2B34" w:rsidRDefault="00B74738" w:rsidP="004513E9">
                      <w:pPr>
                        <w:jc w:val="both"/>
                        <w:rPr>
                          <w:rFonts w:cs="Calibri"/>
                          <w:i/>
                          <w:color w:val="215868" w:themeColor="accent5" w:themeShade="80"/>
                          <w:sz w:val="4"/>
                          <w:szCs w:val="4"/>
                        </w:rPr>
                      </w:pPr>
                    </w:p>
                    <w:p w14:paraId="11FC2BE5" w14:textId="77777777" w:rsidR="00B74738" w:rsidRPr="00AE2B34" w:rsidRDefault="00B74738" w:rsidP="004513E9">
                      <w:pPr>
                        <w:rPr>
                          <w:rFonts w:cs="Calibri"/>
                          <w:color w:val="215868" w:themeColor="accent5" w:themeShade="80"/>
                          <w:sz w:val="6"/>
                          <w:szCs w:val="6"/>
                        </w:rPr>
                      </w:pPr>
                    </w:p>
                    <w:p w14:paraId="122CB8F3" w14:textId="77777777" w:rsidR="00B74738" w:rsidRPr="00AE2B34" w:rsidRDefault="00B74738" w:rsidP="004513E9">
                      <w:pPr>
                        <w:rPr>
                          <w:rFonts w:cs="Calibri"/>
                          <w:color w:val="215868" w:themeColor="accent5" w:themeShade="80"/>
                          <w:sz w:val="18"/>
                          <w:szCs w:val="18"/>
                        </w:rPr>
                      </w:pPr>
                    </w:p>
                  </w:txbxContent>
                </v:textbox>
              </v:shape>
            </w:pict>
          </mc:Fallback>
        </mc:AlternateContent>
      </w:r>
    </w:p>
    <w:tbl>
      <w:tblPr>
        <w:tblStyle w:val="Grilledutableau"/>
        <w:tblW w:w="0" w:type="auto"/>
        <w:tblInd w:w="4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79"/>
      </w:tblGrid>
      <w:tr w:rsidR="004513E9" w14:paraId="1F701360" w14:textId="77777777" w:rsidTr="008C5C16">
        <w:tc>
          <w:tcPr>
            <w:tcW w:w="5279" w:type="dxa"/>
          </w:tcPr>
          <w:sdt>
            <w:sdtPr>
              <w:tag w:val="28667"/>
              <w:id w:val="1825162402"/>
              <w:placeholder>
                <w:docPart w:val="62BE92308A0D4A8BBE2DE53449752F1A"/>
              </w:placeholder>
            </w:sdtPr>
            <w:sdtEndPr>
              <w:rPr>
                <w:sz w:val="16"/>
                <w:szCs w:val="16"/>
              </w:rPr>
            </w:sdtEndPr>
            <w:sdtContent>
              <w:tbl>
                <w:tblPr>
                  <w:tblStyle w:val="Grilledutableau"/>
                  <w:tblW w:w="4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tblGrid>
                <w:tr w:rsidR="004513E9" w14:paraId="61B6B5E9" w14:textId="77777777" w:rsidTr="008C5C16">
                  <w:tc>
                    <w:tcPr>
                      <w:tcW w:w="4286" w:type="dxa"/>
                    </w:tcPr>
                    <w:p w14:paraId="6DC252AB" w14:textId="77777777" w:rsidR="004513E9" w:rsidRPr="00BD5C22" w:rsidRDefault="004513E9" w:rsidP="008C5C16">
                      <w:pPr>
                        <w:rPr>
                          <w:sz w:val="2"/>
                          <w:szCs w:val="2"/>
                        </w:rPr>
                      </w:pPr>
                    </w:p>
                    <w:p w14:paraId="52EA6587" w14:textId="77777777" w:rsidR="004513E9" w:rsidRPr="00BD5C22" w:rsidRDefault="004513E9" w:rsidP="008C5C16">
                      <w:pPr>
                        <w:ind w:left="-74"/>
                        <w:rPr>
                          <w:sz w:val="2"/>
                          <w:szCs w:val="2"/>
                        </w:rPr>
                      </w:pPr>
                      <w:r w:rsidRPr="005356C4">
                        <w:rPr>
                          <w:rFonts w:cstheme="minorHAnsi"/>
                          <w:noProof/>
                          <w:color w:val="2BA6B7"/>
                          <w:shd w:val="clear" w:color="auto" w:fill="FFFFFF" w:themeFill="background1"/>
                        </w:rPr>
                        <w:drawing>
                          <wp:inline distT="0" distB="0" distL="0" distR="0" wp14:anchorId="6D8F1BDE" wp14:editId="34FEB7A7">
                            <wp:extent cx="3122930" cy="1889201"/>
                            <wp:effectExtent l="0" t="0" r="1270" b="0"/>
                            <wp:docPr id="4752" name="Graphique 47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545CC2E" w14:textId="77777777" w:rsidR="004513E9" w:rsidRPr="0094445C" w:rsidRDefault="004513E9" w:rsidP="008C5C16">
                      <w:pPr>
                        <w:rPr>
                          <w:sz w:val="2"/>
                          <w:szCs w:val="2"/>
                        </w:rPr>
                      </w:pPr>
                    </w:p>
                  </w:tc>
                </w:tr>
                <w:tr w:rsidR="004513E9" w14:paraId="3972FA0C" w14:textId="77777777" w:rsidTr="008C5C16">
                  <w:tc>
                    <w:tcPr>
                      <w:tcW w:w="4286" w:type="dxa"/>
                    </w:tcPr>
                    <w:p w14:paraId="396D8423" w14:textId="69AC1BBA" w:rsidR="004513E9" w:rsidRPr="008F5E0C" w:rsidRDefault="004513E9" w:rsidP="008C5C16">
                      <w:pPr>
                        <w:rPr>
                          <w:sz w:val="16"/>
                          <w:szCs w:val="16"/>
                        </w:rPr>
                      </w:pP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0AEF7534" w14:textId="77777777" w:rsidR="004513E9" w:rsidRDefault="004513E9" w:rsidP="008C5C16">
            <w:pPr>
              <w:rPr>
                <w:color w:val="6E6E6E"/>
                <w:sz w:val="24"/>
                <w:szCs w:val="24"/>
              </w:rPr>
            </w:pPr>
          </w:p>
        </w:tc>
      </w:tr>
    </w:tbl>
    <w:p w14:paraId="29A4084B" w14:textId="77777777" w:rsidR="004513E9" w:rsidRPr="004755E5" w:rsidRDefault="004513E9" w:rsidP="004513E9">
      <w:pPr>
        <w:rPr>
          <w:rFonts w:cs="Calibri"/>
          <w:i/>
          <w:iCs/>
          <w:color w:val="6E6E6E"/>
          <w:sz w:val="8"/>
          <w:szCs w:val="8"/>
        </w:rPr>
      </w:pPr>
      <w:r w:rsidRPr="004755E5">
        <w:rPr>
          <w:rFonts w:cs="Calibri"/>
          <w:color w:val="6E6E6E"/>
          <w:sz w:val="8"/>
          <w:szCs w:val="8"/>
        </w:rPr>
        <w:br w:type="page"/>
      </w:r>
    </w:p>
    <w:p w14:paraId="14DEE47D" w14:textId="77777777" w:rsidR="00887717" w:rsidRDefault="00887717" w:rsidP="00887717">
      <w:pPr>
        <w:pStyle w:val="Paragraphedeliste"/>
        <w:ind w:left="284"/>
        <w:rPr>
          <w:b/>
          <w:color w:val="002060"/>
          <w:sz w:val="30"/>
          <w:szCs w:val="30"/>
          <w:u w:val="single"/>
        </w:rPr>
      </w:pPr>
      <w:r w:rsidRPr="007163AE">
        <w:rPr>
          <w:b/>
          <w:noProof/>
          <w:color w:val="002060"/>
          <w:sz w:val="30"/>
          <w:szCs w:val="30"/>
          <w:u w:val="single"/>
        </w:rPr>
        <w:lastRenderedPageBreak/>
        <mc:AlternateContent>
          <mc:Choice Requires="wps">
            <w:drawing>
              <wp:anchor distT="0" distB="0" distL="114300" distR="114300" simplePos="0" relativeHeight="251630080" behindDoc="0" locked="1" layoutInCell="1" allowOverlap="1" wp14:anchorId="29CCE18B" wp14:editId="2AD84CAC">
                <wp:simplePos x="0" y="0"/>
                <wp:positionH relativeFrom="margin">
                  <wp:align>right</wp:align>
                </wp:positionH>
                <wp:positionV relativeFrom="margin">
                  <wp:posOffset>-3086735</wp:posOffset>
                </wp:positionV>
                <wp:extent cx="375920" cy="6584950"/>
                <wp:effectExtent l="635" t="0" r="24765" b="24765"/>
                <wp:wrapNone/>
                <wp:docPr id="196"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6584950"/>
                        </a:xfrm>
                        <a:prstGeom prst="round1Rect">
                          <a:avLst>
                            <a:gd name="adj" fmla="val 50000"/>
                          </a:avLst>
                        </a:prstGeom>
                        <a:solidFill>
                          <a:schemeClr val="accent3"/>
                        </a:solid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8C615" w14:textId="77777777" w:rsidR="00B74738" w:rsidRPr="000122D1" w:rsidRDefault="00B74738" w:rsidP="00887717">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V</w:t>
                            </w:r>
                            <w:r w:rsidRPr="000122D1">
                              <w:rPr>
                                <w:b/>
                                <w:color w:val="FFFFFF" w:themeColor="background1"/>
                                <w:sz w:val="30"/>
                                <w:szCs w:val="30"/>
                              </w:rPr>
                              <w:t xml:space="preserve">. LES ENTREPRISES DE PROXIMITE </w:t>
                            </w:r>
                            <w:r>
                              <w:rPr>
                                <w:b/>
                                <w:color w:val="FFFFFF" w:themeColor="background1"/>
                                <w:sz w:val="30"/>
                                <w:szCs w:val="30"/>
                              </w:rPr>
                              <w:t>DE LA FABRICATION ET DES SERVICES</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E18B" id="_x0000_s1091" style="position:absolute;left:0;text-align:left;margin-left:-21.6pt;margin-top:-243.05pt;width:29.6pt;height:518.5pt;rotation:-90;flip:y;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658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" adj="-11796480,,5400" path="m,l187960,c291767,,375920,84153,375920,187960r,6396990l,6584950,,xe" fillcolor="#9bbb59 [3206]" strokecolor="#9bbb59 [3206]" strokeweight="1pt">
                <v:stroke joinstyle="miter"/>
                <v:formulas/>
                <v:path arrowok="t" o:connecttype="custom" o:connectlocs="0,0;187960,0;375920,187960;375920,6584950;0,6584950;0,0" o:connectangles="0,0,0,0,0,0" textboxrect="0,0,375920,6584950"/>
                <v:textbox inset="0,0,0,0">
                  <w:txbxContent>
                    <w:p w14:paraId="5968C615" w14:textId="77777777" w:rsidR="00B74738" w:rsidRPr="000122D1" w:rsidRDefault="00B74738" w:rsidP="00887717">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V</w:t>
                      </w:r>
                      <w:r w:rsidRPr="000122D1">
                        <w:rPr>
                          <w:b/>
                          <w:color w:val="FFFFFF" w:themeColor="background1"/>
                          <w:sz w:val="30"/>
                          <w:szCs w:val="30"/>
                        </w:rPr>
                        <w:t xml:space="preserve">. LES ENTREPRISES DE PROXIMITE </w:t>
                      </w:r>
                      <w:r>
                        <w:rPr>
                          <w:b/>
                          <w:color w:val="FFFFFF" w:themeColor="background1"/>
                          <w:sz w:val="30"/>
                          <w:szCs w:val="30"/>
                        </w:rPr>
                        <w:t>DE LA FABRICATION ET DES SERVICES</w:t>
                      </w:r>
                    </w:p>
                  </w:txbxContent>
                </v:textbox>
                <w10:wrap anchorx="margin" anchory="margin"/>
                <w10:anchorlock/>
              </v:shape>
            </w:pict>
          </mc:Fallback>
        </mc:AlternateContent>
      </w:r>
    </w:p>
    <w:p w14:paraId="45F04E93" w14:textId="77777777" w:rsidR="00887717" w:rsidRDefault="00887717" w:rsidP="00887717">
      <w:pPr>
        <w:tabs>
          <w:tab w:val="left" w:pos="5103"/>
        </w:tabs>
        <w:ind w:right="-711"/>
        <w:rPr>
          <w:i/>
          <w:color w:val="6E6E6E"/>
          <w:sz w:val="18"/>
          <w:szCs w:val="18"/>
        </w:rPr>
      </w:pPr>
    </w:p>
    <w:p w14:paraId="2F033BF7" w14:textId="7E45CB08" w:rsidR="00887717" w:rsidRPr="00734F4A" w:rsidRDefault="00555C68" w:rsidP="00887717">
      <w:pPr>
        <w:pStyle w:val="Paragraphedeliste"/>
        <w:ind w:left="284"/>
        <w:rPr>
          <w:b/>
          <w:color w:val="002060"/>
          <w:sz w:val="16"/>
          <w:szCs w:val="16"/>
          <w:u w:val="single"/>
        </w:rPr>
      </w:pPr>
      <w:r w:rsidRPr="008B4CBF">
        <w:rPr>
          <w:rFonts w:ascii="Times New Roman" w:hAnsi="Times New Roman"/>
          <w:b/>
          <w:noProof/>
          <w:color w:val="4F6228" w:themeColor="accent3" w:themeShade="80"/>
          <w:sz w:val="16"/>
          <w:szCs w:val="16"/>
        </w:rPr>
        <mc:AlternateContent>
          <mc:Choice Requires="wpg">
            <w:drawing>
              <wp:anchor distT="0" distB="0" distL="114300" distR="114300" simplePos="0" relativeHeight="251615744" behindDoc="0" locked="0" layoutInCell="1" allowOverlap="1" wp14:anchorId="34FB3740" wp14:editId="47023581">
                <wp:simplePos x="0" y="0"/>
                <wp:positionH relativeFrom="column">
                  <wp:posOffset>-191770</wp:posOffset>
                </wp:positionH>
                <wp:positionV relativeFrom="paragraph">
                  <wp:posOffset>2570480</wp:posOffset>
                </wp:positionV>
                <wp:extent cx="118745" cy="116840"/>
                <wp:effectExtent l="0" t="0" r="0" b="0"/>
                <wp:wrapNone/>
                <wp:docPr id="175" name="Groupe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176" name="Rectangle à coins arrondis 253"/>
                        <wps:cNvSpPr>
                          <a:spLocks noChangeArrowheads="1"/>
                        </wps:cNvSpPr>
                        <wps:spPr bwMode="auto">
                          <a:xfrm>
                            <a:off x="6339" y="4354"/>
                            <a:ext cx="111" cy="105"/>
                          </a:xfrm>
                          <a:prstGeom prst="roundRect">
                            <a:avLst>
                              <a:gd name="adj" fmla="val 24773"/>
                            </a:avLst>
                          </a:prstGeom>
                          <a:solidFill>
                            <a:schemeClr val="accent3">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177" name="Rectangle à coins arrondis 254"/>
                        <wps:cNvSpPr>
                          <a:spLocks noChangeArrowheads="1"/>
                        </wps:cNvSpPr>
                        <wps:spPr bwMode="auto">
                          <a:xfrm>
                            <a:off x="6373" y="4275"/>
                            <a:ext cx="153" cy="145"/>
                          </a:xfrm>
                          <a:prstGeom prst="roundRect">
                            <a:avLst>
                              <a:gd name="adj" fmla="val 18556"/>
                            </a:avLst>
                          </a:prstGeom>
                          <a:solidFill>
                            <a:schemeClr val="accent3">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AF1C8" id="Groupe 175" o:spid="_x0000_s1026" style="position:absolute;margin-left:-15.1pt;margin-top:202.4pt;width:9.35pt;height:9.2pt;z-index:251615744"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" fillcolor="#d6e3bc [1302]"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" fillcolor="#4e6128 [1606]" stroked="f" strokeweight="2pt">
                  <v:textbox inset="0,0,,0"/>
                </v:roundrect>
              </v:group>
            </w:pict>
          </mc:Fallback>
        </mc:AlternateConten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7688"/>
      </w:tblGrid>
      <w:tr w:rsidR="00220587" w:rsidRPr="00134CFB" w14:paraId="04477C97" w14:textId="77777777" w:rsidTr="00220587">
        <w:tc>
          <w:tcPr>
            <w:tcW w:w="7939" w:type="dxa"/>
            <w:tcBorders>
              <w:right w:val="single" w:sz="4" w:space="0" w:color="4F6228" w:themeColor="accent3" w:themeShade="80"/>
            </w:tcBorders>
          </w:tcPr>
          <w:p w14:paraId="2A202F0D" w14:textId="2322E867" w:rsidR="00887717" w:rsidRPr="00134CFB" w:rsidRDefault="00D71C78" w:rsidP="00555C68">
            <w:pPr>
              <w:pStyle w:val="Paragraphedeliste"/>
              <w:tabs>
                <w:tab w:val="left" w:pos="274"/>
              </w:tabs>
              <w:ind w:left="34"/>
              <w:rPr>
                <w:b/>
                <w:color w:val="4F6228" w:themeColor="accent3" w:themeShade="80"/>
                <w:sz w:val="28"/>
                <w:szCs w:val="28"/>
                <w:u w:val="single"/>
              </w:rPr>
            </w:pPr>
            <w:r w:rsidRPr="00134CFB">
              <w:rPr>
                <w:rFonts w:ascii="Courier New" w:hAnsi="Courier New" w:cs="Courier New"/>
                <w:color w:val="4F6228" w:themeColor="accent3" w:themeShade="80"/>
                <w:sz w:val="28"/>
                <w:szCs w:val="28"/>
              </w:rPr>
              <w:t>o</w:t>
            </w:r>
            <w:r w:rsidRPr="00134CFB">
              <w:rPr>
                <w:rFonts w:ascii="Courier New" w:hAnsi="Courier New" w:cs="Courier New"/>
                <w:color w:val="215868" w:themeColor="accent5" w:themeShade="80"/>
                <w:sz w:val="28"/>
                <w:szCs w:val="28"/>
              </w:rPr>
              <w:tab/>
            </w:r>
            <w:r w:rsidR="00555C68">
              <w:rPr>
                <w:b/>
                <w:color w:val="4F6228" w:themeColor="accent3" w:themeShade="80"/>
                <w:sz w:val="28"/>
                <w:szCs w:val="28"/>
                <w:u w:val="single"/>
              </w:rPr>
              <w:t>L</w:t>
            </w:r>
            <w:r w:rsidR="00A37561">
              <w:rPr>
                <w:b/>
                <w:color w:val="4F6228" w:themeColor="accent3" w:themeShade="80"/>
                <w:sz w:val="28"/>
                <w:szCs w:val="28"/>
                <w:u w:val="single"/>
              </w:rPr>
              <w:t>’activité d</w:t>
            </w:r>
            <w:r w:rsidR="00555C68">
              <w:rPr>
                <w:b/>
                <w:color w:val="4F6228" w:themeColor="accent3" w:themeShade="80"/>
                <w:sz w:val="28"/>
                <w:szCs w:val="28"/>
                <w:u w:val="single"/>
              </w:rPr>
              <w:t xml:space="preserve">es entreprises de proximité de la fabrication et des </w:t>
            </w:r>
            <w:r w:rsidR="00A37561" w:rsidRPr="00A37561">
              <w:rPr>
                <w:b/>
                <w:color w:val="4F6228" w:themeColor="accent3" w:themeShade="80"/>
                <w:sz w:val="28"/>
                <w:szCs w:val="28"/>
              </w:rPr>
              <w:tab/>
            </w:r>
            <w:r w:rsidR="00555C68">
              <w:rPr>
                <w:b/>
                <w:color w:val="4F6228" w:themeColor="accent3" w:themeShade="80"/>
                <w:sz w:val="28"/>
                <w:szCs w:val="28"/>
                <w:u w:val="single"/>
              </w:rPr>
              <w:t>services</w:t>
            </w:r>
          </w:p>
        </w:tc>
        <w:tc>
          <w:tcPr>
            <w:tcW w:w="7688" w:type="dxa"/>
            <w:tcBorders>
              <w:left w:val="single" w:sz="4" w:space="0" w:color="4F6228" w:themeColor="accent3" w:themeShade="80"/>
            </w:tcBorders>
          </w:tcPr>
          <w:p w14:paraId="2FB9C1AB" w14:textId="5BDA6E31" w:rsidR="00887717" w:rsidRPr="00134CFB" w:rsidRDefault="00D71C78" w:rsidP="00555C68">
            <w:pPr>
              <w:pStyle w:val="Paragraphedeliste"/>
              <w:tabs>
                <w:tab w:val="left" w:pos="270"/>
              </w:tabs>
              <w:ind w:left="0"/>
              <w:rPr>
                <w:b/>
                <w:color w:val="4F6228" w:themeColor="accent3" w:themeShade="80"/>
                <w:sz w:val="28"/>
                <w:szCs w:val="28"/>
                <w:u w:val="single"/>
              </w:rPr>
            </w:pPr>
            <w:r w:rsidRPr="00134CFB">
              <w:rPr>
                <w:rFonts w:ascii="Courier New" w:hAnsi="Courier New" w:cs="Courier New"/>
                <w:color w:val="4F6228" w:themeColor="accent3" w:themeShade="80"/>
                <w:sz w:val="28"/>
                <w:szCs w:val="28"/>
              </w:rPr>
              <w:t>o</w:t>
            </w:r>
            <w:r w:rsidRPr="00134CFB">
              <w:rPr>
                <w:rFonts w:ascii="Courier New" w:hAnsi="Courier New" w:cs="Courier New"/>
                <w:color w:val="215868" w:themeColor="accent5" w:themeShade="80"/>
                <w:sz w:val="28"/>
                <w:szCs w:val="28"/>
              </w:rPr>
              <w:tab/>
            </w:r>
            <w:r w:rsidR="00887717" w:rsidRPr="00134CFB">
              <w:rPr>
                <w:b/>
                <w:color w:val="4F6228" w:themeColor="accent3" w:themeShade="80"/>
                <w:sz w:val="28"/>
                <w:szCs w:val="28"/>
                <w:u w:val="single"/>
              </w:rPr>
              <w:t>L’</w:t>
            </w:r>
            <w:r w:rsidR="00A37561">
              <w:rPr>
                <w:b/>
                <w:color w:val="4F6228" w:themeColor="accent3" w:themeShade="80"/>
                <w:sz w:val="28"/>
                <w:szCs w:val="28"/>
                <w:u w:val="single"/>
              </w:rPr>
              <w:t>activité des métiers de l’</w:t>
            </w:r>
            <w:r w:rsidR="00887717" w:rsidRPr="00134CFB">
              <w:rPr>
                <w:b/>
                <w:color w:val="4F6228" w:themeColor="accent3" w:themeShade="80"/>
                <w:sz w:val="28"/>
                <w:szCs w:val="28"/>
                <w:u w:val="single"/>
              </w:rPr>
              <w:t xml:space="preserve">artisanat </w:t>
            </w:r>
            <w:r w:rsidR="00555C68">
              <w:rPr>
                <w:b/>
                <w:color w:val="4F6228" w:themeColor="accent3" w:themeShade="80"/>
                <w:sz w:val="28"/>
                <w:szCs w:val="28"/>
                <w:u w:val="single"/>
              </w:rPr>
              <w:t>de la fabrication</w:t>
            </w:r>
          </w:p>
        </w:tc>
      </w:tr>
      <w:tr w:rsidR="00887717" w14:paraId="526173AF" w14:textId="77777777" w:rsidTr="00220587">
        <w:tc>
          <w:tcPr>
            <w:tcW w:w="7939" w:type="dxa"/>
            <w:tcBorders>
              <w:right w:val="single" w:sz="4" w:space="0" w:color="4F6228" w:themeColor="accent3" w:themeShade="80"/>
            </w:tcBorders>
          </w:tcPr>
          <w:p w14:paraId="45835A90" w14:textId="77777777" w:rsidR="00887717" w:rsidRDefault="00887717" w:rsidP="006C4B90">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644416" behindDoc="0" locked="0" layoutInCell="1" allowOverlap="1" wp14:anchorId="65C25AD7" wp14:editId="3ACB7998">
                      <wp:simplePos x="0" y="0"/>
                      <wp:positionH relativeFrom="margin">
                        <wp:posOffset>196850</wp:posOffset>
                      </wp:positionH>
                      <wp:positionV relativeFrom="paragraph">
                        <wp:posOffset>30480</wp:posOffset>
                      </wp:positionV>
                      <wp:extent cx="4457700" cy="1847850"/>
                      <wp:effectExtent l="0" t="0" r="0" b="0"/>
                      <wp:wrapNone/>
                      <wp:docPr id="17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847850"/>
                              </a:xfrm>
                              <a:prstGeom prst="rect">
                                <a:avLst/>
                              </a:prstGeom>
                              <a:solidFill>
                                <a:schemeClr val="bg1">
                                  <a:lumMod val="95000"/>
                                </a:schemeClr>
                              </a:solidFill>
                              <a:ln w="9525">
                                <a:noFill/>
                                <a:miter lim="800000"/>
                                <a:headEnd/>
                                <a:tailEnd/>
                              </a:ln>
                              <a:effectLst/>
                            </wps:spPr>
                            <wps:txbx>
                              <w:txbxContent>
                                <w:p w14:paraId="19EEA71A" w14:textId="69451501" w:rsidR="00B74738" w:rsidRPr="008B4CBF" w:rsidRDefault="00B74738" w:rsidP="00887717">
                                  <w:pPr>
                                    <w:rPr>
                                      <w:rFonts w:cs="Calibri"/>
                                      <w:b/>
                                      <w:bCs/>
                                      <w:color w:val="4F6228" w:themeColor="accent3" w:themeShade="80"/>
                                      <w:sz w:val="22"/>
                                      <w:szCs w:val="22"/>
                                    </w:rPr>
                                  </w:pPr>
                                  <w:r>
                                    <w:rPr>
                                      <w:b/>
                                      <w:bCs/>
                                      <w:color w:val="4F6228" w:themeColor="accent3" w:themeShade="80"/>
                                      <w:sz w:val="22"/>
                                      <w:szCs w:val="22"/>
                                    </w:rPr>
                                    <w:t>Stabilité en début d’année</w:t>
                                  </w:r>
                                </w:p>
                                <w:p w14:paraId="738D47BD" w14:textId="77777777" w:rsidR="00B74738" w:rsidRPr="004755E5" w:rsidRDefault="00B74738" w:rsidP="00887717">
                                  <w:pPr>
                                    <w:jc w:val="both"/>
                                    <w:rPr>
                                      <w:rFonts w:cs="Calibri"/>
                                      <w:color w:val="6E6E6E"/>
                                      <w:sz w:val="6"/>
                                      <w:szCs w:val="6"/>
                                    </w:rPr>
                                  </w:pPr>
                                </w:p>
                                <w:p w14:paraId="0C0BED81" w14:textId="7A27F491" w:rsidR="00B74738" w:rsidRPr="003E25EB" w:rsidRDefault="00B74738" w:rsidP="003E25EB">
                                  <w:pPr>
                                    <w:shd w:val="clear" w:color="auto" w:fill="F2F2F2" w:themeFill="background1" w:themeFillShade="F2"/>
                                    <w:jc w:val="both"/>
                                    <w:rPr>
                                      <w:color w:val="6E6E6E"/>
                                    </w:rPr>
                                  </w:pPr>
                                  <w:r>
                                    <w:rPr>
                                      <w:color w:val="6E6E6E"/>
                                    </w:rPr>
                                    <w:t>En recul depuis le milieu de l’année 2022, le volume d’activité d</w:t>
                                  </w:r>
                                  <w:r w:rsidRPr="003E25EB">
                                    <w:rPr>
                                      <w:color w:val="6E6E6E"/>
                                    </w:rPr>
                                    <w:t xml:space="preserve">es entreprises de proximité de la fabrication et des services </w:t>
                                  </w:r>
                                  <w:r>
                                    <w:rPr>
                                      <w:color w:val="6E6E6E"/>
                                    </w:rPr>
                                    <w:t xml:space="preserve">se stabilise au premier trimestre 2026 comparativement au même trimestre de l’année précédente. En valeur, le secteur affiche même une légère croissance (+0,2%), en lien avec l’augmentation des prix. Cette stabilisation provient exclusivement du léger rebond de l’activité des </w:t>
                                  </w:r>
                                  <w:r w:rsidRPr="003E25EB">
                                    <w:rPr>
                                      <w:color w:val="6E6E6E"/>
                                    </w:rPr>
                                    <w:t>artisans de la fabrication</w:t>
                                  </w:r>
                                  <w:r>
                                    <w:rPr>
                                      <w:color w:val="6E6E6E"/>
                                    </w:rPr>
                                    <w:t xml:space="preserve"> (+0,6%) alors que les services enregistrent un nouveau recul de chiffre d’affaires (-1,2%), cependant plus limité qu’en fin d’année. </w:t>
                                  </w:r>
                                </w:p>
                                <w:p w14:paraId="73A5E75E" w14:textId="3844C906" w:rsidR="00B74738" w:rsidRPr="00FF0BD0" w:rsidRDefault="00B74738" w:rsidP="002B349C">
                                  <w:pPr>
                                    <w:shd w:val="clear" w:color="auto" w:fill="F2F2F2" w:themeFill="background1" w:themeFillShade="F2"/>
                                    <w:jc w:val="both"/>
                                    <w:rPr>
                                      <w:rFonts w:cs="Calibri"/>
                                      <w:sz w:val="22"/>
                                      <w:szCs w:val="22"/>
                                    </w:rPr>
                                  </w:pPr>
                                  <w:r>
                                    <w:rPr>
                                      <w:color w:val="6E6E6E"/>
                                    </w:rPr>
                                    <w:t>Sur les douze mois écoulés, le rythme d’évolution se maintient autour de -1,5% en volume et -1% en valeur.</w:t>
                                  </w:r>
                                </w:p>
                                <w:p w14:paraId="0E061FD0" w14:textId="6BF01015" w:rsidR="00B74738" w:rsidRPr="00FF0BD0" w:rsidRDefault="00B74738" w:rsidP="002B349C">
                                  <w:pPr>
                                    <w:shd w:val="clear" w:color="auto" w:fill="F2F2F2" w:themeFill="background1" w:themeFillShade="F2"/>
                                    <w:jc w:val="both"/>
                                    <w:rPr>
                                      <w:rFonts w:cs="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5AD7" id="_x0000_s1092" type="#_x0000_t202" style="position:absolute;margin-left:15.5pt;margin-top:2.4pt;width:351pt;height:145.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" fillcolor="#f2f2f2 [3052]" stroked="f">
                      <v:textbox>
                        <w:txbxContent>
                          <w:p w14:paraId="19EEA71A" w14:textId="69451501" w:rsidR="00B74738" w:rsidRPr="008B4CBF" w:rsidRDefault="00B74738" w:rsidP="00887717">
                            <w:pPr>
                              <w:rPr>
                                <w:rFonts w:cs="Calibri"/>
                                <w:b/>
                                <w:bCs/>
                                <w:color w:val="4F6228" w:themeColor="accent3" w:themeShade="80"/>
                                <w:sz w:val="22"/>
                                <w:szCs w:val="22"/>
                              </w:rPr>
                            </w:pPr>
                            <w:r>
                              <w:rPr>
                                <w:b/>
                                <w:bCs/>
                                <w:color w:val="4F6228" w:themeColor="accent3" w:themeShade="80"/>
                                <w:sz w:val="22"/>
                                <w:szCs w:val="22"/>
                              </w:rPr>
                              <w:t>Stabilité en début d’année</w:t>
                            </w:r>
                          </w:p>
                          <w:p w14:paraId="738D47BD" w14:textId="77777777" w:rsidR="00B74738" w:rsidRPr="004755E5" w:rsidRDefault="00B74738" w:rsidP="00887717">
                            <w:pPr>
                              <w:jc w:val="both"/>
                              <w:rPr>
                                <w:rFonts w:cs="Calibri"/>
                                <w:color w:val="6E6E6E"/>
                                <w:sz w:val="6"/>
                                <w:szCs w:val="6"/>
                              </w:rPr>
                            </w:pPr>
                          </w:p>
                          <w:p w14:paraId="0C0BED81" w14:textId="7A27F491" w:rsidR="00B74738" w:rsidRPr="003E25EB" w:rsidRDefault="00B74738" w:rsidP="003E25EB">
                            <w:pPr>
                              <w:shd w:val="clear" w:color="auto" w:fill="F2F2F2" w:themeFill="background1" w:themeFillShade="F2"/>
                              <w:jc w:val="both"/>
                              <w:rPr>
                                <w:color w:val="6E6E6E"/>
                              </w:rPr>
                            </w:pPr>
                            <w:r>
                              <w:rPr>
                                <w:color w:val="6E6E6E"/>
                              </w:rPr>
                              <w:t>En recul depuis le milieu de l’année 2022, le volume d’activité d</w:t>
                            </w:r>
                            <w:r w:rsidRPr="003E25EB">
                              <w:rPr>
                                <w:color w:val="6E6E6E"/>
                              </w:rPr>
                              <w:t xml:space="preserve">es entreprises de proximité de la fabrication et des services </w:t>
                            </w:r>
                            <w:r>
                              <w:rPr>
                                <w:color w:val="6E6E6E"/>
                              </w:rPr>
                              <w:t xml:space="preserve">se stabilise au premier trimestre 2026 comparativement au même trimestre de l’année précédente. En valeur, le secteur affiche même une légère croissance (+0,2%), en lien avec l’augmentation des prix. Cette stabilisation provient exclusivement du léger rebond de l’activité des </w:t>
                            </w:r>
                            <w:r w:rsidRPr="003E25EB">
                              <w:rPr>
                                <w:color w:val="6E6E6E"/>
                              </w:rPr>
                              <w:t>artisans de la fabrication</w:t>
                            </w:r>
                            <w:r>
                              <w:rPr>
                                <w:color w:val="6E6E6E"/>
                              </w:rPr>
                              <w:t xml:space="preserve"> (+0,6%) alors que les services enregistrent un nouveau recul de chiffre d’affaires (-1,2%), cependant plus limité qu’en fin d’année. </w:t>
                            </w:r>
                          </w:p>
                          <w:p w14:paraId="73A5E75E" w14:textId="3844C906" w:rsidR="00B74738" w:rsidRPr="00FF0BD0" w:rsidRDefault="00B74738" w:rsidP="002B349C">
                            <w:pPr>
                              <w:shd w:val="clear" w:color="auto" w:fill="F2F2F2" w:themeFill="background1" w:themeFillShade="F2"/>
                              <w:jc w:val="both"/>
                              <w:rPr>
                                <w:rFonts w:cs="Calibri"/>
                                <w:sz w:val="22"/>
                                <w:szCs w:val="22"/>
                              </w:rPr>
                            </w:pPr>
                            <w:r>
                              <w:rPr>
                                <w:color w:val="6E6E6E"/>
                              </w:rPr>
                              <w:t>Sur les douze mois écoulés, le rythme d’évolution se maintient autour de -1,5% en volume et -1% en valeur.</w:t>
                            </w:r>
                          </w:p>
                          <w:p w14:paraId="0E061FD0" w14:textId="6BF01015" w:rsidR="00B74738" w:rsidRPr="00FF0BD0" w:rsidRDefault="00B74738" w:rsidP="002B349C">
                            <w:pPr>
                              <w:shd w:val="clear" w:color="auto" w:fill="F2F2F2" w:themeFill="background1" w:themeFillShade="F2"/>
                              <w:jc w:val="both"/>
                              <w:rPr>
                                <w:rFonts w:cs="Calibri"/>
                                <w:sz w:val="22"/>
                                <w:szCs w:val="22"/>
                              </w:rPr>
                            </w:pPr>
                          </w:p>
                        </w:txbxContent>
                      </v:textbox>
                      <w10:wrap anchorx="margin"/>
                    </v:shape>
                  </w:pict>
                </mc:Fallback>
              </mc:AlternateContent>
            </w:r>
          </w:p>
          <w:p w14:paraId="5B361882" w14:textId="77777777" w:rsidR="00887717" w:rsidRDefault="00887717" w:rsidP="006C4B90">
            <w:pPr>
              <w:pStyle w:val="Paragraphedeliste"/>
              <w:ind w:left="0"/>
              <w:rPr>
                <w:b/>
                <w:color w:val="002060"/>
                <w:sz w:val="30"/>
                <w:szCs w:val="30"/>
                <w:u w:val="single"/>
              </w:rPr>
            </w:pPr>
          </w:p>
          <w:p w14:paraId="45571708" w14:textId="77777777" w:rsidR="00887717" w:rsidRDefault="00887717" w:rsidP="006C4B90">
            <w:pPr>
              <w:pStyle w:val="Paragraphedeliste"/>
              <w:ind w:left="0"/>
              <w:rPr>
                <w:b/>
                <w:color w:val="002060"/>
                <w:sz w:val="30"/>
                <w:szCs w:val="30"/>
                <w:u w:val="single"/>
              </w:rPr>
            </w:pPr>
          </w:p>
          <w:p w14:paraId="391B65A6" w14:textId="77777777" w:rsidR="00887717" w:rsidRDefault="00887717" w:rsidP="006C4B90">
            <w:pPr>
              <w:pStyle w:val="Paragraphedeliste"/>
              <w:ind w:left="0"/>
              <w:rPr>
                <w:b/>
                <w:color w:val="002060"/>
                <w:sz w:val="30"/>
                <w:szCs w:val="30"/>
                <w:u w:val="single"/>
              </w:rPr>
            </w:pPr>
          </w:p>
          <w:p w14:paraId="6B175FAD" w14:textId="77777777" w:rsidR="00887717" w:rsidRDefault="00887717" w:rsidP="006C4B90">
            <w:pPr>
              <w:pStyle w:val="Paragraphedeliste"/>
              <w:ind w:left="0"/>
              <w:rPr>
                <w:b/>
                <w:color w:val="002060"/>
                <w:sz w:val="30"/>
                <w:szCs w:val="30"/>
                <w:u w:val="single"/>
              </w:rPr>
            </w:pPr>
          </w:p>
          <w:p w14:paraId="7ABE6FE6" w14:textId="77777777" w:rsidR="00887717" w:rsidRDefault="00887717" w:rsidP="006C4B90">
            <w:pPr>
              <w:pStyle w:val="Paragraphedeliste"/>
              <w:ind w:left="0"/>
              <w:rPr>
                <w:b/>
                <w:color w:val="002060"/>
                <w:sz w:val="30"/>
                <w:szCs w:val="30"/>
                <w:u w:val="single"/>
              </w:rPr>
            </w:pPr>
          </w:p>
          <w:p w14:paraId="76D7B4BA" w14:textId="77777777" w:rsidR="00887717" w:rsidRDefault="00887717" w:rsidP="006C4B90">
            <w:pPr>
              <w:pStyle w:val="Paragraphedeliste"/>
              <w:ind w:left="0"/>
              <w:rPr>
                <w:b/>
                <w:color w:val="002060"/>
                <w:sz w:val="30"/>
                <w:szCs w:val="30"/>
                <w:u w:val="single"/>
              </w:rPr>
            </w:pPr>
          </w:p>
          <w:p w14:paraId="4C3D2C3F" w14:textId="77777777" w:rsidR="00887717" w:rsidRDefault="00887717" w:rsidP="006C4B90">
            <w:pPr>
              <w:pStyle w:val="Paragraphedeliste"/>
              <w:ind w:left="0"/>
              <w:rPr>
                <w:b/>
                <w:color w:val="002060"/>
                <w:sz w:val="30"/>
                <w:szCs w:val="30"/>
                <w:u w:val="single"/>
              </w:rPr>
            </w:pPr>
          </w:p>
          <w:p w14:paraId="1956EF8A" w14:textId="10CC8FEF" w:rsidR="00887717" w:rsidRPr="000100BD" w:rsidRDefault="00887717" w:rsidP="006C4B90">
            <w:pPr>
              <w:pStyle w:val="Paragraphedeliste"/>
              <w:ind w:left="0"/>
              <w:rPr>
                <w:b/>
                <w:color w:val="002060"/>
                <w:sz w:val="12"/>
                <w:szCs w:val="12"/>
                <w:u w:val="single"/>
              </w:rPr>
            </w:pPr>
          </w:p>
        </w:tc>
        <w:tc>
          <w:tcPr>
            <w:tcW w:w="7688" w:type="dxa"/>
            <w:tcBorders>
              <w:left w:val="single" w:sz="4" w:space="0" w:color="4F6228" w:themeColor="accent3" w:themeShade="80"/>
            </w:tcBorders>
          </w:tcPr>
          <w:p w14:paraId="373048B1" w14:textId="1DA25254" w:rsidR="00887717" w:rsidRDefault="00A37561" w:rsidP="006C4B90">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593216" behindDoc="0" locked="0" layoutInCell="1" allowOverlap="1" wp14:anchorId="5C9DB0A7" wp14:editId="2B048CFE">
                      <wp:simplePos x="0" y="0"/>
                      <wp:positionH relativeFrom="margin">
                        <wp:posOffset>194310</wp:posOffset>
                      </wp:positionH>
                      <wp:positionV relativeFrom="paragraph">
                        <wp:posOffset>30480</wp:posOffset>
                      </wp:positionV>
                      <wp:extent cx="4343400" cy="1857375"/>
                      <wp:effectExtent l="0" t="0" r="0" b="9525"/>
                      <wp:wrapNone/>
                      <wp:docPr id="17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857375"/>
                              </a:xfrm>
                              <a:prstGeom prst="rect">
                                <a:avLst/>
                              </a:prstGeom>
                              <a:solidFill>
                                <a:schemeClr val="bg1">
                                  <a:lumMod val="95000"/>
                                </a:schemeClr>
                              </a:solidFill>
                              <a:ln w="9525">
                                <a:noFill/>
                                <a:miter lim="800000"/>
                                <a:headEnd/>
                                <a:tailEnd/>
                              </a:ln>
                              <a:effectLst/>
                            </wps:spPr>
                            <wps:txbx>
                              <w:txbxContent>
                                <w:p w14:paraId="28BAC96C" w14:textId="0BAD1BC3" w:rsidR="00B74738" w:rsidRPr="008B4CBF" w:rsidRDefault="00B74738" w:rsidP="00887717">
                                  <w:pPr>
                                    <w:rPr>
                                      <w:rFonts w:cs="Calibri"/>
                                      <w:b/>
                                      <w:bCs/>
                                      <w:color w:val="4F6228" w:themeColor="accent3" w:themeShade="80"/>
                                      <w:sz w:val="22"/>
                                      <w:szCs w:val="22"/>
                                    </w:rPr>
                                  </w:pPr>
                                  <w:r>
                                    <w:rPr>
                                      <w:b/>
                                      <w:bCs/>
                                      <w:color w:val="4F6228" w:themeColor="accent3" w:themeShade="80"/>
                                      <w:sz w:val="22"/>
                                      <w:szCs w:val="22"/>
                                    </w:rPr>
                                    <w:t xml:space="preserve">Léger rebond de l’activité au premier trimestre </w:t>
                                  </w:r>
                                </w:p>
                                <w:p w14:paraId="20CE0815" w14:textId="77777777" w:rsidR="00B74738" w:rsidRPr="004755E5" w:rsidRDefault="00B74738" w:rsidP="00887717">
                                  <w:pPr>
                                    <w:jc w:val="both"/>
                                    <w:rPr>
                                      <w:rFonts w:cs="Calibri"/>
                                      <w:color w:val="6E6E6E"/>
                                      <w:sz w:val="6"/>
                                      <w:szCs w:val="6"/>
                                    </w:rPr>
                                  </w:pPr>
                                </w:p>
                                <w:p w14:paraId="36888EE2" w14:textId="04BB3BDB" w:rsidR="00B74738" w:rsidRDefault="00B74738" w:rsidP="008B4CBF">
                                  <w:pPr>
                                    <w:jc w:val="both"/>
                                    <w:rPr>
                                      <w:color w:val="6E6E6E"/>
                                    </w:rPr>
                                  </w:pPr>
                                  <w:r>
                                    <w:rPr>
                                      <w:color w:val="6E6E6E"/>
                                    </w:rPr>
                                    <w:t>Le volume d’activité de l’artisanat de l</w:t>
                                  </w:r>
                                  <w:r w:rsidRPr="00666018">
                                    <w:rPr>
                                      <w:color w:val="6E6E6E"/>
                                    </w:rPr>
                                    <w:t>a fabrication</w:t>
                                  </w:r>
                                  <w:r>
                                    <w:rPr>
                                      <w:color w:val="6E6E6E"/>
                                    </w:rPr>
                                    <w:t xml:space="preserve"> progresse légèrement sur les trois premiers mois de l’année 2026 après près de deux années de baisses ininterrompues. La hausse s’établit à +0,6% à un an d’intervalle. En valeur, l’activité est stable du fait de la baisse des prix. Tous les métiers sont orientés positivement, plus particulièrement le papier-imprimerie. Seule la catégorie « fabrication </w:t>
                                  </w:r>
                                  <w:r w:rsidRPr="00890250">
                                    <w:rPr>
                                      <w:color w:val="6E6E6E"/>
                                    </w:rPr>
                                    <w:t>diverse</w:t>
                                  </w:r>
                                  <w:r>
                                    <w:rPr>
                                      <w:color w:val="6E6E6E"/>
                                    </w:rPr>
                                    <w:t> » enregistre une baisse.</w:t>
                                  </w:r>
                                </w:p>
                                <w:p w14:paraId="1B18CAEC" w14:textId="4161EBCB" w:rsidR="00B74738" w:rsidRPr="00FF0BD0" w:rsidRDefault="00B74738" w:rsidP="008B4CBF">
                                  <w:pPr>
                                    <w:jc w:val="both"/>
                                    <w:rPr>
                                      <w:rFonts w:cs="Calibri"/>
                                      <w:sz w:val="22"/>
                                      <w:szCs w:val="22"/>
                                    </w:rPr>
                                  </w:pPr>
                                  <w:r>
                                    <w:rPr>
                                      <w:color w:val="6E6E6E"/>
                                    </w:rPr>
                                    <w:t>En cumul annuel glissant, la tendance en volume continue de se redresser pour atteindre -1%. En valeur, le recul se réduit également pour s’établir à -1,5%.</w:t>
                                  </w:r>
                                </w:p>
                                <w:p w14:paraId="59A9DEA5" w14:textId="77777777" w:rsidR="00B74738" w:rsidRDefault="00B747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DB0A7" id="_x0000_s1093" type="#_x0000_t202" style="position:absolute;margin-left:15.3pt;margin-top:2.4pt;width:342pt;height:146.2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" fillcolor="#f2f2f2 [3052]" stroked="f">
                      <v:textbox>
                        <w:txbxContent>
                          <w:p w14:paraId="28BAC96C" w14:textId="0BAD1BC3" w:rsidR="00B74738" w:rsidRPr="008B4CBF" w:rsidRDefault="00B74738" w:rsidP="00887717">
                            <w:pPr>
                              <w:rPr>
                                <w:rFonts w:cs="Calibri"/>
                                <w:b/>
                                <w:bCs/>
                                <w:color w:val="4F6228" w:themeColor="accent3" w:themeShade="80"/>
                                <w:sz w:val="22"/>
                                <w:szCs w:val="22"/>
                              </w:rPr>
                            </w:pPr>
                            <w:r>
                              <w:rPr>
                                <w:b/>
                                <w:bCs/>
                                <w:color w:val="4F6228" w:themeColor="accent3" w:themeShade="80"/>
                                <w:sz w:val="22"/>
                                <w:szCs w:val="22"/>
                              </w:rPr>
                              <w:t xml:space="preserve">Léger rebond de l’activité au premier trimestre </w:t>
                            </w:r>
                          </w:p>
                          <w:p w14:paraId="20CE0815" w14:textId="77777777" w:rsidR="00B74738" w:rsidRPr="004755E5" w:rsidRDefault="00B74738" w:rsidP="00887717">
                            <w:pPr>
                              <w:jc w:val="both"/>
                              <w:rPr>
                                <w:rFonts w:cs="Calibri"/>
                                <w:color w:val="6E6E6E"/>
                                <w:sz w:val="6"/>
                                <w:szCs w:val="6"/>
                              </w:rPr>
                            </w:pPr>
                          </w:p>
                          <w:p w14:paraId="36888EE2" w14:textId="04BB3BDB" w:rsidR="00B74738" w:rsidRDefault="00B74738" w:rsidP="008B4CBF">
                            <w:pPr>
                              <w:jc w:val="both"/>
                              <w:rPr>
                                <w:color w:val="6E6E6E"/>
                              </w:rPr>
                            </w:pPr>
                            <w:r>
                              <w:rPr>
                                <w:color w:val="6E6E6E"/>
                              </w:rPr>
                              <w:t>Le volume d’activité de l’artisanat de l</w:t>
                            </w:r>
                            <w:r w:rsidRPr="00666018">
                              <w:rPr>
                                <w:color w:val="6E6E6E"/>
                              </w:rPr>
                              <w:t>a fabrication</w:t>
                            </w:r>
                            <w:r>
                              <w:rPr>
                                <w:color w:val="6E6E6E"/>
                              </w:rPr>
                              <w:t xml:space="preserve"> progresse légèrement sur les trois premiers mois de l’année 2026 après près de deux années de baisses ininterrompues. La hausse s’établit à +0,6% à un an d’intervalle. En valeur, l’activité est stable du fait de la baisse des prix. Tous les métiers sont orientés positivement, plus particulièrement le papier-imprimerie. Seule la catégorie « fabrication </w:t>
                            </w:r>
                            <w:r w:rsidRPr="00890250">
                              <w:rPr>
                                <w:color w:val="6E6E6E"/>
                              </w:rPr>
                              <w:t>diverse</w:t>
                            </w:r>
                            <w:r>
                              <w:rPr>
                                <w:color w:val="6E6E6E"/>
                              </w:rPr>
                              <w:t> » enregistre une baisse.</w:t>
                            </w:r>
                          </w:p>
                          <w:p w14:paraId="1B18CAEC" w14:textId="4161EBCB" w:rsidR="00B74738" w:rsidRPr="00FF0BD0" w:rsidRDefault="00B74738" w:rsidP="008B4CBF">
                            <w:pPr>
                              <w:jc w:val="both"/>
                              <w:rPr>
                                <w:rFonts w:cs="Calibri"/>
                                <w:sz w:val="22"/>
                                <w:szCs w:val="22"/>
                              </w:rPr>
                            </w:pPr>
                            <w:r>
                              <w:rPr>
                                <w:color w:val="6E6E6E"/>
                              </w:rPr>
                              <w:t>En cumul annuel glissant, la tendance en volume continue de se redresser pour atteindre -1%. En valeur, le recul se réduit également pour s’établir à -1,5%.</w:t>
                            </w:r>
                          </w:p>
                          <w:p w14:paraId="59A9DEA5" w14:textId="77777777" w:rsidR="00B74738" w:rsidRDefault="00B74738"/>
                        </w:txbxContent>
                      </v:textbox>
                      <w10:wrap anchorx="margin"/>
                    </v:shape>
                  </w:pict>
                </mc:Fallback>
              </mc:AlternateContent>
            </w:r>
          </w:p>
        </w:tc>
      </w:tr>
      <w:tr w:rsidR="00887717" w:rsidRPr="00734F4A" w14:paraId="05BB7CF4" w14:textId="77777777" w:rsidTr="00220587">
        <w:trPr>
          <w:trHeight w:val="331"/>
        </w:trPr>
        <w:tc>
          <w:tcPr>
            <w:tcW w:w="7939" w:type="dxa"/>
            <w:tcBorders>
              <w:right w:val="single" w:sz="4" w:space="0" w:color="4F6228" w:themeColor="accent3" w:themeShade="80"/>
            </w:tcBorders>
          </w:tcPr>
          <w:p w14:paraId="7F9FE20D" w14:textId="7DF2AF0A" w:rsidR="00887717" w:rsidRPr="000F323C" w:rsidRDefault="00887717" w:rsidP="00555C68">
            <w:pPr>
              <w:pStyle w:val="Paragraphedeliste"/>
              <w:ind w:left="0"/>
              <w:jc w:val="center"/>
              <w:rPr>
                <w:b/>
                <w:color w:val="215868" w:themeColor="accent5" w:themeShade="80"/>
                <w:sz w:val="30"/>
                <w:szCs w:val="30"/>
                <w:u w:val="single"/>
              </w:rPr>
            </w:pPr>
            <w:r w:rsidRPr="008B4CBF">
              <w:rPr>
                <w:b/>
                <w:color w:val="4F6228" w:themeColor="accent3" w:themeShade="80"/>
                <w:sz w:val="22"/>
                <w:szCs w:val="22"/>
              </w:rPr>
              <w:t xml:space="preserve">Evolution </w:t>
            </w:r>
            <w:r w:rsidR="006D29DA">
              <w:rPr>
                <w:b/>
                <w:color w:val="4F6228" w:themeColor="accent3" w:themeShade="80"/>
                <w:sz w:val="22"/>
                <w:szCs w:val="22"/>
              </w:rPr>
              <w:t>de l’activité</w:t>
            </w:r>
            <w:r w:rsidRPr="008B4CBF">
              <w:rPr>
                <w:b/>
                <w:color w:val="4F6228" w:themeColor="accent3" w:themeShade="80"/>
                <w:sz w:val="22"/>
                <w:szCs w:val="22"/>
              </w:rPr>
              <w:t xml:space="preserve"> des </w:t>
            </w:r>
            <w:r w:rsidR="00555C68">
              <w:rPr>
                <w:b/>
                <w:color w:val="4F6228" w:themeColor="accent3" w:themeShade="80"/>
                <w:sz w:val="22"/>
                <w:szCs w:val="22"/>
              </w:rPr>
              <w:t>entreprises de proximité</w:t>
            </w:r>
            <w:r w:rsidRPr="008B4CBF">
              <w:rPr>
                <w:b/>
                <w:color w:val="4F6228" w:themeColor="accent3" w:themeShade="80"/>
                <w:sz w:val="22"/>
                <w:szCs w:val="22"/>
              </w:rPr>
              <w:t xml:space="preserve"> de l</w:t>
            </w:r>
            <w:r w:rsidR="008B4CBF">
              <w:rPr>
                <w:b/>
                <w:color w:val="4F6228" w:themeColor="accent3" w:themeShade="80"/>
                <w:sz w:val="22"/>
                <w:szCs w:val="22"/>
              </w:rPr>
              <w:t>a fabrication</w:t>
            </w:r>
            <w:r w:rsidR="00555C68">
              <w:rPr>
                <w:b/>
                <w:color w:val="4F6228" w:themeColor="accent3" w:themeShade="80"/>
                <w:sz w:val="22"/>
                <w:szCs w:val="22"/>
              </w:rPr>
              <w:t xml:space="preserve"> et des services</w:t>
            </w:r>
          </w:p>
        </w:tc>
        <w:tc>
          <w:tcPr>
            <w:tcW w:w="7688" w:type="dxa"/>
            <w:tcBorders>
              <w:left w:val="single" w:sz="4" w:space="0" w:color="4F6228" w:themeColor="accent3" w:themeShade="80"/>
            </w:tcBorders>
          </w:tcPr>
          <w:p w14:paraId="33B018FD" w14:textId="773D290B" w:rsidR="00887717" w:rsidRPr="000F323C" w:rsidRDefault="000C50BD" w:rsidP="00555C68">
            <w:pPr>
              <w:pStyle w:val="Paragraphedeliste"/>
              <w:ind w:left="0"/>
              <w:jc w:val="center"/>
              <w:rPr>
                <w:b/>
                <w:color w:val="215868" w:themeColor="accent5" w:themeShade="80"/>
                <w:sz w:val="30"/>
                <w:szCs w:val="30"/>
                <w:u w:val="single"/>
              </w:rPr>
            </w:pPr>
            <w:r w:rsidRPr="008B4CBF">
              <w:rPr>
                <w:rFonts w:ascii="Times New Roman" w:hAnsi="Times New Roman"/>
                <w:b/>
                <w:noProof/>
                <w:color w:val="4F6228" w:themeColor="accent3" w:themeShade="80"/>
                <w:sz w:val="16"/>
                <w:szCs w:val="16"/>
              </w:rPr>
              <mc:AlternateContent>
                <mc:Choice Requires="wpg">
                  <w:drawing>
                    <wp:anchor distT="0" distB="0" distL="114300" distR="114300" simplePos="0" relativeHeight="251620864" behindDoc="0" locked="0" layoutInCell="1" allowOverlap="1" wp14:anchorId="0C0F83D0" wp14:editId="68A1BEC4">
                      <wp:simplePos x="0" y="0"/>
                      <wp:positionH relativeFrom="column">
                        <wp:posOffset>351155</wp:posOffset>
                      </wp:positionH>
                      <wp:positionV relativeFrom="paragraph">
                        <wp:posOffset>38100</wp:posOffset>
                      </wp:positionV>
                      <wp:extent cx="118745" cy="116840"/>
                      <wp:effectExtent l="0" t="0" r="0" b="0"/>
                      <wp:wrapNone/>
                      <wp:docPr id="200" name="Groupe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201" name="Rectangle à coins arrondis 253"/>
                              <wps:cNvSpPr>
                                <a:spLocks noChangeArrowheads="1"/>
                              </wps:cNvSpPr>
                              <wps:spPr bwMode="auto">
                                <a:xfrm>
                                  <a:off x="6339" y="4354"/>
                                  <a:ext cx="111" cy="105"/>
                                </a:xfrm>
                                <a:prstGeom prst="roundRect">
                                  <a:avLst>
                                    <a:gd name="adj" fmla="val 24773"/>
                                  </a:avLst>
                                </a:prstGeom>
                                <a:solidFill>
                                  <a:schemeClr val="accent3">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202" name="Rectangle à coins arrondis 254"/>
                              <wps:cNvSpPr>
                                <a:spLocks noChangeArrowheads="1"/>
                              </wps:cNvSpPr>
                              <wps:spPr bwMode="auto">
                                <a:xfrm>
                                  <a:off x="6373" y="4275"/>
                                  <a:ext cx="153" cy="145"/>
                                </a:xfrm>
                                <a:prstGeom prst="roundRect">
                                  <a:avLst>
                                    <a:gd name="adj" fmla="val 18556"/>
                                  </a:avLst>
                                </a:prstGeom>
                                <a:solidFill>
                                  <a:schemeClr val="accent3">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1E3C3" id="Groupe 200" o:spid="_x0000_s1026" style="position:absolute;margin-left:27.65pt;margin-top:3pt;width:9.35pt;height:9.2pt;z-index:251620864"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" fillcolor="#d6e3bc [1302]"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" fillcolor="#4e6128 [1606]" stroked="f" strokeweight="2pt">
                        <v:textbox inset="0,0,,0"/>
                      </v:roundrect>
                    </v:group>
                  </w:pict>
                </mc:Fallback>
              </mc:AlternateContent>
            </w:r>
            <w:r w:rsidR="00887717" w:rsidRPr="008B4CBF">
              <w:rPr>
                <w:b/>
                <w:color w:val="4F6228" w:themeColor="accent3" w:themeShade="80"/>
                <w:sz w:val="22"/>
                <w:szCs w:val="22"/>
              </w:rPr>
              <w:t xml:space="preserve">Evolution </w:t>
            </w:r>
            <w:r w:rsidR="006D29DA">
              <w:rPr>
                <w:b/>
                <w:color w:val="4F6228" w:themeColor="accent3" w:themeShade="80"/>
                <w:sz w:val="22"/>
                <w:szCs w:val="22"/>
              </w:rPr>
              <w:t>de l’activité</w:t>
            </w:r>
            <w:r w:rsidR="00887717" w:rsidRPr="008B4CBF">
              <w:rPr>
                <w:b/>
                <w:color w:val="4F6228" w:themeColor="accent3" w:themeShade="80"/>
                <w:sz w:val="22"/>
                <w:szCs w:val="22"/>
              </w:rPr>
              <w:t xml:space="preserve"> des métiers </w:t>
            </w:r>
            <w:r w:rsidR="008B4CBF">
              <w:rPr>
                <w:b/>
                <w:color w:val="4F6228" w:themeColor="accent3" w:themeShade="80"/>
                <w:sz w:val="22"/>
                <w:szCs w:val="22"/>
              </w:rPr>
              <w:t xml:space="preserve">de l’artisanat </w:t>
            </w:r>
            <w:r w:rsidR="00555C68">
              <w:rPr>
                <w:b/>
                <w:color w:val="4F6228" w:themeColor="accent3" w:themeShade="80"/>
                <w:sz w:val="22"/>
                <w:szCs w:val="22"/>
              </w:rPr>
              <w:t>de la fabrication</w:t>
            </w:r>
          </w:p>
        </w:tc>
      </w:tr>
      <w:tr w:rsidR="00555C68" w:rsidRPr="00734F4A" w14:paraId="1F89A999" w14:textId="77777777" w:rsidTr="00220587">
        <w:tc>
          <w:tcPr>
            <w:tcW w:w="7939" w:type="dxa"/>
            <w:tcBorders>
              <w:right w:val="single" w:sz="4" w:space="0" w:color="4F6228" w:themeColor="accent3" w:themeShade="80"/>
            </w:tcBorders>
          </w:tcPr>
          <w:p w14:paraId="04B5445B" w14:textId="7DDE30E5" w:rsidR="00555C68" w:rsidRPr="008B4CBF" w:rsidRDefault="00555C68" w:rsidP="00555C68">
            <w:pPr>
              <w:pStyle w:val="Paragraphedeliste"/>
              <w:tabs>
                <w:tab w:val="left" w:pos="2557"/>
              </w:tabs>
              <w:ind w:left="0"/>
              <w:rPr>
                <w:color w:val="4F6228" w:themeColor="accent3" w:themeShade="80"/>
                <w:sz w:val="22"/>
                <w:szCs w:val="22"/>
              </w:rPr>
            </w:pPr>
            <w:r>
              <w:rPr>
                <w:color w:val="4F6228" w:themeColor="accent3" w:themeShade="80"/>
                <w:sz w:val="22"/>
                <w:szCs w:val="22"/>
              </w:rPr>
              <w:tab/>
            </w:r>
            <w:r w:rsidRPr="008B4CBF">
              <w:rPr>
                <w:color w:val="4F6228" w:themeColor="accent3" w:themeShade="80"/>
                <w:sz w:val="22"/>
                <w:szCs w:val="22"/>
              </w:rPr>
              <w:t>En volume</w:t>
            </w:r>
          </w:p>
        </w:tc>
        <w:tc>
          <w:tcPr>
            <w:tcW w:w="7688" w:type="dxa"/>
            <w:tcBorders>
              <w:left w:val="single" w:sz="4" w:space="0" w:color="4F6228" w:themeColor="accent3" w:themeShade="80"/>
            </w:tcBorders>
          </w:tcPr>
          <w:p w14:paraId="390C14E0" w14:textId="378FC26E" w:rsidR="00555C68" w:rsidRPr="008B4CBF" w:rsidRDefault="00555C68" w:rsidP="00555C68">
            <w:pPr>
              <w:pStyle w:val="Paragraphedeliste"/>
              <w:ind w:left="0"/>
              <w:jc w:val="center"/>
              <w:rPr>
                <w:color w:val="4F6228" w:themeColor="accent3" w:themeShade="80"/>
                <w:sz w:val="22"/>
                <w:szCs w:val="22"/>
              </w:rPr>
            </w:pPr>
            <w:r w:rsidRPr="008B4CBF">
              <w:rPr>
                <w:color w:val="4F6228" w:themeColor="accent3" w:themeShade="80"/>
                <w:sz w:val="22"/>
                <w:szCs w:val="22"/>
              </w:rPr>
              <w:t>En volume</w:t>
            </w:r>
          </w:p>
        </w:tc>
      </w:tr>
      <w:tr w:rsidR="00555C68" w14:paraId="390BE681" w14:textId="77777777" w:rsidTr="00220587">
        <w:trPr>
          <w:trHeight w:val="2835"/>
        </w:trPr>
        <w:tc>
          <w:tcPr>
            <w:tcW w:w="7939" w:type="dxa"/>
            <w:tcBorders>
              <w:right w:val="single" w:sz="4" w:space="0" w:color="4F6228" w:themeColor="accent3" w:themeShade="80"/>
            </w:tcBorders>
          </w:tcPr>
          <w:sdt>
            <w:sdtPr>
              <w:tag w:val="32815"/>
              <w:id w:val="-1879304258"/>
              <w:placeholder>
                <w:docPart w:val="B788FA41EA664E5F9914B23599F6E603"/>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3"/>
                </w:tblGrid>
                <w:tr w:rsidR="00555C68" w14:paraId="1B4FF326" w14:textId="77777777" w:rsidTr="006C4B90">
                  <w:trPr>
                    <w:trHeight w:val="2835"/>
                    <w:jc w:val="center"/>
                  </w:trPr>
                  <w:tc>
                    <w:tcPr>
                      <w:tcW w:w="5421" w:type="dxa"/>
                    </w:tcPr>
                    <w:p w14:paraId="7F3C0C59" w14:textId="4C0B3FE6" w:rsidR="00555C68" w:rsidRPr="00BD5C22" w:rsidRDefault="00555C68" w:rsidP="00F33CEE">
                      <w:pPr>
                        <w:jc w:val="center"/>
                        <w:rPr>
                          <w:sz w:val="2"/>
                          <w:szCs w:val="2"/>
                        </w:rPr>
                      </w:pPr>
                      <w:r w:rsidRPr="001451AB">
                        <w:rPr>
                          <w:noProof/>
                          <w:color w:val="2D8BAF"/>
                        </w:rPr>
                        <w:drawing>
                          <wp:inline distT="0" distB="0" distL="0" distR="0" wp14:anchorId="34E07127" wp14:editId="202064E2">
                            <wp:extent cx="3543300" cy="1847850"/>
                            <wp:effectExtent l="0" t="0" r="0" b="0"/>
                            <wp:docPr id="193" name="Graphique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B2B442" w14:textId="77777777" w:rsidR="00555C68" w:rsidRPr="00BD5C22" w:rsidRDefault="00555C68" w:rsidP="00555C68">
                      <w:pPr>
                        <w:ind w:left="-108" w:firstLine="108"/>
                        <w:jc w:val="center"/>
                        <w:rPr>
                          <w:sz w:val="2"/>
                          <w:szCs w:val="2"/>
                        </w:rPr>
                      </w:pPr>
                    </w:p>
                    <w:p w14:paraId="0BBA209F" w14:textId="77777777" w:rsidR="00555C68" w:rsidRDefault="00555C68" w:rsidP="00555C68">
                      <w:pPr>
                        <w:tabs>
                          <w:tab w:val="left" w:pos="2727"/>
                        </w:tabs>
                        <w:rPr>
                          <w:sz w:val="2"/>
                          <w:szCs w:val="2"/>
                        </w:rPr>
                      </w:pPr>
                    </w:p>
                    <w:p w14:paraId="7E8222AA" w14:textId="77777777" w:rsidR="00555C68" w:rsidRDefault="00555C68" w:rsidP="00555C68">
                      <w:pPr>
                        <w:rPr>
                          <w:sz w:val="2"/>
                          <w:szCs w:val="2"/>
                        </w:rPr>
                      </w:pPr>
                    </w:p>
                    <w:p w14:paraId="6178C8B8" w14:textId="77777777" w:rsidR="00555C68" w:rsidRDefault="00555C68" w:rsidP="00555C68">
                      <w:pPr>
                        <w:rPr>
                          <w:sz w:val="2"/>
                          <w:szCs w:val="2"/>
                        </w:rPr>
                      </w:pPr>
                    </w:p>
                    <w:p w14:paraId="71B92983" w14:textId="77777777" w:rsidR="00555C68" w:rsidRDefault="00555C68" w:rsidP="00555C68">
                      <w:pPr>
                        <w:jc w:val="center"/>
                        <w:rPr>
                          <w:sz w:val="2"/>
                          <w:szCs w:val="2"/>
                        </w:rPr>
                      </w:pPr>
                    </w:p>
                    <w:p w14:paraId="677A6B4B" w14:textId="77777777" w:rsidR="00555C68" w:rsidRDefault="00555C68" w:rsidP="00555C68">
                      <w:pPr>
                        <w:rPr>
                          <w:sz w:val="2"/>
                          <w:szCs w:val="2"/>
                        </w:rPr>
                      </w:pPr>
                    </w:p>
                    <w:p w14:paraId="5E72FAE1" w14:textId="77777777" w:rsidR="00555C68" w:rsidRDefault="00555C68" w:rsidP="00555C68">
                      <w:pPr>
                        <w:rPr>
                          <w:sz w:val="2"/>
                          <w:szCs w:val="2"/>
                        </w:rPr>
                      </w:pPr>
                    </w:p>
                    <w:p w14:paraId="7C0F7362" w14:textId="77777777" w:rsidR="00555C68" w:rsidRDefault="00555C68" w:rsidP="00555C68">
                      <w:pPr>
                        <w:rPr>
                          <w:sz w:val="2"/>
                          <w:szCs w:val="2"/>
                        </w:rPr>
                      </w:pPr>
                    </w:p>
                    <w:p w14:paraId="77CA7B26" w14:textId="77777777" w:rsidR="00555C68" w:rsidRDefault="00555C68" w:rsidP="00555C68">
                      <w:pPr>
                        <w:rPr>
                          <w:sz w:val="2"/>
                          <w:szCs w:val="2"/>
                        </w:rPr>
                      </w:pPr>
                    </w:p>
                    <w:p w14:paraId="2DE34715" w14:textId="77777777" w:rsidR="00555C68" w:rsidRDefault="00555C68" w:rsidP="00555C68">
                      <w:pPr>
                        <w:rPr>
                          <w:sz w:val="2"/>
                          <w:szCs w:val="2"/>
                        </w:rPr>
                      </w:pPr>
                    </w:p>
                    <w:p w14:paraId="032AC839" w14:textId="77777777" w:rsidR="00555C68" w:rsidRPr="0094445C" w:rsidRDefault="00555C68" w:rsidP="00555C68">
                      <w:pPr>
                        <w:rPr>
                          <w:sz w:val="2"/>
                          <w:szCs w:val="2"/>
                        </w:rPr>
                      </w:pPr>
                    </w:p>
                  </w:tc>
                </w:tr>
                <w:tr w:rsidR="00555C68" w14:paraId="7227A0DC" w14:textId="77777777" w:rsidTr="006C4B90">
                  <w:trPr>
                    <w:trHeight w:val="80"/>
                    <w:jc w:val="center"/>
                  </w:trPr>
                  <w:tc>
                    <w:tcPr>
                      <w:tcW w:w="5421" w:type="dxa"/>
                    </w:tcPr>
                    <w:p w14:paraId="652FB460" w14:textId="77777777" w:rsidR="00555C68" w:rsidRPr="00794956" w:rsidRDefault="002C615C" w:rsidP="00555C68">
                      <w:pPr>
                        <w:jc w:val="center"/>
                        <w:rPr>
                          <w:sz w:val="6"/>
                          <w:szCs w:val="6"/>
                        </w:rPr>
                      </w:pPr>
                    </w:p>
                  </w:tc>
                </w:tr>
              </w:tbl>
            </w:sdtContent>
          </w:sdt>
          <w:p w14:paraId="75531DE4" w14:textId="77777777" w:rsidR="00555C68" w:rsidRPr="00A5100F" w:rsidRDefault="00555C68" w:rsidP="00555C68">
            <w:pPr>
              <w:pStyle w:val="Paragraphedeliste"/>
              <w:ind w:left="0"/>
              <w:rPr>
                <w:b/>
                <w:color w:val="002060"/>
                <w:sz w:val="6"/>
                <w:szCs w:val="6"/>
                <w:u w:val="single"/>
              </w:rPr>
            </w:pPr>
          </w:p>
        </w:tc>
        <w:tc>
          <w:tcPr>
            <w:tcW w:w="7688" w:type="dxa"/>
            <w:tcBorders>
              <w:left w:val="single" w:sz="4" w:space="0" w:color="4F6228" w:themeColor="accent3" w:themeShade="80"/>
            </w:tcBorders>
          </w:tcPr>
          <w:sdt>
            <w:sdtPr>
              <w:tag w:val="28668"/>
              <w:id w:val="-843086559"/>
              <w:placeholder>
                <w:docPart w:val="E55BCE386F614092AC069035FDBFE7FC"/>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2"/>
                </w:tblGrid>
                <w:tr w:rsidR="00555C68" w14:paraId="0BA94FA2" w14:textId="77777777" w:rsidTr="00A37561">
                  <w:trPr>
                    <w:trHeight w:val="2835"/>
                    <w:jc w:val="center"/>
                  </w:trPr>
                  <w:tc>
                    <w:tcPr>
                      <w:tcW w:w="5421" w:type="dxa"/>
                    </w:tcPr>
                    <w:p w14:paraId="04D400C8" w14:textId="5C6701FA" w:rsidR="00555C68" w:rsidRPr="00BD5C22" w:rsidRDefault="00555C68" w:rsidP="00555C68">
                      <w:pPr>
                        <w:jc w:val="center"/>
                        <w:rPr>
                          <w:sz w:val="2"/>
                          <w:szCs w:val="2"/>
                        </w:rPr>
                      </w:pPr>
                      <w:r>
                        <w:rPr>
                          <w:noProof/>
                          <w:color w:val="6E6E6E"/>
                          <w:sz w:val="24"/>
                          <w:szCs w:val="24"/>
                        </w:rPr>
                        <mc:AlternateContent>
                          <mc:Choice Requires="wpg">
                            <w:drawing>
                              <wp:anchor distT="0" distB="0" distL="114300" distR="114300" simplePos="0" relativeHeight="251713024" behindDoc="0" locked="0" layoutInCell="1" allowOverlap="1" wp14:anchorId="0F20B16A" wp14:editId="15CAF95C">
                                <wp:simplePos x="0" y="0"/>
                                <wp:positionH relativeFrom="column">
                                  <wp:posOffset>4060190</wp:posOffset>
                                </wp:positionH>
                                <wp:positionV relativeFrom="paragraph">
                                  <wp:posOffset>414020</wp:posOffset>
                                </wp:positionV>
                                <wp:extent cx="847725" cy="1247775"/>
                                <wp:effectExtent l="0" t="0" r="0" b="0"/>
                                <wp:wrapNone/>
                                <wp:docPr id="210" name="Groupe 210"/>
                                <wp:cNvGraphicFramePr/>
                                <a:graphic xmlns:a="http://schemas.openxmlformats.org/drawingml/2006/main">
                                  <a:graphicData uri="http://schemas.microsoft.com/office/word/2010/wordprocessingGroup">
                                    <wpg:wgp>
                                      <wpg:cNvGrpSpPr/>
                                      <wpg:grpSpPr>
                                        <a:xfrm>
                                          <a:off x="0" y="0"/>
                                          <a:ext cx="847725" cy="1247775"/>
                                          <a:chOff x="0" y="0"/>
                                          <a:chExt cx="847725" cy="1247775"/>
                                        </a:xfrm>
                                      </wpg:grpSpPr>
                                      <pic:pic xmlns:pic="http://schemas.openxmlformats.org/drawingml/2006/picture">
                                        <pic:nvPicPr>
                                          <pic:cNvPr id="211" name="Image 211"/>
                                          <pic:cNvPicPr>
                                            <a:picLocks noChangeAspect="1"/>
                                          </pic:cNvPicPr>
                                        </pic:nvPicPr>
                                        <pic:blipFill>
                                          <a:blip r:embed="rId52">
                                            <a:duotone>
                                              <a:schemeClr val="accent3">
                                                <a:shade val="45000"/>
                                                <a:satMod val="135000"/>
                                              </a:schemeClr>
                                              <a:prstClr val="white"/>
                                            </a:duotone>
                                          </a:blip>
                                          <a:stretch>
                                            <a:fillRect/>
                                          </a:stretch>
                                        </pic:blipFill>
                                        <pic:spPr>
                                          <a:xfrm>
                                            <a:off x="209550" y="0"/>
                                            <a:ext cx="436880" cy="431800"/>
                                          </a:xfrm>
                                          <a:prstGeom prst="rect">
                                            <a:avLst/>
                                          </a:prstGeom>
                                        </pic:spPr>
                                      </pic:pic>
                                      <wps:wsp>
                                        <wps:cNvPr id="212" name="Zone de texte 212"/>
                                        <wps:cNvSpPr txBox="1">
                                          <a:spLocks/>
                                        </wps:cNvSpPr>
                                        <wps:spPr>
                                          <a:xfrm>
                                            <a:off x="0" y="447675"/>
                                            <a:ext cx="8477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88005" w14:textId="77777777" w:rsidR="00B74738" w:rsidRPr="00FF34FB" w:rsidRDefault="00B74738" w:rsidP="00FF34FB">
                                              <w:pPr>
                                                <w:jc w:val="center"/>
                                                <w:rPr>
                                                  <w:color w:val="76923C" w:themeColor="accent3" w:themeShade="BF"/>
                                                  <w:sz w:val="14"/>
                                                  <w:szCs w:val="14"/>
                                                </w:rPr>
                                              </w:pPr>
                                              <w:r w:rsidRPr="00FF34FB">
                                                <w:rPr>
                                                  <w:i/>
                                                  <w:color w:val="76923C" w:themeColor="accent3" w:themeShade="BF"/>
                                                  <w:sz w:val="14"/>
                                                  <w:szCs w:val="14"/>
                                                </w:rPr>
                                                <w:t>Travail des métaux, bois ameublement, textile-habillement, imprimerie,…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20B16A" id="Groupe 210" o:spid="_x0000_s1094" style="position:absolute;left:0;text-align:left;margin-left:319.7pt;margin-top:32.6pt;width:66.75pt;height:98.25pt;z-index:251713024" coordsize="8477,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">
                                <v:shape id="Image 211" o:spid="_x0000_s1095" type="#_x0000_t75" style="position:absolute;left:2095;width:436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">
                                  <v:imagedata r:id="rId53" o:title="" recolortarget="#465724 [1446]"/>
                                </v:shape>
                                <v:shape id="Zone de texte 212" o:spid="_x0000_s1096" type="#_x0000_t202" style="position:absolute;top:4476;width:847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17788005" w14:textId="77777777" w:rsidR="00B74738" w:rsidRPr="00FF34FB" w:rsidRDefault="00B74738" w:rsidP="00FF34FB">
                                        <w:pPr>
                                          <w:jc w:val="center"/>
                                          <w:rPr>
                                            <w:color w:val="76923C" w:themeColor="accent3" w:themeShade="BF"/>
                                            <w:sz w:val="14"/>
                                            <w:szCs w:val="14"/>
                                          </w:rPr>
                                        </w:pPr>
                                        <w:r w:rsidRPr="00FF34FB">
                                          <w:rPr>
                                            <w:i/>
                                            <w:color w:val="76923C" w:themeColor="accent3" w:themeShade="BF"/>
                                            <w:sz w:val="14"/>
                                            <w:szCs w:val="14"/>
                                          </w:rPr>
                                          <w:t>Travail des métaux, bois ameublement, textile-habillement, imprimerie,…</w:t>
                                        </w:r>
                                      </w:p>
                                    </w:txbxContent>
                                  </v:textbox>
                                </v:shape>
                              </v:group>
                            </w:pict>
                          </mc:Fallback>
                        </mc:AlternateContent>
                      </w:r>
                      <w:r w:rsidRPr="001451AB">
                        <w:rPr>
                          <w:noProof/>
                          <w:color w:val="2D8BAF"/>
                        </w:rPr>
                        <w:drawing>
                          <wp:inline distT="0" distB="0" distL="0" distR="0" wp14:anchorId="434A4365" wp14:editId="26CD0E4C">
                            <wp:extent cx="3543300" cy="1847850"/>
                            <wp:effectExtent l="0" t="0" r="0" b="0"/>
                            <wp:docPr id="213" name="Graphique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42EBEA3" w14:textId="77777777" w:rsidR="00555C68" w:rsidRPr="00BD5C22" w:rsidRDefault="00555C68" w:rsidP="00555C68">
                      <w:pPr>
                        <w:ind w:left="-108" w:firstLine="108"/>
                        <w:jc w:val="center"/>
                        <w:rPr>
                          <w:sz w:val="2"/>
                          <w:szCs w:val="2"/>
                        </w:rPr>
                      </w:pPr>
                    </w:p>
                    <w:p w14:paraId="20546615" w14:textId="77777777" w:rsidR="00555C68" w:rsidRDefault="00555C68" w:rsidP="00555C68">
                      <w:pPr>
                        <w:tabs>
                          <w:tab w:val="left" w:pos="2727"/>
                        </w:tabs>
                        <w:rPr>
                          <w:sz w:val="2"/>
                          <w:szCs w:val="2"/>
                        </w:rPr>
                      </w:pPr>
                    </w:p>
                    <w:p w14:paraId="60DCF890" w14:textId="77777777" w:rsidR="00555C68" w:rsidRDefault="00555C68" w:rsidP="00555C68">
                      <w:pPr>
                        <w:rPr>
                          <w:sz w:val="2"/>
                          <w:szCs w:val="2"/>
                        </w:rPr>
                      </w:pPr>
                    </w:p>
                    <w:p w14:paraId="18388A5A" w14:textId="77777777" w:rsidR="00555C68" w:rsidRDefault="00555C68" w:rsidP="00555C68">
                      <w:pPr>
                        <w:rPr>
                          <w:sz w:val="2"/>
                          <w:szCs w:val="2"/>
                        </w:rPr>
                      </w:pPr>
                    </w:p>
                    <w:p w14:paraId="4C205099" w14:textId="77777777" w:rsidR="00555C68" w:rsidRDefault="00555C68" w:rsidP="00555C68">
                      <w:pPr>
                        <w:jc w:val="center"/>
                        <w:rPr>
                          <w:sz w:val="2"/>
                          <w:szCs w:val="2"/>
                        </w:rPr>
                      </w:pPr>
                    </w:p>
                    <w:p w14:paraId="0EC0D660" w14:textId="77777777" w:rsidR="00555C68" w:rsidRDefault="00555C68" w:rsidP="00555C68">
                      <w:pPr>
                        <w:rPr>
                          <w:sz w:val="2"/>
                          <w:szCs w:val="2"/>
                        </w:rPr>
                      </w:pPr>
                    </w:p>
                    <w:p w14:paraId="16ECDDB8" w14:textId="77777777" w:rsidR="00555C68" w:rsidRDefault="00555C68" w:rsidP="00555C68">
                      <w:pPr>
                        <w:rPr>
                          <w:sz w:val="2"/>
                          <w:szCs w:val="2"/>
                        </w:rPr>
                      </w:pPr>
                    </w:p>
                    <w:p w14:paraId="1802A234" w14:textId="77777777" w:rsidR="00555C68" w:rsidRDefault="00555C68" w:rsidP="00555C68">
                      <w:pPr>
                        <w:rPr>
                          <w:sz w:val="2"/>
                          <w:szCs w:val="2"/>
                        </w:rPr>
                      </w:pPr>
                    </w:p>
                    <w:p w14:paraId="38156DDF" w14:textId="77777777" w:rsidR="00555C68" w:rsidRDefault="00555C68" w:rsidP="00555C68">
                      <w:pPr>
                        <w:rPr>
                          <w:sz w:val="2"/>
                          <w:szCs w:val="2"/>
                        </w:rPr>
                      </w:pPr>
                    </w:p>
                    <w:p w14:paraId="2924DAB5" w14:textId="77777777" w:rsidR="00555C68" w:rsidRDefault="00555C68" w:rsidP="00555C68">
                      <w:pPr>
                        <w:rPr>
                          <w:sz w:val="2"/>
                          <w:szCs w:val="2"/>
                        </w:rPr>
                      </w:pPr>
                    </w:p>
                    <w:p w14:paraId="05E70B4D" w14:textId="77777777" w:rsidR="00555C68" w:rsidRPr="0094445C" w:rsidRDefault="00555C68" w:rsidP="00555C68">
                      <w:pPr>
                        <w:rPr>
                          <w:sz w:val="2"/>
                          <w:szCs w:val="2"/>
                        </w:rPr>
                      </w:pPr>
                    </w:p>
                  </w:tc>
                </w:tr>
                <w:tr w:rsidR="00555C68" w14:paraId="0E8CCE2E" w14:textId="77777777" w:rsidTr="00A37561">
                  <w:trPr>
                    <w:trHeight w:val="80"/>
                    <w:jc w:val="center"/>
                  </w:trPr>
                  <w:tc>
                    <w:tcPr>
                      <w:tcW w:w="5421" w:type="dxa"/>
                    </w:tcPr>
                    <w:p w14:paraId="7960B857" w14:textId="77777777" w:rsidR="00555C68" w:rsidRPr="00794956" w:rsidRDefault="002C615C" w:rsidP="00555C68">
                      <w:pPr>
                        <w:jc w:val="center"/>
                        <w:rPr>
                          <w:sz w:val="6"/>
                          <w:szCs w:val="6"/>
                        </w:rPr>
                      </w:pPr>
                    </w:p>
                  </w:tc>
                </w:tr>
              </w:tbl>
            </w:sdtContent>
          </w:sdt>
          <w:p w14:paraId="50CF3AB4" w14:textId="59B3EEE2" w:rsidR="00555C68" w:rsidRPr="00A5100F" w:rsidRDefault="00555C68" w:rsidP="00555C68">
            <w:pPr>
              <w:pStyle w:val="Paragraphedeliste"/>
              <w:ind w:left="0"/>
              <w:rPr>
                <w:b/>
                <w:color w:val="002060"/>
                <w:sz w:val="6"/>
                <w:szCs w:val="6"/>
                <w:u w:val="single"/>
              </w:rPr>
            </w:pPr>
          </w:p>
        </w:tc>
      </w:tr>
      <w:tr w:rsidR="00887717" w14:paraId="2A312133" w14:textId="77777777" w:rsidTr="00220587">
        <w:tc>
          <w:tcPr>
            <w:tcW w:w="7939" w:type="dxa"/>
            <w:tcBorders>
              <w:right w:val="single" w:sz="4" w:space="0" w:color="4F6228" w:themeColor="accent3" w:themeShade="80"/>
            </w:tcBorders>
          </w:tcPr>
          <w:p w14:paraId="1896B7E9" w14:textId="5006BA80" w:rsidR="00887717" w:rsidRPr="008B4CBF" w:rsidRDefault="00555C68" w:rsidP="00555C68">
            <w:pPr>
              <w:pStyle w:val="Paragraphedeliste"/>
              <w:tabs>
                <w:tab w:val="left" w:pos="2572"/>
              </w:tabs>
              <w:ind w:left="0"/>
              <w:rPr>
                <w:b/>
                <w:color w:val="4F6228" w:themeColor="accent3" w:themeShade="80"/>
                <w:sz w:val="30"/>
                <w:szCs w:val="30"/>
                <w:u w:val="single"/>
              </w:rPr>
            </w:pPr>
            <w:r>
              <w:rPr>
                <w:color w:val="4F6228" w:themeColor="accent3" w:themeShade="80"/>
                <w:sz w:val="22"/>
                <w:szCs w:val="22"/>
              </w:rPr>
              <w:tab/>
            </w:r>
            <w:r w:rsidR="00887717" w:rsidRPr="008B4CBF">
              <w:rPr>
                <w:color w:val="4F6228" w:themeColor="accent3" w:themeShade="80"/>
                <w:sz w:val="22"/>
                <w:szCs w:val="22"/>
              </w:rPr>
              <w:t>En valeur</w:t>
            </w:r>
          </w:p>
        </w:tc>
        <w:tc>
          <w:tcPr>
            <w:tcW w:w="7688" w:type="dxa"/>
            <w:tcBorders>
              <w:left w:val="single" w:sz="4" w:space="0" w:color="4F6228" w:themeColor="accent3" w:themeShade="80"/>
            </w:tcBorders>
          </w:tcPr>
          <w:p w14:paraId="691A1F56" w14:textId="77777777" w:rsidR="00887717" w:rsidRPr="008B4CBF" w:rsidRDefault="00887717" w:rsidP="006C4B90">
            <w:pPr>
              <w:pStyle w:val="Paragraphedeliste"/>
              <w:ind w:left="0"/>
              <w:jc w:val="center"/>
              <w:rPr>
                <w:b/>
                <w:color w:val="4F6228" w:themeColor="accent3" w:themeShade="80"/>
                <w:sz w:val="30"/>
                <w:szCs w:val="30"/>
                <w:u w:val="single"/>
              </w:rPr>
            </w:pPr>
            <w:r w:rsidRPr="008B4CBF">
              <w:rPr>
                <w:color w:val="4F6228" w:themeColor="accent3" w:themeShade="80"/>
                <w:sz w:val="22"/>
                <w:szCs w:val="22"/>
              </w:rPr>
              <w:t>En valeur</w:t>
            </w:r>
          </w:p>
        </w:tc>
      </w:tr>
      <w:tr w:rsidR="00887717" w14:paraId="7AC0E72D" w14:textId="77777777" w:rsidTr="00220587">
        <w:tc>
          <w:tcPr>
            <w:tcW w:w="7939" w:type="dxa"/>
            <w:tcBorders>
              <w:right w:val="single" w:sz="4" w:space="0" w:color="4F6228" w:themeColor="accent3" w:themeShade="80"/>
            </w:tcBorders>
          </w:tcPr>
          <w:p w14:paraId="39D37E24" w14:textId="77777777" w:rsidR="00887717" w:rsidRPr="000100BD" w:rsidRDefault="00887717" w:rsidP="006C4B90">
            <w:pPr>
              <w:tabs>
                <w:tab w:val="left" w:pos="2127"/>
              </w:tabs>
              <w:rPr>
                <w:color w:val="4A442A" w:themeColor="background2" w:themeShade="40"/>
                <w:sz w:val="2"/>
                <w:szCs w:val="2"/>
              </w:rPr>
            </w:pPr>
          </w:p>
          <w:tbl>
            <w:tblPr>
              <w:tblpPr w:leftFromText="141" w:rightFromText="141" w:vertAnchor="text" w:horzAnchor="page" w:tblpXSpec="center" w:tblpY="29"/>
              <w:tblOverlap w:val="never"/>
              <w:tblW w:w="5534" w:type="dxa"/>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1284"/>
              <w:gridCol w:w="850"/>
              <w:gridCol w:w="850"/>
              <w:gridCol w:w="850"/>
              <w:gridCol w:w="850"/>
              <w:gridCol w:w="850"/>
            </w:tblGrid>
            <w:tr w:rsidR="00555C68" w:rsidRPr="005F14B6" w14:paraId="74BE2E73" w14:textId="77777777" w:rsidTr="00F33CEE">
              <w:trPr>
                <w:trHeight w:hRule="exact" w:val="283"/>
              </w:trPr>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p w14:paraId="019AF20A" w14:textId="77777777" w:rsidR="00555C68" w:rsidRPr="007602C4" w:rsidRDefault="00555C68" w:rsidP="00555C68">
                  <w:pPr>
                    <w:rPr>
                      <w:rFonts w:cs="Calibri"/>
                      <w:b/>
                      <w:bCs/>
                      <w:color w:val="333399"/>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489"/>
                    <w:id w:val="1424375981"/>
                    <w:placeholder>
                      <w:docPart w:val="BCA99FE5DF9249D2A46CEDEC9833D61F"/>
                    </w:placeholder>
                  </w:sdtPr>
                  <w:sdtEndPr/>
                  <w:sdtContent>
                    <w:p w14:paraId="30441DA2" w14:textId="676B0ABF"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490"/>
                    <w:id w:val="-2055999045"/>
                    <w:placeholder>
                      <w:docPart w:val="1AFDAD83D65A44318BFC4E4811668B20"/>
                    </w:placeholder>
                  </w:sdtPr>
                  <w:sdtEndPr/>
                  <w:sdtContent>
                    <w:p w14:paraId="4031ABF1" w14:textId="55437B4C"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491"/>
                    <w:id w:val="-35965895"/>
                    <w:placeholder>
                      <w:docPart w:val="23ADF557DCDD45FD8B1F463C6FEAE235"/>
                    </w:placeholder>
                  </w:sdtPr>
                  <w:sdtEndPr/>
                  <w:sdtContent>
                    <w:p w14:paraId="4C9E0498" w14:textId="1368F91A"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492"/>
                    <w:id w:val="-868833135"/>
                    <w:placeholder>
                      <w:docPart w:val="A4E9718F37D84F1099145BF138258FD7"/>
                    </w:placeholder>
                  </w:sdtPr>
                  <w:sdtEndPr/>
                  <w:sdtContent>
                    <w:p w14:paraId="65231AAD" w14:textId="6AF3C94F"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493"/>
                    <w:id w:val="704756267"/>
                    <w:placeholder>
                      <w:docPart w:val="B9BD7BE41EC747C789C43C12A3BFFB6E"/>
                    </w:placeholder>
                  </w:sdtPr>
                  <w:sdtEndPr/>
                  <w:sdtContent>
                    <w:p w14:paraId="0EC3486D" w14:textId="0D48AFF2"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555C68" w:rsidRPr="00806ED3" w14:paraId="3870AF90" w14:textId="77777777" w:rsidTr="00F33CEE">
              <w:trPr>
                <w:trHeight w:hRule="exact" w:val="283"/>
              </w:trPr>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08DC1A" w14:textId="77777777" w:rsidR="00555C68" w:rsidRPr="008B4CBF" w:rsidRDefault="00555C68" w:rsidP="00555C68">
                  <w:pPr>
                    <w:spacing w:before="40" w:after="40"/>
                    <w:rPr>
                      <w:rFonts w:asciiTheme="minorHAnsi" w:hAnsiTheme="minorHAnsi"/>
                      <w:color w:val="76923C" w:themeColor="accent3" w:themeShade="BF"/>
                      <w:sz w:val="18"/>
                      <w:szCs w:val="18"/>
                    </w:rPr>
                  </w:pPr>
                  <w:r w:rsidRPr="008B4CBF">
                    <w:rPr>
                      <w:rFonts w:asciiTheme="minorHAnsi" w:hAnsiTheme="minorHAnsi"/>
                      <w:color w:val="76923C" w:themeColor="accent3" w:themeShade="BF"/>
                      <w:sz w:val="18"/>
                      <w:szCs w:val="18"/>
                    </w:rPr>
                    <w:t>Tx évol.</w:t>
                  </w:r>
                  <w:r w:rsidRPr="008B4CBF">
                    <w:rPr>
                      <w:rFonts w:asciiTheme="minorHAnsi" w:hAnsiTheme="minorHAnsi"/>
                      <w:color w:val="76923C" w:themeColor="accent3" w:themeShade="BF"/>
                      <w:sz w:val="18"/>
                      <w:szCs w:val="18"/>
                      <w:vertAlign w:val="superscript"/>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94"/>
                    <w:id w:val="1924982119"/>
                    <w:placeholder>
                      <w:docPart w:val="ED6E004831A94C5AAD7EE83F2F75BE42"/>
                    </w:placeholder>
                  </w:sdtPr>
                  <w:sdtEndPr/>
                  <w:sdtContent>
                    <w:p w14:paraId="51F0A1B1" w14:textId="66C027EC"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-0,1%</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95"/>
                    <w:id w:val="75791861"/>
                    <w:placeholder>
                      <w:docPart w:val="E3A3E087998540D2BF33F5AE9E626312"/>
                    </w:placeholder>
                  </w:sdtPr>
                  <w:sdtEndPr/>
                  <w:sdtContent>
                    <w:p w14:paraId="1777F1BF" w14:textId="4B6E1A0B"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-0,4%</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96"/>
                    <w:id w:val="1828162674"/>
                    <w:placeholder>
                      <w:docPart w:val="B6A8E4406A8C448585B89D637BBA7FEE"/>
                    </w:placeholder>
                  </w:sdtPr>
                  <w:sdtEndPr/>
                  <w:sdtContent>
                    <w:p w14:paraId="6F81FC2F" w14:textId="7CBC09C2"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-1,4%</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97"/>
                    <w:id w:val="1057815969"/>
                    <w:placeholder>
                      <w:docPart w:val="AA9CA43EA7FF401BADA470A72ACA7FBF"/>
                    </w:placeholder>
                  </w:sdtPr>
                  <w:sdtEndPr/>
                  <w:sdtContent>
                    <w:p w14:paraId="68B48212" w14:textId="31A2BD1D"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-1,7%</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98"/>
                    <w:id w:val="1866484348"/>
                    <w:placeholder>
                      <w:docPart w:val="43232971CCFC4661ACEEA89A889E2CF2"/>
                    </w:placeholder>
                  </w:sdtPr>
                  <w:sdtEndPr/>
                  <w:sdtContent>
                    <w:p w14:paraId="6FEED510" w14:textId="1DF9305A"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+0,2%</w:t>
                      </w:r>
                    </w:p>
                  </w:sdtContent>
                </w:sdt>
              </w:tc>
            </w:tr>
            <w:tr w:rsidR="00555C68" w:rsidRPr="00806ED3" w14:paraId="1E99D01D" w14:textId="77777777" w:rsidTr="00F33CEE">
              <w:trPr>
                <w:trHeight w:hRule="exact" w:val="283"/>
              </w:trPr>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0BFEC1" w14:textId="77777777" w:rsidR="00555C68" w:rsidRPr="008B4CBF" w:rsidRDefault="00555C68" w:rsidP="00555C68">
                  <w:pPr>
                    <w:spacing w:before="40" w:after="40"/>
                    <w:rPr>
                      <w:rFonts w:asciiTheme="minorHAnsi" w:hAnsiTheme="minorHAnsi"/>
                      <w:color w:val="76923C" w:themeColor="accent3" w:themeShade="BF"/>
                      <w:sz w:val="18"/>
                      <w:szCs w:val="18"/>
                    </w:rPr>
                  </w:pPr>
                  <w:r w:rsidRPr="008B4CBF">
                    <w:rPr>
                      <w:rFonts w:asciiTheme="minorHAnsi" w:hAnsiTheme="minorHAnsi"/>
                      <w:color w:val="76923C" w:themeColor="accent3" w:themeShade="BF"/>
                      <w:sz w:val="18"/>
                      <w:szCs w:val="18"/>
                    </w:rPr>
                    <w:t>Tendance</w:t>
                  </w:r>
                  <w:r w:rsidRPr="008B4CBF">
                    <w:rPr>
                      <w:rFonts w:asciiTheme="minorHAnsi" w:hAnsiTheme="minorHAnsi"/>
                      <w:color w:val="76923C" w:themeColor="accent3" w:themeShade="BF"/>
                      <w:sz w:val="18"/>
                      <w:szCs w:val="18"/>
                      <w:vertAlign w:val="superscript"/>
                    </w:rPr>
                    <w:t xml:space="preserve"> (2)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499"/>
                    <w:id w:val="-1092781381"/>
                    <w:placeholder>
                      <w:docPart w:val="7D158DD398684671811108910D9BEB8D"/>
                    </w:placeholder>
                  </w:sdtPr>
                  <w:sdtEndPr/>
                  <w:sdtContent>
                    <w:p w14:paraId="25390AFB" w14:textId="2B628067"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00"/>
                    <w:id w:val="-1505433015"/>
                    <w:placeholder>
                      <w:docPart w:val="E18B652C1CA240A0830829CE04D19060"/>
                    </w:placeholder>
                  </w:sdtPr>
                  <w:sdtEndPr/>
                  <w:sdtContent>
                    <w:p w14:paraId="186702FF" w14:textId="6E718D03"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01"/>
                    <w:id w:val="1467077630"/>
                    <w:placeholder>
                      <w:docPart w:val="593DBA64D18D40199BF72744E8C17194"/>
                    </w:placeholder>
                  </w:sdtPr>
                  <w:sdtEndPr/>
                  <w:sdtContent>
                    <w:p w14:paraId="42EAB2E0" w14:textId="28F23D2C"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02"/>
                    <w:id w:val="848754834"/>
                    <w:placeholder>
                      <w:docPart w:val="9A91723955294C5E8585EC0A1BEC882C"/>
                    </w:placeholder>
                  </w:sdtPr>
                  <w:sdtEndPr/>
                  <w:sdtContent>
                    <w:p w14:paraId="40DD04BB" w14:textId="53600C48"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503"/>
                    <w:id w:val="2040624450"/>
                    <w:placeholder>
                      <w:docPart w:val="47733D673E384C7C84E65EC6CB5F28DC"/>
                    </w:placeholder>
                  </w:sdtPr>
                  <w:sdtEndPr/>
                  <w:sdtContent>
                    <w:p w14:paraId="7A0B4D1A" w14:textId="49C1D9FB"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-1,0%</w:t>
                      </w:r>
                    </w:p>
                  </w:sdtContent>
                </w:sdt>
              </w:tc>
            </w:tr>
          </w:tbl>
          <w:p w14:paraId="0DD1B125" w14:textId="77777777" w:rsidR="00887717" w:rsidRPr="000100BD" w:rsidRDefault="00887717" w:rsidP="006C4B90">
            <w:pPr>
              <w:tabs>
                <w:tab w:val="left" w:pos="1134"/>
              </w:tabs>
              <w:rPr>
                <w:bCs/>
                <w:i/>
                <w:color w:val="6E6E6E"/>
                <w:sz w:val="16"/>
                <w:szCs w:val="16"/>
              </w:rPr>
            </w:pPr>
          </w:p>
          <w:p w14:paraId="40858C4B" w14:textId="77777777" w:rsidR="00887717" w:rsidRDefault="00887717" w:rsidP="006C4B90">
            <w:pPr>
              <w:tabs>
                <w:tab w:val="left" w:pos="1134"/>
                <w:tab w:val="left" w:pos="7230"/>
              </w:tabs>
              <w:rPr>
                <w:bCs/>
                <w:i/>
                <w:color w:val="6E6E6E"/>
                <w:sz w:val="18"/>
                <w:szCs w:val="18"/>
              </w:rPr>
            </w:pPr>
          </w:p>
          <w:p w14:paraId="5E63E765" w14:textId="77777777" w:rsidR="00887717" w:rsidRDefault="00887717" w:rsidP="006C4B90">
            <w:pPr>
              <w:tabs>
                <w:tab w:val="left" w:pos="1134"/>
              </w:tabs>
              <w:rPr>
                <w:bCs/>
                <w:i/>
                <w:color w:val="6E6E6E"/>
                <w:sz w:val="18"/>
                <w:szCs w:val="18"/>
              </w:rPr>
            </w:pPr>
          </w:p>
          <w:p w14:paraId="39B0F8D7" w14:textId="77777777" w:rsidR="00887717" w:rsidRDefault="00887717" w:rsidP="006C4B90">
            <w:pPr>
              <w:tabs>
                <w:tab w:val="left" w:pos="1134"/>
              </w:tabs>
              <w:rPr>
                <w:bCs/>
                <w:i/>
                <w:color w:val="6E6E6E"/>
                <w:sz w:val="12"/>
                <w:szCs w:val="12"/>
              </w:rPr>
            </w:pPr>
          </w:p>
          <w:p w14:paraId="55472034" w14:textId="77777777" w:rsidR="00887717" w:rsidRDefault="00887717" w:rsidP="006C4B90">
            <w:pPr>
              <w:tabs>
                <w:tab w:val="left" w:pos="1134"/>
              </w:tabs>
              <w:rPr>
                <w:bCs/>
                <w:i/>
                <w:color w:val="6E6E6E"/>
                <w:sz w:val="12"/>
                <w:szCs w:val="12"/>
              </w:rPr>
            </w:pPr>
          </w:p>
          <w:p w14:paraId="24AB4B66" w14:textId="001E4C2D" w:rsidR="00887717" w:rsidRPr="008F5E0C" w:rsidRDefault="00887717" w:rsidP="00F475C3">
            <w:pPr>
              <w:pStyle w:val="Paragraphedeliste"/>
              <w:tabs>
                <w:tab w:val="left" w:pos="1304"/>
                <w:tab w:val="left" w:pos="3403"/>
              </w:tabs>
              <w:ind w:left="0"/>
              <w:rPr>
                <w:b/>
                <w:color w:val="002060"/>
                <w:sz w:val="16"/>
                <w:szCs w:val="16"/>
                <w:u w:val="single"/>
              </w:rPr>
            </w:pPr>
            <w:r>
              <w:rPr>
                <w:bCs/>
                <w:i/>
                <w:color w:val="6E6E6E"/>
                <w:sz w:val="18"/>
                <w:szCs w:val="18"/>
              </w:rPr>
              <w:tab/>
            </w:r>
            <w:r w:rsidRPr="008F5E0C">
              <w:rPr>
                <w:bCs/>
                <w:i/>
                <w:color w:val="6E6E6E"/>
                <w:sz w:val="16"/>
                <w:szCs w:val="16"/>
              </w:rPr>
              <w:tab/>
              <w:t xml:space="preserve">Source U2P / </w:t>
            </w:r>
            <w:r w:rsidR="00752EB4">
              <w:rPr>
                <w:bCs/>
                <w:i/>
                <w:color w:val="6E6E6E"/>
                <w:sz w:val="16"/>
                <w:szCs w:val="16"/>
              </w:rPr>
              <w:t>Xerfi</w:t>
            </w:r>
          </w:p>
          <w:p w14:paraId="5A786018" w14:textId="77777777" w:rsidR="00887717" w:rsidRPr="00111B1E" w:rsidRDefault="00887717" w:rsidP="006C4B90">
            <w:pPr>
              <w:tabs>
                <w:tab w:val="left" w:pos="1163"/>
                <w:tab w:val="left" w:pos="4423"/>
              </w:tabs>
              <w:ind w:left="29"/>
              <w:rPr>
                <w:b/>
                <w:color w:val="002060"/>
                <w:sz w:val="6"/>
                <w:szCs w:val="6"/>
                <w:u w:val="single"/>
              </w:rPr>
            </w:pPr>
          </w:p>
        </w:tc>
        <w:tc>
          <w:tcPr>
            <w:tcW w:w="7688" w:type="dxa"/>
            <w:tcBorders>
              <w:left w:val="single" w:sz="4" w:space="0" w:color="4F6228" w:themeColor="accent3" w:themeShade="80"/>
            </w:tcBorders>
          </w:tcPr>
          <w:p w14:paraId="570B62F7" w14:textId="77777777" w:rsidR="00887717" w:rsidRPr="000100BD" w:rsidRDefault="00887717" w:rsidP="006C4B90">
            <w:pPr>
              <w:pStyle w:val="Paragraphedeliste"/>
              <w:ind w:left="0"/>
              <w:rPr>
                <w:b/>
                <w:color w:val="002060"/>
                <w:sz w:val="2"/>
                <w:szCs w:val="2"/>
                <w:u w:val="single"/>
              </w:rPr>
            </w:pPr>
          </w:p>
          <w:tbl>
            <w:tblPr>
              <w:tblpPr w:leftFromText="141" w:rightFromText="141" w:vertAnchor="text" w:horzAnchor="page" w:tblpXSpec="center" w:tblpY="29"/>
              <w:tblW w:w="5387"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1165"/>
              <w:gridCol w:w="846"/>
              <w:gridCol w:w="844"/>
              <w:gridCol w:w="844"/>
              <w:gridCol w:w="844"/>
              <w:gridCol w:w="844"/>
            </w:tblGrid>
            <w:tr w:rsidR="00555C68" w:rsidRPr="005F14B6" w14:paraId="3DD0B5F3" w14:textId="77777777" w:rsidTr="008B4CBF">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p w14:paraId="6AE08D4C" w14:textId="77777777" w:rsidR="00555C68" w:rsidRPr="007602C4" w:rsidRDefault="00555C68" w:rsidP="00555C68">
                  <w:pPr>
                    <w:rPr>
                      <w:rFonts w:cs="Calibri"/>
                      <w:b/>
                      <w:bCs/>
                      <w:color w:val="333399"/>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70"/>
                    <w:id w:val="710072985"/>
                    <w:placeholder>
                      <w:docPart w:val="3E02E0E578B94CCC83387B0040974F43"/>
                    </w:placeholder>
                  </w:sdtPr>
                  <w:sdtEndPr/>
                  <w:sdtContent>
                    <w:p w14:paraId="43998835" w14:textId="651F6EC0"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71"/>
                    <w:id w:val="-1672104187"/>
                    <w:placeholder>
                      <w:docPart w:val="33CDCF5B49044D9F827796BE3D5468C5"/>
                    </w:placeholder>
                  </w:sdtPr>
                  <w:sdtEndPr/>
                  <w:sdtContent>
                    <w:p w14:paraId="740B2CCC" w14:textId="54A83D8A"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72"/>
                    <w:id w:val="-1407611032"/>
                    <w:placeholder>
                      <w:docPart w:val="5B5AB60389D14F87926C3602DFE3DDDB"/>
                    </w:placeholder>
                  </w:sdtPr>
                  <w:sdtEndPr/>
                  <w:sdtContent>
                    <w:p w14:paraId="6BC27C40" w14:textId="24B87906"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73"/>
                    <w:id w:val="-264312484"/>
                    <w:placeholder>
                      <w:docPart w:val="15CA726C929D4739B60270435D77209C"/>
                    </w:placeholder>
                  </w:sdtPr>
                  <w:sdtEndPr/>
                  <w:sdtContent>
                    <w:p w14:paraId="1F25A40E" w14:textId="4584C053"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74"/>
                    <w:id w:val="-410927825"/>
                    <w:placeholder>
                      <w:docPart w:val="121620EFA0FA4F46A7121F5578FC9E24"/>
                    </w:placeholder>
                  </w:sdtPr>
                  <w:sdtEndPr/>
                  <w:sdtContent>
                    <w:p w14:paraId="021369DB" w14:textId="0DF92701"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555C68" w:rsidRPr="00F97928" w14:paraId="3DFE2A9A" w14:textId="77777777" w:rsidTr="006C4B90">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E0F862" w14:textId="77777777" w:rsidR="00555C68" w:rsidRPr="008B4CBF" w:rsidRDefault="00555C68" w:rsidP="00555C68">
                  <w:pPr>
                    <w:spacing w:before="40" w:after="40"/>
                    <w:rPr>
                      <w:rFonts w:asciiTheme="minorHAnsi" w:hAnsiTheme="minorHAnsi"/>
                      <w:color w:val="76923C" w:themeColor="accent3" w:themeShade="BF"/>
                      <w:sz w:val="18"/>
                      <w:szCs w:val="18"/>
                    </w:rPr>
                  </w:pPr>
                  <w:r w:rsidRPr="008B4CBF">
                    <w:rPr>
                      <w:rFonts w:asciiTheme="minorHAnsi" w:hAnsiTheme="minorHAnsi"/>
                      <w:color w:val="76923C" w:themeColor="accent3" w:themeShade="BF"/>
                      <w:sz w:val="18"/>
                      <w:szCs w:val="18"/>
                    </w:rPr>
                    <w:t>Tx évol.</w:t>
                  </w:r>
                  <w:r w:rsidRPr="008B4CBF">
                    <w:rPr>
                      <w:rFonts w:asciiTheme="minorHAnsi" w:hAnsiTheme="minorHAnsi"/>
                      <w:color w:val="76923C" w:themeColor="accent3" w:themeShade="BF"/>
                      <w:sz w:val="18"/>
                      <w:szCs w:val="18"/>
                      <w:vertAlign w:val="superscript"/>
                    </w:rPr>
                    <w:t>(1)</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75"/>
                    <w:id w:val="522213327"/>
                    <w:placeholder>
                      <w:docPart w:val="1EA6A46634B8403283A2B1BF56F42641"/>
                    </w:placeholder>
                  </w:sdtPr>
                  <w:sdtEndPr/>
                  <w:sdtContent>
                    <w:p w14:paraId="73A58E8E" w14:textId="5D163FA5"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76"/>
                    <w:id w:val="-377398502"/>
                    <w:placeholder>
                      <w:docPart w:val="3B486495A4CB47649DCFF49185005A3E"/>
                    </w:placeholder>
                  </w:sdtPr>
                  <w:sdtEndPr/>
                  <w:sdtContent>
                    <w:p w14:paraId="315ADE50" w14:textId="0F614B0C"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77"/>
                    <w:id w:val="1223553837"/>
                    <w:placeholder>
                      <w:docPart w:val="4FB3F796793E4D70B8A282465FFCCBFF"/>
                    </w:placeholder>
                  </w:sdtPr>
                  <w:sdtEndPr/>
                  <w:sdtContent>
                    <w:p w14:paraId="060F7F4E" w14:textId="7475393F"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78"/>
                    <w:id w:val="1896002043"/>
                    <w:placeholder>
                      <w:docPart w:val="A9011C0E043847B692E1E53EA62BEF0E"/>
                    </w:placeholder>
                  </w:sdtPr>
                  <w:sdtEndPr/>
                  <w:sdtContent>
                    <w:p w14:paraId="1B937774" w14:textId="46954F47"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79"/>
                    <w:id w:val="1228957119"/>
                    <w:placeholder>
                      <w:docPart w:val="DED000BE71AC4AD0B97D710C4153B617"/>
                    </w:placeholder>
                  </w:sdtPr>
                  <w:sdtEndPr/>
                  <w:sdtContent>
                    <w:p w14:paraId="035A65C0" w14:textId="223869C3" w:rsidR="00555C68" w:rsidRPr="00F97928" w:rsidRDefault="001E0C89" w:rsidP="00555C68">
                      <w:pPr>
                        <w:spacing w:before="20" w:after="20"/>
                        <w:jc w:val="center"/>
                        <w:rPr>
                          <w:rFonts w:asciiTheme="minorHAnsi" w:hAnsiTheme="minorHAnsi"/>
                          <w:sz w:val="18"/>
                          <w:szCs w:val="18"/>
                        </w:rPr>
                      </w:pPr>
                      <w:r>
                        <w:rPr>
                          <w:rFonts w:asciiTheme="minorHAnsi" w:hAnsiTheme="minorHAnsi"/>
                          <w:sz w:val="18"/>
                          <w:szCs w:val="18"/>
                        </w:rPr>
                        <w:t>0,0%</w:t>
                      </w:r>
                    </w:p>
                  </w:sdtContent>
                </w:sdt>
              </w:tc>
            </w:tr>
            <w:tr w:rsidR="00555C68" w:rsidRPr="00F97928" w14:paraId="406C3AFB" w14:textId="77777777" w:rsidTr="006C4B90">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AB52418" w14:textId="77777777" w:rsidR="00555C68" w:rsidRPr="008B4CBF" w:rsidRDefault="00555C68" w:rsidP="00555C68">
                  <w:pPr>
                    <w:spacing w:before="40" w:after="40"/>
                    <w:rPr>
                      <w:rFonts w:asciiTheme="minorHAnsi" w:hAnsiTheme="minorHAnsi"/>
                      <w:color w:val="76923C" w:themeColor="accent3" w:themeShade="BF"/>
                      <w:sz w:val="18"/>
                      <w:szCs w:val="18"/>
                    </w:rPr>
                  </w:pPr>
                  <w:r w:rsidRPr="008B4CBF">
                    <w:rPr>
                      <w:rFonts w:asciiTheme="minorHAnsi" w:hAnsiTheme="minorHAnsi"/>
                      <w:color w:val="76923C" w:themeColor="accent3" w:themeShade="BF"/>
                      <w:sz w:val="18"/>
                      <w:szCs w:val="18"/>
                    </w:rPr>
                    <w:t>Tendance</w:t>
                  </w:r>
                  <w:r w:rsidRPr="008B4CBF">
                    <w:rPr>
                      <w:rFonts w:asciiTheme="minorHAnsi" w:hAnsiTheme="minorHAnsi"/>
                      <w:color w:val="76923C" w:themeColor="accent3" w:themeShade="BF"/>
                      <w:sz w:val="18"/>
                      <w:szCs w:val="18"/>
                      <w:vertAlign w:val="superscript"/>
                    </w:rPr>
                    <w:t xml:space="preserve"> (2)</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80"/>
                    <w:id w:val="-1658762841"/>
                    <w:placeholder>
                      <w:docPart w:val="255F83C6BB5D4ACB8BAA5B2D014B3BD4"/>
                    </w:placeholder>
                  </w:sdtPr>
                  <w:sdtEndPr/>
                  <w:sdtContent>
                    <w:p w14:paraId="723697DD" w14:textId="46F4FD16"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81"/>
                    <w:id w:val="-721203382"/>
                    <w:placeholder>
                      <w:docPart w:val="EE6DE414E4B94B05B61799DFDF3D471A"/>
                    </w:placeholder>
                  </w:sdtPr>
                  <w:sdtEndPr/>
                  <w:sdtContent>
                    <w:p w14:paraId="336CEFBF" w14:textId="2E63CAC6"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82"/>
                    <w:id w:val="394870930"/>
                    <w:placeholder>
                      <w:docPart w:val="B1F2F1E3EF8840378AE4FF1AFEC72AB2"/>
                    </w:placeholder>
                  </w:sdtPr>
                  <w:sdtEndPr/>
                  <w:sdtContent>
                    <w:p w14:paraId="753652F7" w14:textId="187CFABD"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83"/>
                    <w:id w:val="1889151877"/>
                    <w:placeholder>
                      <w:docPart w:val="29B4C064F1154FC78C537EDAFB6BC064"/>
                    </w:placeholder>
                  </w:sdtPr>
                  <w:sdtEndPr/>
                  <w:sdtContent>
                    <w:p w14:paraId="4019D31A" w14:textId="18EAD636"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84"/>
                    <w:id w:val="-557939284"/>
                    <w:placeholder>
                      <w:docPart w:val="35A53FEAC87E4A76BB20EB4972988C8F"/>
                    </w:placeholder>
                  </w:sdtPr>
                  <w:sdtEndPr/>
                  <w:sdtContent>
                    <w:p w14:paraId="39C47293" w14:textId="23E65AF6"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-1,5%</w:t>
                      </w:r>
                    </w:p>
                  </w:sdtContent>
                </w:sdt>
              </w:tc>
            </w:tr>
          </w:tbl>
          <w:p w14:paraId="131F9743" w14:textId="77777777" w:rsidR="00887717" w:rsidRPr="000100BD" w:rsidRDefault="00887717" w:rsidP="006C4B90">
            <w:pPr>
              <w:pStyle w:val="Paragraphedeliste"/>
              <w:ind w:left="0"/>
              <w:rPr>
                <w:b/>
                <w:color w:val="002060"/>
                <w:sz w:val="16"/>
                <w:szCs w:val="16"/>
                <w:u w:val="single"/>
              </w:rPr>
            </w:pPr>
          </w:p>
          <w:p w14:paraId="3DFAA448" w14:textId="77777777" w:rsidR="00887717" w:rsidRDefault="00887717" w:rsidP="006C4B90">
            <w:pPr>
              <w:pStyle w:val="Paragraphedeliste"/>
              <w:ind w:left="0"/>
              <w:rPr>
                <w:b/>
                <w:color w:val="002060"/>
                <w:u w:val="single"/>
              </w:rPr>
            </w:pPr>
          </w:p>
          <w:p w14:paraId="537D27CF" w14:textId="77777777" w:rsidR="00887717" w:rsidRDefault="00887717" w:rsidP="006C4B90">
            <w:pPr>
              <w:pStyle w:val="Paragraphedeliste"/>
              <w:ind w:left="0"/>
              <w:rPr>
                <w:b/>
                <w:color w:val="002060"/>
                <w:u w:val="single"/>
              </w:rPr>
            </w:pPr>
          </w:p>
          <w:p w14:paraId="036D1F3F" w14:textId="77777777" w:rsidR="00887717" w:rsidRDefault="00887717" w:rsidP="006C4B90">
            <w:pPr>
              <w:pStyle w:val="Paragraphedeliste"/>
              <w:ind w:left="0"/>
              <w:rPr>
                <w:b/>
                <w:color w:val="002060"/>
                <w:u w:val="single"/>
              </w:rPr>
            </w:pPr>
          </w:p>
          <w:p w14:paraId="0C546EB5" w14:textId="7CC8B641" w:rsidR="00887717" w:rsidRPr="008F5E0C" w:rsidRDefault="00887717" w:rsidP="008F5E0C">
            <w:pPr>
              <w:pStyle w:val="Paragraphedeliste"/>
              <w:tabs>
                <w:tab w:val="left" w:pos="1046"/>
                <w:tab w:val="left" w:pos="4711"/>
              </w:tabs>
              <w:ind w:left="0"/>
              <w:rPr>
                <w:b/>
                <w:color w:val="002060"/>
                <w:sz w:val="16"/>
                <w:szCs w:val="16"/>
                <w:u w:val="single"/>
              </w:rPr>
            </w:pPr>
            <w:r>
              <w:rPr>
                <w:bCs/>
                <w:i/>
                <w:color w:val="6E6E6E"/>
                <w:sz w:val="18"/>
                <w:szCs w:val="18"/>
              </w:rPr>
              <w:tab/>
            </w:r>
            <w:r w:rsidR="00555C68" w:rsidRPr="008F5E0C">
              <w:rPr>
                <w:bCs/>
                <w:i/>
                <w:color w:val="6E6E6E"/>
                <w:sz w:val="16"/>
                <w:szCs w:val="16"/>
              </w:rPr>
              <w:t xml:space="preserve">Déflateur : </w:t>
            </w:r>
            <w:r w:rsidR="00555C68">
              <w:rPr>
                <w:bCs/>
                <w:i/>
                <w:color w:val="6E6E6E"/>
                <w:sz w:val="16"/>
                <w:szCs w:val="16"/>
              </w:rPr>
              <w:t>IPC Produits manufacturés</w:t>
            </w:r>
            <w:r w:rsidRPr="008F5E0C">
              <w:rPr>
                <w:bCs/>
                <w:i/>
                <w:color w:val="6E6E6E"/>
                <w:sz w:val="16"/>
                <w:szCs w:val="16"/>
              </w:rPr>
              <w:tab/>
              <w:t xml:space="preserve">Source U2P / </w:t>
            </w:r>
            <w:r w:rsidR="00752EB4">
              <w:rPr>
                <w:bCs/>
                <w:i/>
                <w:color w:val="6E6E6E"/>
                <w:sz w:val="16"/>
                <w:szCs w:val="16"/>
              </w:rPr>
              <w:t>Xerfi</w:t>
            </w:r>
          </w:p>
          <w:p w14:paraId="1E27DFC9" w14:textId="77777777" w:rsidR="00887717" w:rsidRPr="00732BDC" w:rsidRDefault="00887717" w:rsidP="006C4B90">
            <w:pPr>
              <w:pStyle w:val="Paragraphedeliste"/>
              <w:tabs>
                <w:tab w:val="left" w:pos="1095"/>
              </w:tabs>
              <w:ind w:left="0"/>
              <w:rPr>
                <w:b/>
                <w:color w:val="002060"/>
                <w:sz w:val="6"/>
                <w:szCs w:val="6"/>
                <w:u w:val="single"/>
              </w:rPr>
            </w:pPr>
          </w:p>
        </w:tc>
      </w:tr>
    </w:tbl>
    <w:p w14:paraId="55719C49" w14:textId="77777777" w:rsidR="00887717" w:rsidRPr="0021173E" w:rsidRDefault="00887717" w:rsidP="00F475C3">
      <w:pPr>
        <w:tabs>
          <w:tab w:val="left" w:pos="5103"/>
          <w:tab w:val="left" w:pos="8931"/>
        </w:tabs>
        <w:ind w:left="-142" w:right="-709"/>
        <w:rPr>
          <w:b/>
          <w:i/>
          <w:color w:val="6E6E6E"/>
          <w:sz w:val="16"/>
          <w:szCs w:val="16"/>
        </w:rPr>
      </w:pPr>
      <w:r w:rsidRPr="000100BD">
        <w:rPr>
          <w:i/>
          <w:color w:val="6E6E6E"/>
          <w:sz w:val="16"/>
          <w:szCs w:val="16"/>
          <w:vertAlign w:val="superscript"/>
        </w:rPr>
        <w:t>(1)</w:t>
      </w:r>
      <w:r w:rsidRPr="000100BD">
        <w:rPr>
          <w:i/>
          <w:color w:val="6E6E6E"/>
          <w:sz w:val="16"/>
          <w:szCs w:val="16"/>
        </w:rPr>
        <w:t xml:space="preserve"> Evolution du trimestre par rapport au même trimestre de l’année précédente (en %)</w:t>
      </w:r>
      <w:r>
        <w:rPr>
          <w:i/>
          <w:color w:val="6E6E6E"/>
          <w:sz w:val="16"/>
          <w:szCs w:val="16"/>
        </w:rPr>
        <w:tab/>
      </w:r>
    </w:p>
    <w:p w14:paraId="02858EF0" w14:textId="59AE049A" w:rsidR="00887717" w:rsidRPr="0021173E" w:rsidRDefault="00887717" w:rsidP="00F475C3">
      <w:pPr>
        <w:tabs>
          <w:tab w:val="left" w:pos="5954"/>
        </w:tabs>
        <w:ind w:left="-142"/>
        <w:rPr>
          <w:b/>
          <w:color w:val="6E6E6E"/>
          <w:sz w:val="16"/>
          <w:szCs w:val="16"/>
          <w:u w:val="single"/>
        </w:rPr>
      </w:pPr>
      <w:r w:rsidRPr="0021173E">
        <w:rPr>
          <w:i/>
          <w:color w:val="6E6E6E"/>
          <w:sz w:val="16"/>
          <w:szCs w:val="16"/>
          <w:vertAlign w:val="superscript"/>
        </w:rPr>
        <w:t>(2)</w:t>
      </w:r>
      <w:r w:rsidRPr="0021173E">
        <w:rPr>
          <w:i/>
          <w:color w:val="6E6E6E"/>
          <w:sz w:val="16"/>
          <w:szCs w:val="16"/>
        </w:rPr>
        <w:t xml:space="preserve"> Evolutions sur quatre trimestres cumulés (en %)</w:t>
      </w:r>
      <w:r w:rsidRPr="0021173E">
        <w:rPr>
          <w:i/>
          <w:color w:val="6E6E6E"/>
          <w:sz w:val="16"/>
          <w:szCs w:val="16"/>
        </w:rPr>
        <w:tab/>
      </w:r>
    </w:p>
    <w:p w14:paraId="1DF706FD" w14:textId="77777777" w:rsidR="009D64E4" w:rsidRDefault="009D64E4" w:rsidP="009D64E4">
      <w:pPr>
        <w:pStyle w:val="Paragraphedeliste"/>
        <w:ind w:left="284"/>
        <w:rPr>
          <w:b/>
          <w:color w:val="002060"/>
          <w:sz w:val="30"/>
          <w:szCs w:val="30"/>
          <w:u w:val="single"/>
        </w:rPr>
      </w:pPr>
      <w:r w:rsidRPr="007163AE">
        <w:rPr>
          <w:b/>
          <w:noProof/>
          <w:color w:val="002060"/>
          <w:sz w:val="30"/>
          <w:szCs w:val="30"/>
          <w:u w:val="single"/>
        </w:rPr>
        <w:lastRenderedPageBreak/>
        <mc:AlternateContent>
          <mc:Choice Requires="wps">
            <w:drawing>
              <wp:anchor distT="0" distB="0" distL="114300" distR="114300" simplePos="0" relativeHeight="251712000" behindDoc="0" locked="1" layoutInCell="1" allowOverlap="1" wp14:anchorId="5C9A9527" wp14:editId="23AA4537">
                <wp:simplePos x="0" y="0"/>
                <wp:positionH relativeFrom="margin">
                  <wp:align>right</wp:align>
                </wp:positionH>
                <wp:positionV relativeFrom="margin">
                  <wp:posOffset>-3086735</wp:posOffset>
                </wp:positionV>
                <wp:extent cx="375920" cy="6584950"/>
                <wp:effectExtent l="635" t="0" r="24765" b="24765"/>
                <wp:wrapNone/>
                <wp:docPr id="4747"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6584950"/>
                        </a:xfrm>
                        <a:prstGeom prst="round1Rect">
                          <a:avLst>
                            <a:gd name="adj" fmla="val 50000"/>
                          </a:avLst>
                        </a:prstGeom>
                        <a:solidFill>
                          <a:schemeClr val="accent3"/>
                        </a:solid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D8BF6" w14:textId="77777777" w:rsidR="00B74738" w:rsidRPr="000122D1" w:rsidRDefault="00B74738" w:rsidP="009D64E4">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V</w:t>
                            </w:r>
                            <w:r w:rsidRPr="000122D1">
                              <w:rPr>
                                <w:b/>
                                <w:color w:val="FFFFFF" w:themeColor="background1"/>
                                <w:sz w:val="30"/>
                                <w:szCs w:val="30"/>
                              </w:rPr>
                              <w:t xml:space="preserve">. LES ENTREPRISES DE PROXIMITE </w:t>
                            </w:r>
                            <w:r>
                              <w:rPr>
                                <w:b/>
                                <w:color w:val="FFFFFF" w:themeColor="background1"/>
                                <w:sz w:val="30"/>
                                <w:szCs w:val="30"/>
                              </w:rPr>
                              <w:t>DE LA FABRICATION ET DES SERVICES</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9527" id="_x0000_s1097" style="position:absolute;left:0;text-align:left;margin-left:-21.6pt;margin-top:-243.05pt;width:29.6pt;height:518.5pt;rotation:-90;flip:y;z-index:2517120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658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" adj="-11796480,,5400" path="m,l187960,c291767,,375920,84153,375920,187960r,6396990l,6584950,,xe" fillcolor="#9bbb59 [3206]" strokecolor="#9bbb59 [3206]" strokeweight="1pt">
                <v:stroke joinstyle="miter"/>
                <v:formulas/>
                <v:path arrowok="t" o:connecttype="custom" o:connectlocs="0,0;187960,0;375920,187960;375920,6584950;0,6584950;0,0" o:connectangles="0,0,0,0,0,0" textboxrect="0,0,375920,6584950"/>
                <v:textbox inset="0,0,0,0">
                  <w:txbxContent>
                    <w:p w14:paraId="0C3D8BF6" w14:textId="77777777" w:rsidR="00B74738" w:rsidRPr="000122D1" w:rsidRDefault="00B74738" w:rsidP="009D64E4">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V</w:t>
                      </w:r>
                      <w:r w:rsidRPr="000122D1">
                        <w:rPr>
                          <w:b/>
                          <w:color w:val="FFFFFF" w:themeColor="background1"/>
                          <w:sz w:val="30"/>
                          <w:szCs w:val="30"/>
                        </w:rPr>
                        <w:t xml:space="preserve">. LES ENTREPRISES DE PROXIMITE </w:t>
                      </w:r>
                      <w:r>
                        <w:rPr>
                          <w:b/>
                          <w:color w:val="FFFFFF" w:themeColor="background1"/>
                          <w:sz w:val="30"/>
                          <w:szCs w:val="30"/>
                        </w:rPr>
                        <w:t>DE LA FABRICATION ET DES SERVICES</w:t>
                      </w:r>
                    </w:p>
                  </w:txbxContent>
                </v:textbox>
                <w10:wrap anchorx="margin" anchory="margin"/>
                <w10:anchorlock/>
              </v:shape>
            </w:pict>
          </mc:Fallback>
        </mc:AlternateContent>
      </w:r>
    </w:p>
    <w:p w14:paraId="28D3C70B" w14:textId="77777777" w:rsidR="009D64E4" w:rsidRDefault="009D64E4" w:rsidP="009D64E4">
      <w:pPr>
        <w:tabs>
          <w:tab w:val="left" w:pos="5103"/>
        </w:tabs>
        <w:ind w:right="-711"/>
        <w:rPr>
          <w:i/>
          <w:color w:val="6E6E6E"/>
          <w:sz w:val="18"/>
          <w:szCs w:val="18"/>
        </w:rPr>
      </w:pPr>
    </w:p>
    <w:p w14:paraId="5F87AE23" w14:textId="77777777" w:rsidR="009D64E4" w:rsidRPr="00734F4A" w:rsidRDefault="009D64E4" w:rsidP="009D64E4">
      <w:pPr>
        <w:pStyle w:val="Paragraphedeliste"/>
        <w:ind w:left="284"/>
        <w:rPr>
          <w:b/>
          <w:color w:val="002060"/>
          <w:sz w:val="16"/>
          <w:szCs w:val="16"/>
          <w:u w:val="single"/>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7688"/>
      </w:tblGrid>
      <w:tr w:rsidR="009D64E4" w:rsidRPr="00134CFB" w14:paraId="11816446" w14:textId="77777777" w:rsidTr="00555C68">
        <w:tc>
          <w:tcPr>
            <w:tcW w:w="7939" w:type="dxa"/>
          </w:tcPr>
          <w:p w14:paraId="733056F1" w14:textId="0B9A3AEF" w:rsidR="009D64E4" w:rsidRPr="00134CFB" w:rsidRDefault="009D64E4" w:rsidP="009D64E4">
            <w:pPr>
              <w:pStyle w:val="Paragraphedeliste"/>
              <w:tabs>
                <w:tab w:val="left" w:pos="274"/>
              </w:tabs>
              <w:ind w:left="34"/>
              <w:rPr>
                <w:b/>
                <w:color w:val="4F6228" w:themeColor="accent3" w:themeShade="80"/>
                <w:sz w:val="28"/>
                <w:szCs w:val="28"/>
                <w:u w:val="single"/>
              </w:rPr>
            </w:pPr>
            <w:r w:rsidRPr="00134CFB">
              <w:rPr>
                <w:rFonts w:ascii="Courier New" w:hAnsi="Courier New" w:cs="Courier New"/>
                <w:color w:val="4F6228" w:themeColor="accent3" w:themeShade="80"/>
                <w:sz w:val="28"/>
                <w:szCs w:val="28"/>
              </w:rPr>
              <w:t>o</w:t>
            </w:r>
            <w:r w:rsidRPr="00134CFB">
              <w:rPr>
                <w:rFonts w:ascii="Courier New" w:hAnsi="Courier New" w:cs="Courier New"/>
                <w:color w:val="215868" w:themeColor="accent5" w:themeShade="80"/>
                <w:sz w:val="28"/>
                <w:szCs w:val="28"/>
              </w:rPr>
              <w:tab/>
            </w:r>
            <w:r w:rsidRPr="00134CFB">
              <w:rPr>
                <w:b/>
                <w:color w:val="4F6228" w:themeColor="accent3" w:themeShade="80"/>
                <w:sz w:val="28"/>
                <w:szCs w:val="28"/>
                <w:u w:val="single"/>
              </w:rPr>
              <w:t>L’</w:t>
            </w:r>
            <w:r w:rsidR="00A37561">
              <w:rPr>
                <w:b/>
                <w:color w:val="4F6228" w:themeColor="accent3" w:themeShade="80"/>
                <w:sz w:val="28"/>
                <w:szCs w:val="28"/>
                <w:u w:val="single"/>
              </w:rPr>
              <w:t>activité des métiers de l’</w:t>
            </w:r>
            <w:r w:rsidRPr="00134CFB">
              <w:rPr>
                <w:b/>
                <w:color w:val="4F6228" w:themeColor="accent3" w:themeShade="80"/>
                <w:sz w:val="28"/>
                <w:szCs w:val="28"/>
                <w:u w:val="single"/>
              </w:rPr>
              <w:t xml:space="preserve">artisanat </w:t>
            </w:r>
            <w:r>
              <w:rPr>
                <w:b/>
                <w:color w:val="4F6228" w:themeColor="accent3" w:themeShade="80"/>
                <w:sz w:val="28"/>
                <w:szCs w:val="28"/>
                <w:u w:val="single"/>
              </w:rPr>
              <w:t>des services</w:t>
            </w:r>
          </w:p>
        </w:tc>
        <w:tc>
          <w:tcPr>
            <w:tcW w:w="7688" w:type="dxa"/>
            <w:tcBorders>
              <w:left w:val="nil"/>
            </w:tcBorders>
          </w:tcPr>
          <w:p w14:paraId="208460C7" w14:textId="7C1D699B" w:rsidR="009D64E4" w:rsidRPr="00134CFB" w:rsidRDefault="009D64E4" w:rsidP="00A37561">
            <w:pPr>
              <w:pStyle w:val="Paragraphedeliste"/>
              <w:tabs>
                <w:tab w:val="left" w:pos="270"/>
              </w:tabs>
              <w:ind w:left="0"/>
              <w:rPr>
                <w:b/>
                <w:color w:val="4F6228" w:themeColor="accent3" w:themeShade="80"/>
                <w:sz w:val="28"/>
                <w:szCs w:val="28"/>
                <w:u w:val="single"/>
              </w:rPr>
            </w:pPr>
          </w:p>
        </w:tc>
      </w:tr>
      <w:tr w:rsidR="009D64E4" w14:paraId="09096CBB" w14:textId="77777777" w:rsidTr="00555C68">
        <w:tc>
          <w:tcPr>
            <w:tcW w:w="7939" w:type="dxa"/>
          </w:tcPr>
          <w:p w14:paraId="2BF08AD4" w14:textId="77777777" w:rsidR="009D64E4" w:rsidRDefault="009D64E4" w:rsidP="00A37561">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704832" behindDoc="0" locked="0" layoutInCell="1" allowOverlap="1" wp14:anchorId="384A7DE6" wp14:editId="562E0D05">
                      <wp:simplePos x="0" y="0"/>
                      <wp:positionH relativeFrom="margin">
                        <wp:posOffset>196850</wp:posOffset>
                      </wp:positionH>
                      <wp:positionV relativeFrom="paragraph">
                        <wp:posOffset>123825</wp:posOffset>
                      </wp:positionV>
                      <wp:extent cx="4457700" cy="2019300"/>
                      <wp:effectExtent l="0" t="0" r="0" b="0"/>
                      <wp:wrapNone/>
                      <wp:docPr id="474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019300"/>
                              </a:xfrm>
                              <a:prstGeom prst="rect">
                                <a:avLst/>
                              </a:prstGeom>
                              <a:solidFill>
                                <a:schemeClr val="bg1">
                                  <a:lumMod val="95000"/>
                                </a:schemeClr>
                              </a:solidFill>
                              <a:ln w="9525">
                                <a:noFill/>
                                <a:miter lim="800000"/>
                                <a:headEnd/>
                                <a:tailEnd/>
                              </a:ln>
                              <a:effectLst/>
                            </wps:spPr>
                            <wps:txbx>
                              <w:txbxContent>
                                <w:p w14:paraId="18828304" w14:textId="14607040" w:rsidR="00B74738" w:rsidRPr="008B4CBF" w:rsidRDefault="00B74738" w:rsidP="009D64E4">
                                  <w:pPr>
                                    <w:rPr>
                                      <w:rFonts w:cs="Calibri"/>
                                      <w:b/>
                                      <w:bCs/>
                                      <w:color w:val="4F6228" w:themeColor="accent3" w:themeShade="80"/>
                                      <w:sz w:val="22"/>
                                      <w:szCs w:val="22"/>
                                    </w:rPr>
                                  </w:pPr>
                                  <w:r>
                                    <w:rPr>
                                      <w:b/>
                                      <w:bCs/>
                                      <w:color w:val="4F6228" w:themeColor="accent3" w:themeShade="80"/>
                                      <w:sz w:val="22"/>
                                      <w:szCs w:val="22"/>
                                    </w:rPr>
                                    <w:t>Recul plus contenu en début d’année</w:t>
                                  </w:r>
                                </w:p>
                                <w:p w14:paraId="61E8DF5B" w14:textId="77777777" w:rsidR="00B74738" w:rsidRPr="004755E5" w:rsidRDefault="00B74738" w:rsidP="009D64E4">
                                  <w:pPr>
                                    <w:jc w:val="both"/>
                                    <w:rPr>
                                      <w:rFonts w:cs="Calibri"/>
                                      <w:color w:val="6E6E6E"/>
                                      <w:sz w:val="6"/>
                                      <w:szCs w:val="6"/>
                                    </w:rPr>
                                  </w:pPr>
                                </w:p>
                                <w:p w14:paraId="73BE8A4A" w14:textId="56F18CBD" w:rsidR="00B74738" w:rsidRDefault="00B74738" w:rsidP="009D64E4">
                                  <w:pPr>
                                    <w:jc w:val="both"/>
                                    <w:rPr>
                                      <w:rFonts w:cs="Calibri"/>
                                      <w:color w:val="6E6E6E"/>
                                    </w:rPr>
                                  </w:pPr>
                                  <w:r>
                                    <w:rPr>
                                      <w:rFonts w:cs="Calibri"/>
                                      <w:color w:val="6E6E6E"/>
                                    </w:rPr>
                                    <w:t>Le volume d’activité des artisans des services demeure en repli au cours du premier trimestre 2026 : -1,2% à un an d’intervalle. En revanche, le chiffre d’affaires progresse légèrement en valeur (+0,5%) porté par la hausse des prix qui ralentit mais demeure plus importante que dans d’autres secteurs. Tous les métiers affichent des baisses d’activité en particulier la catégorie « autres » (opticiens, photographes, …).</w:t>
                                  </w:r>
                                </w:p>
                                <w:p w14:paraId="3DCD9B06" w14:textId="28C13B94" w:rsidR="00B74738" w:rsidRPr="00FF0BD0" w:rsidRDefault="00B74738" w:rsidP="009D64E4">
                                  <w:pPr>
                                    <w:jc w:val="both"/>
                                    <w:rPr>
                                      <w:rFonts w:cs="Calibri"/>
                                      <w:sz w:val="22"/>
                                      <w:szCs w:val="22"/>
                                    </w:rPr>
                                  </w:pPr>
                                  <w:r>
                                    <w:rPr>
                                      <w:rFonts w:cs="Calibri"/>
                                      <w:color w:val="6E6E6E"/>
                                    </w:rPr>
                                    <w:t>Sur les douze derniers mois, la tendance reste négative en volume, proche de -2%. En valeur, le secteur enregistre désormais une évolution conforme à celle affichée au cours des douze mois précédents.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7DE6" id="_x0000_s1098" type="#_x0000_t202" style="position:absolute;margin-left:15.5pt;margin-top:9.75pt;width:351pt;height:159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" fillcolor="#f2f2f2 [3052]" stroked="f">
                      <v:textbox>
                        <w:txbxContent>
                          <w:p w14:paraId="18828304" w14:textId="14607040" w:rsidR="00B74738" w:rsidRPr="008B4CBF" w:rsidRDefault="00B74738" w:rsidP="009D64E4">
                            <w:pPr>
                              <w:rPr>
                                <w:rFonts w:cs="Calibri"/>
                                <w:b/>
                                <w:bCs/>
                                <w:color w:val="4F6228" w:themeColor="accent3" w:themeShade="80"/>
                                <w:sz w:val="22"/>
                                <w:szCs w:val="22"/>
                              </w:rPr>
                            </w:pPr>
                            <w:r>
                              <w:rPr>
                                <w:b/>
                                <w:bCs/>
                                <w:color w:val="4F6228" w:themeColor="accent3" w:themeShade="80"/>
                                <w:sz w:val="22"/>
                                <w:szCs w:val="22"/>
                              </w:rPr>
                              <w:t>Recul plus contenu en début d’année</w:t>
                            </w:r>
                          </w:p>
                          <w:p w14:paraId="61E8DF5B" w14:textId="77777777" w:rsidR="00B74738" w:rsidRPr="004755E5" w:rsidRDefault="00B74738" w:rsidP="009D64E4">
                            <w:pPr>
                              <w:jc w:val="both"/>
                              <w:rPr>
                                <w:rFonts w:cs="Calibri"/>
                                <w:color w:val="6E6E6E"/>
                                <w:sz w:val="6"/>
                                <w:szCs w:val="6"/>
                              </w:rPr>
                            </w:pPr>
                          </w:p>
                          <w:p w14:paraId="73BE8A4A" w14:textId="56F18CBD" w:rsidR="00B74738" w:rsidRDefault="00B74738" w:rsidP="009D64E4">
                            <w:pPr>
                              <w:jc w:val="both"/>
                              <w:rPr>
                                <w:rFonts w:cs="Calibri"/>
                                <w:color w:val="6E6E6E"/>
                              </w:rPr>
                            </w:pPr>
                            <w:r>
                              <w:rPr>
                                <w:rFonts w:cs="Calibri"/>
                                <w:color w:val="6E6E6E"/>
                              </w:rPr>
                              <w:t>Le volume d’activité des artisans des services demeure en repli au cours du premier trimestre 2026 : -1,2% à un an d’intervalle. En revanche, le chiffre d’affaires progresse légèrement en valeur (+0,5%) porté par la hausse des prix qui ralentit mais demeure plus importante que dans d’autres secteurs. Tous les métiers affichent des baisses d’activité en particulier la catégorie « autres » (opticiens, photographes, …).</w:t>
                            </w:r>
                          </w:p>
                          <w:p w14:paraId="3DCD9B06" w14:textId="28C13B94" w:rsidR="00B74738" w:rsidRPr="00FF0BD0" w:rsidRDefault="00B74738" w:rsidP="009D64E4">
                            <w:pPr>
                              <w:jc w:val="both"/>
                              <w:rPr>
                                <w:rFonts w:cs="Calibri"/>
                                <w:sz w:val="22"/>
                                <w:szCs w:val="22"/>
                              </w:rPr>
                            </w:pPr>
                            <w:r>
                              <w:rPr>
                                <w:rFonts w:cs="Calibri"/>
                                <w:color w:val="6E6E6E"/>
                              </w:rPr>
                              <w:t>Sur les douze derniers mois, la tendance reste négative en volume, proche de -2%. En valeur, le secteur enregistre désormais une évolution conforme à celle affichée au cours des douze mois précédents.</w:t>
                            </w:r>
                          </w:p>
                        </w:txbxContent>
                      </v:textbox>
                      <w10:wrap anchorx="margin"/>
                    </v:shape>
                  </w:pict>
                </mc:Fallback>
              </mc:AlternateContent>
            </w:r>
          </w:p>
          <w:p w14:paraId="460A9FBC" w14:textId="77777777" w:rsidR="009D64E4" w:rsidRDefault="009D64E4" w:rsidP="00A37561">
            <w:pPr>
              <w:pStyle w:val="Paragraphedeliste"/>
              <w:ind w:left="0"/>
              <w:rPr>
                <w:b/>
                <w:color w:val="002060"/>
                <w:sz w:val="30"/>
                <w:szCs w:val="30"/>
                <w:u w:val="single"/>
              </w:rPr>
            </w:pPr>
          </w:p>
          <w:p w14:paraId="209EDC65" w14:textId="77777777" w:rsidR="009D64E4" w:rsidRDefault="009D64E4" w:rsidP="00A37561">
            <w:pPr>
              <w:pStyle w:val="Paragraphedeliste"/>
              <w:ind w:left="0"/>
              <w:rPr>
                <w:b/>
                <w:color w:val="002060"/>
                <w:sz w:val="30"/>
                <w:szCs w:val="30"/>
                <w:u w:val="single"/>
              </w:rPr>
            </w:pPr>
          </w:p>
          <w:p w14:paraId="0979D427" w14:textId="77777777" w:rsidR="009D64E4" w:rsidRDefault="009D64E4" w:rsidP="00A37561">
            <w:pPr>
              <w:pStyle w:val="Paragraphedeliste"/>
              <w:ind w:left="0"/>
              <w:rPr>
                <w:b/>
                <w:color w:val="002060"/>
                <w:sz w:val="30"/>
                <w:szCs w:val="30"/>
                <w:u w:val="single"/>
              </w:rPr>
            </w:pPr>
          </w:p>
          <w:p w14:paraId="21CC9E42" w14:textId="77777777" w:rsidR="009D64E4" w:rsidRDefault="009D64E4" w:rsidP="00A37561">
            <w:pPr>
              <w:pStyle w:val="Paragraphedeliste"/>
              <w:ind w:left="0"/>
              <w:rPr>
                <w:b/>
                <w:color w:val="002060"/>
                <w:sz w:val="30"/>
                <w:szCs w:val="30"/>
                <w:u w:val="single"/>
              </w:rPr>
            </w:pPr>
          </w:p>
          <w:p w14:paraId="41E00565" w14:textId="77777777" w:rsidR="009D64E4" w:rsidRDefault="009D64E4" w:rsidP="00A37561">
            <w:pPr>
              <w:pStyle w:val="Paragraphedeliste"/>
              <w:ind w:left="0"/>
              <w:rPr>
                <w:b/>
                <w:color w:val="002060"/>
                <w:sz w:val="30"/>
                <w:szCs w:val="30"/>
                <w:u w:val="single"/>
              </w:rPr>
            </w:pPr>
          </w:p>
          <w:p w14:paraId="4A3BCF1B" w14:textId="77777777" w:rsidR="009D64E4" w:rsidRDefault="009D64E4" w:rsidP="00A37561">
            <w:pPr>
              <w:pStyle w:val="Paragraphedeliste"/>
              <w:ind w:left="0"/>
              <w:rPr>
                <w:b/>
                <w:color w:val="002060"/>
                <w:sz w:val="30"/>
                <w:szCs w:val="30"/>
                <w:u w:val="single"/>
              </w:rPr>
            </w:pPr>
          </w:p>
          <w:p w14:paraId="7385095C" w14:textId="77777777" w:rsidR="009D64E4" w:rsidRDefault="009D64E4" w:rsidP="00A37561">
            <w:pPr>
              <w:pStyle w:val="Paragraphedeliste"/>
              <w:ind w:left="0"/>
              <w:rPr>
                <w:b/>
                <w:color w:val="002060"/>
                <w:sz w:val="30"/>
                <w:szCs w:val="30"/>
                <w:u w:val="single"/>
              </w:rPr>
            </w:pPr>
          </w:p>
          <w:p w14:paraId="51C5045C" w14:textId="77777777" w:rsidR="009D64E4" w:rsidRDefault="009D64E4" w:rsidP="00A37561">
            <w:pPr>
              <w:pStyle w:val="Paragraphedeliste"/>
              <w:ind w:left="0"/>
              <w:rPr>
                <w:b/>
                <w:color w:val="002060"/>
                <w:sz w:val="30"/>
                <w:szCs w:val="30"/>
                <w:u w:val="single"/>
              </w:rPr>
            </w:pPr>
          </w:p>
          <w:p w14:paraId="0E4513AB" w14:textId="2C93CA3C" w:rsidR="009D64E4" w:rsidRPr="000100BD" w:rsidRDefault="00A37561" w:rsidP="00A37561">
            <w:pPr>
              <w:pStyle w:val="Paragraphedeliste"/>
              <w:ind w:left="0"/>
              <w:rPr>
                <w:b/>
                <w:color w:val="002060"/>
                <w:sz w:val="12"/>
                <w:szCs w:val="12"/>
                <w:u w:val="single"/>
              </w:rPr>
            </w:pPr>
            <w:r w:rsidRPr="008B4CBF">
              <w:rPr>
                <w:rFonts w:ascii="Times New Roman" w:hAnsi="Times New Roman"/>
                <w:b/>
                <w:noProof/>
                <w:color w:val="4F6228" w:themeColor="accent3" w:themeShade="80"/>
                <w:sz w:val="16"/>
                <w:szCs w:val="16"/>
              </w:rPr>
              <mc:AlternateContent>
                <mc:Choice Requires="wpg">
                  <w:drawing>
                    <wp:anchor distT="0" distB="0" distL="114300" distR="114300" simplePos="0" relativeHeight="251703808" behindDoc="0" locked="0" layoutInCell="1" allowOverlap="1" wp14:anchorId="1C13EE82" wp14:editId="3FB661F1">
                      <wp:simplePos x="0" y="0"/>
                      <wp:positionH relativeFrom="column">
                        <wp:posOffset>531495</wp:posOffset>
                      </wp:positionH>
                      <wp:positionV relativeFrom="paragraph">
                        <wp:posOffset>130810</wp:posOffset>
                      </wp:positionV>
                      <wp:extent cx="118745" cy="116840"/>
                      <wp:effectExtent l="0" t="0" r="0" b="0"/>
                      <wp:wrapNone/>
                      <wp:docPr id="4764" name="Groupe 4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765" name="Rectangle à coins arrondis 253"/>
                              <wps:cNvSpPr>
                                <a:spLocks noChangeArrowheads="1"/>
                              </wps:cNvSpPr>
                              <wps:spPr bwMode="auto">
                                <a:xfrm>
                                  <a:off x="6339" y="4354"/>
                                  <a:ext cx="111" cy="105"/>
                                </a:xfrm>
                                <a:prstGeom prst="roundRect">
                                  <a:avLst>
                                    <a:gd name="adj" fmla="val 24773"/>
                                  </a:avLst>
                                </a:prstGeom>
                                <a:solidFill>
                                  <a:schemeClr val="accent3">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766" name="Rectangle à coins arrondis 254"/>
                              <wps:cNvSpPr>
                                <a:spLocks noChangeArrowheads="1"/>
                              </wps:cNvSpPr>
                              <wps:spPr bwMode="auto">
                                <a:xfrm>
                                  <a:off x="6373" y="4275"/>
                                  <a:ext cx="153" cy="145"/>
                                </a:xfrm>
                                <a:prstGeom prst="roundRect">
                                  <a:avLst>
                                    <a:gd name="adj" fmla="val 18556"/>
                                  </a:avLst>
                                </a:prstGeom>
                                <a:solidFill>
                                  <a:schemeClr val="accent3">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88E8E" id="Groupe 4764" o:spid="_x0000_s1026" style="position:absolute;margin-left:41.85pt;margin-top:10.3pt;width:9.35pt;height:9.2pt;z-index:251703808"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" fillcolor="#d6e3bc [1302]"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" fillcolor="#4e6128 [1606]" stroked="f" strokeweight="2pt">
                        <v:textbox inset="0,0,,0"/>
                      </v:roundrect>
                    </v:group>
                  </w:pict>
                </mc:Fallback>
              </mc:AlternateContent>
            </w:r>
          </w:p>
        </w:tc>
        <w:tc>
          <w:tcPr>
            <w:tcW w:w="7688" w:type="dxa"/>
            <w:tcBorders>
              <w:left w:val="nil"/>
            </w:tcBorders>
          </w:tcPr>
          <w:p w14:paraId="0B103D39" w14:textId="0F695B4F" w:rsidR="009D64E4" w:rsidRDefault="009D64E4" w:rsidP="00A37561">
            <w:pPr>
              <w:pStyle w:val="Paragraphedeliste"/>
              <w:ind w:left="0"/>
              <w:rPr>
                <w:b/>
                <w:color w:val="002060"/>
                <w:sz w:val="30"/>
                <w:szCs w:val="30"/>
                <w:u w:val="single"/>
              </w:rPr>
            </w:pPr>
          </w:p>
        </w:tc>
      </w:tr>
      <w:tr w:rsidR="009D64E4" w:rsidRPr="00734F4A" w14:paraId="0FC52687" w14:textId="77777777" w:rsidTr="00555C68">
        <w:trPr>
          <w:trHeight w:val="331"/>
        </w:trPr>
        <w:tc>
          <w:tcPr>
            <w:tcW w:w="7939" w:type="dxa"/>
          </w:tcPr>
          <w:p w14:paraId="499CFE2D" w14:textId="5AFCBAB6" w:rsidR="009D64E4" w:rsidRPr="000F323C" w:rsidRDefault="009D64E4" w:rsidP="009D64E4">
            <w:pPr>
              <w:pStyle w:val="Paragraphedeliste"/>
              <w:ind w:left="0"/>
              <w:jc w:val="center"/>
              <w:rPr>
                <w:b/>
                <w:color w:val="215868" w:themeColor="accent5" w:themeShade="80"/>
                <w:sz w:val="30"/>
                <w:szCs w:val="30"/>
                <w:u w:val="single"/>
              </w:rPr>
            </w:pPr>
            <w:r w:rsidRPr="008B4CBF">
              <w:rPr>
                <w:b/>
                <w:color w:val="4F6228" w:themeColor="accent3" w:themeShade="80"/>
                <w:sz w:val="22"/>
                <w:szCs w:val="22"/>
              </w:rPr>
              <w:t xml:space="preserve">Evolution </w:t>
            </w:r>
            <w:r>
              <w:rPr>
                <w:b/>
                <w:color w:val="4F6228" w:themeColor="accent3" w:themeShade="80"/>
                <w:sz w:val="22"/>
                <w:szCs w:val="22"/>
              </w:rPr>
              <w:t>de l’activité</w:t>
            </w:r>
            <w:r w:rsidRPr="008B4CBF">
              <w:rPr>
                <w:b/>
                <w:color w:val="4F6228" w:themeColor="accent3" w:themeShade="80"/>
                <w:sz w:val="22"/>
                <w:szCs w:val="22"/>
              </w:rPr>
              <w:t xml:space="preserve"> des métiers de l’artisanat </w:t>
            </w:r>
            <w:r>
              <w:rPr>
                <w:b/>
                <w:color w:val="4F6228" w:themeColor="accent3" w:themeShade="80"/>
                <w:sz w:val="22"/>
                <w:szCs w:val="22"/>
              </w:rPr>
              <w:t>des services</w:t>
            </w:r>
          </w:p>
        </w:tc>
        <w:tc>
          <w:tcPr>
            <w:tcW w:w="7688" w:type="dxa"/>
            <w:tcBorders>
              <w:left w:val="nil"/>
            </w:tcBorders>
          </w:tcPr>
          <w:p w14:paraId="26CFDFB0" w14:textId="57E0A191" w:rsidR="009D64E4" w:rsidRPr="000F323C" w:rsidRDefault="009D64E4" w:rsidP="00A37561">
            <w:pPr>
              <w:pStyle w:val="Paragraphedeliste"/>
              <w:ind w:left="0"/>
              <w:jc w:val="center"/>
              <w:rPr>
                <w:b/>
                <w:color w:val="215868" w:themeColor="accent5" w:themeShade="80"/>
                <w:sz w:val="30"/>
                <w:szCs w:val="30"/>
                <w:u w:val="single"/>
              </w:rPr>
            </w:pPr>
          </w:p>
        </w:tc>
      </w:tr>
      <w:tr w:rsidR="009D64E4" w:rsidRPr="00734F4A" w14:paraId="54FED744" w14:textId="77777777" w:rsidTr="00555C68">
        <w:tc>
          <w:tcPr>
            <w:tcW w:w="7939" w:type="dxa"/>
          </w:tcPr>
          <w:p w14:paraId="1963B661" w14:textId="010744B0" w:rsidR="009D64E4" w:rsidRPr="008B4CBF" w:rsidRDefault="009D64E4" w:rsidP="009D64E4">
            <w:pPr>
              <w:pStyle w:val="Paragraphedeliste"/>
              <w:ind w:left="0"/>
              <w:jc w:val="center"/>
              <w:rPr>
                <w:color w:val="4F6228" w:themeColor="accent3" w:themeShade="80"/>
                <w:sz w:val="22"/>
                <w:szCs w:val="22"/>
              </w:rPr>
            </w:pPr>
            <w:r w:rsidRPr="008B4CBF">
              <w:rPr>
                <w:color w:val="4F6228" w:themeColor="accent3" w:themeShade="80"/>
                <w:sz w:val="22"/>
                <w:szCs w:val="22"/>
              </w:rPr>
              <w:t>En volume</w:t>
            </w:r>
          </w:p>
        </w:tc>
        <w:tc>
          <w:tcPr>
            <w:tcW w:w="7688" w:type="dxa"/>
            <w:tcBorders>
              <w:left w:val="nil"/>
            </w:tcBorders>
          </w:tcPr>
          <w:p w14:paraId="21585698" w14:textId="5FA31689" w:rsidR="009D64E4" w:rsidRPr="008B4CBF" w:rsidRDefault="009D64E4" w:rsidP="009D64E4">
            <w:pPr>
              <w:pStyle w:val="Paragraphedeliste"/>
              <w:ind w:left="0"/>
              <w:jc w:val="center"/>
              <w:rPr>
                <w:color w:val="4F6228" w:themeColor="accent3" w:themeShade="80"/>
                <w:sz w:val="22"/>
                <w:szCs w:val="22"/>
              </w:rPr>
            </w:pPr>
          </w:p>
        </w:tc>
      </w:tr>
      <w:tr w:rsidR="009D64E4" w14:paraId="63E947B2" w14:textId="77777777" w:rsidTr="00555C68">
        <w:trPr>
          <w:trHeight w:val="2835"/>
        </w:trPr>
        <w:tc>
          <w:tcPr>
            <w:tcW w:w="7939" w:type="dxa"/>
          </w:tcPr>
          <w:sdt>
            <w:sdtPr>
              <w:tag w:val="28669"/>
              <w:id w:val="499472011"/>
              <w:placeholder>
                <w:docPart w:val="13F6009F96804708BFBF77C7894C97C6"/>
              </w:placeholder>
            </w:sdtPr>
            <w:sdtEndPr>
              <w:rPr>
                <w:sz w:val="6"/>
                <w:szCs w:val="6"/>
              </w:rPr>
            </w:sdtEndPr>
            <w:sdtContent>
              <w:p w14:paraId="26892B86" w14:textId="39897B3D" w:rsidR="009D64E4" w:rsidRPr="00BD5C22" w:rsidRDefault="009D64E4" w:rsidP="009D64E4">
                <w:pPr>
                  <w:jc w:val="center"/>
                  <w:rPr>
                    <w:sz w:val="2"/>
                    <w:szCs w:val="2"/>
                  </w:rPr>
                </w:pPr>
                <w:r>
                  <w:rPr>
                    <w:noProof/>
                    <w:color w:val="6E6E6E"/>
                    <w:sz w:val="24"/>
                    <w:szCs w:val="24"/>
                  </w:rPr>
                  <mc:AlternateContent>
                    <mc:Choice Requires="wpg">
                      <w:drawing>
                        <wp:anchor distT="0" distB="0" distL="114300" distR="114300" simplePos="0" relativeHeight="251706880" behindDoc="0" locked="0" layoutInCell="1" allowOverlap="1" wp14:anchorId="05519BBA" wp14:editId="52D82E52">
                          <wp:simplePos x="0" y="0"/>
                          <wp:positionH relativeFrom="column">
                            <wp:posOffset>4040505</wp:posOffset>
                          </wp:positionH>
                          <wp:positionV relativeFrom="paragraph">
                            <wp:posOffset>388620</wp:posOffset>
                          </wp:positionV>
                          <wp:extent cx="847725" cy="1209675"/>
                          <wp:effectExtent l="0" t="0" r="0" b="0"/>
                          <wp:wrapNone/>
                          <wp:docPr id="199" name="Groupe 199"/>
                          <wp:cNvGraphicFramePr/>
                          <a:graphic xmlns:a="http://schemas.openxmlformats.org/drawingml/2006/main">
                            <a:graphicData uri="http://schemas.microsoft.com/office/word/2010/wordprocessingGroup">
                              <wpg:wgp>
                                <wpg:cNvGrpSpPr/>
                                <wpg:grpSpPr>
                                  <a:xfrm>
                                    <a:off x="0" y="0"/>
                                    <a:ext cx="847725" cy="1209675"/>
                                    <a:chOff x="0" y="19050"/>
                                    <a:chExt cx="847725" cy="1209675"/>
                                  </a:xfrm>
                                </wpg:grpSpPr>
                                <pic:pic xmlns:pic="http://schemas.openxmlformats.org/drawingml/2006/picture">
                                  <pic:nvPicPr>
                                    <pic:cNvPr id="204" name="Image 204"/>
                                    <pic:cNvPicPr>
                                      <a:picLocks noChangeAspect="1"/>
                                    </pic:cNvPicPr>
                                  </pic:nvPicPr>
                                  <pic:blipFill>
                                    <a:blip r:embed="rId55">
                                      <a:duotone>
                                        <a:schemeClr val="accent3">
                                          <a:shade val="45000"/>
                                          <a:satMod val="135000"/>
                                        </a:schemeClr>
                                        <a:prstClr val="white"/>
                                      </a:duotone>
                                    </a:blip>
                                    <a:stretch>
                                      <a:fillRect/>
                                    </a:stretch>
                                  </pic:blipFill>
                                  <pic:spPr>
                                    <a:xfrm>
                                      <a:off x="200025" y="19050"/>
                                      <a:ext cx="467360" cy="415925"/>
                                    </a:xfrm>
                                    <a:prstGeom prst="rect">
                                      <a:avLst/>
                                    </a:prstGeom>
                                  </pic:spPr>
                                </pic:pic>
                                <wps:wsp>
                                  <wps:cNvPr id="205" name="Zone de texte 205"/>
                                  <wps:cNvSpPr txBox="1">
                                    <a:spLocks/>
                                  </wps:cNvSpPr>
                                  <wps:spPr>
                                    <a:xfrm>
                                      <a:off x="0" y="428625"/>
                                      <a:ext cx="8477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FFCFD" w14:textId="77777777" w:rsidR="00B74738" w:rsidRPr="00FF34FB" w:rsidRDefault="00B74738" w:rsidP="009D64E4">
                                        <w:pPr>
                                          <w:jc w:val="center"/>
                                          <w:rPr>
                                            <w:color w:val="76923C" w:themeColor="accent3" w:themeShade="BF"/>
                                            <w:sz w:val="14"/>
                                            <w:szCs w:val="14"/>
                                          </w:rPr>
                                        </w:pPr>
                                        <w:r w:rsidRPr="00FF34FB">
                                          <w:rPr>
                                            <w:i/>
                                            <w:color w:val="76923C" w:themeColor="accent3" w:themeShade="BF"/>
                                            <w:sz w:val="14"/>
                                            <w:szCs w:val="14"/>
                                          </w:rPr>
                                          <w:t>Réparation automobile, taxis, ambulances, coiffure, blanchisserie, teinturerie,…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519BBA" id="Groupe 199" o:spid="_x0000_s1099" style="position:absolute;left:0;text-align:left;margin-left:318.15pt;margin-top:30.6pt;width:66.75pt;height:95.25pt;z-index:251706880;mso-height-relative:margin" coordorigin=",190" coordsize="8477,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&#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">
                          <v:shape id="Image 204" o:spid="_x0000_s1100" type="#_x0000_t75" style="position:absolute;left:2000;top:190;width:4673;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">
                            <v:imagedata r:id="rId56" o:title="" recolortarget="#465724 [1446]"/>
                          </v:shape>
                          <v:shape id="Zone de texte 205" o:spid="_x0000_s1101" type="#_x0000_t202" style="position:absolute;top:4286;width:847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1CAFFCFD" w14:textId="77777777" w:rsidR="00B74738" w:rsidRPr="00FF34FB" w:rsidRDefault="00B74738" w:rsidP="009D64E4">
                                  <w:pPr>
                                    <w:jc w:val="center"/>
                                    <w:rPr>
                                      <w:color w:val="76923C" w:themeColor="accent3" w:themeShade="BF"/>
                                      <w:sz w:val="14"/>
                                      <w:szCs w:val="14"/>
                                    </w:rPr>
                                  </w:pPr>
                                  <w:r w:rsidRPr="00FF34FB">
                                    <w:rPr>
                                      <w:i/>
                                      <w:color w:val="76923C" w:themeColor="accent3" w:themeShade="BF"/>
                                      <w:sz w:val="14"/>
                                      <w:szCs w:val="14"/>
                                    </w:rPr>
                                    <w:t>Réparation automobile, taxis, ambulances, coiffure, blanchisserie, teinturerie,…</w:t>
                                  </w:r>
                                </w:p>
                              </w:txbxContent>
                            </v:textbox>
                          </v:shape>
                        </v:group>
                      </w:pict>
                    </mc:Fallback>
                  </mc:AlternateContent>
                </w:r>
                <w:r w:rsidRPr="001451AB">
                  <w:rPr>
                    <w:noProof/>
                    <w:color w:val="2D8BAF"/>
                  </w:rPr>
                  <w:drawing>
                    <wp:inline distT="0" distB="0" distL="0" distR="0" wp14:anchorId="1014388D" wp14:editId="4A75DC7A">
                      <wp:extent cx="3527425" cy="1914525"/>
                      <wp:effectExtent l="0" t="0" r="0" b="0"/>
                      <wp:docPr id="206" name="Graphique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75778F3" w14:textId="77777777" w:rsidR="009D64E4" w:rsidRPr="00BD5C22" w:rsidRDefault="009D64E4" w:rsidP="009D64E4">
                <w:pPr>
                  <w:ind w:right="192"/>
                  <w:rPr>
                    <w:sz w:val="2"/>
                    <w:szCs w:val="2"/>
                  </w:rPr>
                </w:pPr>
              </w:p>
              <w:p w14:paraId="71C7EC7C" w14:textId="77777777" w:rsidR="009D64E4" w:rsidRDefault="009D64E4" w:rsidP="009D64E4">
                <w:pPr>
                  <w:rPr>
                    <w:sz w:val="2"/>
                    <w:szCs w:val="2"/>
                  </w:rPr>
                </w:pPr>
              </w:p>
              <w:p w14:paraId="1DC8505A" w14:textId="77777777" w:rsidR="009D64E4" w:rsidRDefault="009D64E4" w:rsidP="009D64E4">
                <w:pPr>
                  <w:rPr>
                    <w:sz w:val="2"/>
                    <w:szCs w:val="2"/>
                  </w:rPr>
                </w:pPr>
              </w:p>
              <w:p w14:paraId="38B866B1" w14:textId="28BF578D" w:rsidR="009D64E4" w:rsidRPr="00A5100F" w:rsidRDefault="009D64E4" w:rsidP="009D64E4">
                <w:pPr>
                  <w:pStyle w:val="Paragraphedeliste"/>
                  <w:ind w:left="0"/>
                  <w:rPr>
                    <w:b/>
                    <w:color w:val="002060"/>
                    <w:sz w:val="6"/>
                    <w:szCs w:val="6"/>
                    <w:u w:val="single"/>
                  </w:rPr>
                </w:pPr>
                <w:r>
                  <w:rPr>
                    <w:sz w:val="2"/>
                    <w:szCs w:val="2"/>
                  </w:rPr>
                  <w:tab/>
                </w:r>
              </w:p>
            </w:sdtContent>
          </w:sdt>
        </w:tc>
        <w:tc>
          <w:tcPr>
            <w:tcW w:w="7688" w:type="dxa"/>
            <w:tcBorders>
              <w:left w:val="nil"/>
            </w:tcBorders>
          </w:tcPr>
          <w:p w14:paraId="05FD5D19" w14:textId="16D0B0C4" w:rsidR="009D64E4" w:rsidRPr="00A5100F" w:rsidRDefault="009D64E4" w:rsidP="009D64E4">
            <w:pPr>
              <w:pStyle w:val="Paragraphedeliste"/>
              <w:ind w:left="0"/>
              <w:rPr>
                <w:b/>
                <w:color w:val="002060"/>
                <w:sz w:val="6"/>
                <w:szCs w:val="6"/>
                <w:u w:val="single"/>
              </w:rPr>
            </w:pPr>
          </w:p>
        </w:tc>
      </w:tr>
      <w:tr w:rsidR="009D64E4" w14:paraId="616ADE3D" w14:textId="77777777" w:rsidTr="00555C68">
        <w:tc>
          <w:tcPr>
            <w:tcW w:w="7939" w:type="dxa"/>
          </w:tcPr>
          <w:p w14:paraId="077059AD" w14:textId="77777777" w:rsidR="009D64E4" w:rsidRPr="008B4CBF" w:rsidRDefault="009D64E4" w:rsidP="00A37561">
            <w:pPr>
              <w:pStyle w:val="Paragraphedeliste"/>
              <w:ind w:left="0"/>
              <w:jc w:val="center"/>
              <w:rPr>
                <w:b/>
                <w:color w:val="4F6228" w:themeColor="accent3" w:themeShade="80"/>
                <w:sz w:val="30"/>
                <w:szCs w:val="30"/>
                <w:u w:val="single"/>
              </w:rPr>
            </w:pPr>
            <w:r w:rsidRPr="008B4CBF">
              <w:rPr>
                <w:color w:val="4F6228" w:themeColor="accent3" w:themeShade="80"/>
                <w:sz w:val="22"/>
                <w:szCs w:val="22"/>
              </w:rPr>
              <w:t>En valeur</w:t>
            </w:r>
          </w:p>
        </w:tc>
        <w:tc>
          <w:tcPr>
            <w:tcW w:w="7688" w:type="dxa"/>
            <w:tcBorders>
              <w:left w:val="nil"/>
            </w:tcBorders>
          </w:tcPr>
          <w:p w14:paraId="7C2CE56F" w14:textId="66AF4D89" w:rsidR="009D64E4" w:rsidRPr="008B4CBF" w:rsidRDefault="009D64E4" w:rsidP="00A37561">
            <w:pPr>
              <w:pStyle w:val="Paragraphedeliste"/>
              <w:ind w:left="0"/>
              <w:jc w:val="center"/>
              <w:rPr>
                <w:b/>
                <w:color w:val="4F6228" w:themeColor="accent3" w:themeShade="80"/>
                <w:sz w:val="30"/>
                <w:szCs w:val="30"/>
                <w:u w:val="single"/>
              </w:rPr>
            </w:pPr>
          </w:p>
        </w:tc>
      </w:tr>
      <w:tr w:rsidR="009D64E4" w14:paraId="49C14377" w14:textId="77777777" w:rsidTr="00555C68">
        <w:tc>
          <w:tcPr>
            <w:tcW w:w="7939" w:type="dxa"/>
          </w:tcPr>
          <w:p w14:paraId="5BDCC15F" w14:textId="77777777" w:rsidR="009D64E4" w:rsidRPr="000100BD" w:rsidRDefault="009D64E4" w:rsidP="00A37561">
            <w:pPr>
              <w:tabs>
                <w:tab w:val="left" w:pos="2127"/>
              </w:tabs>
              <w:rPr>
                <w:color w:val="4A442A" w:themeColor="background2" w:themeShade="40"/>
                <w:sz w:val="2"/>
                <w:szCs w:val="2"/>
              </w:rPr>
            </w:pPr>
          </w:p>
          <w:tbl>
            <w:tblPr>
              <w:tblpPr w:leftFromText="141" w:rightFromText="141" w:vertAnchor="text" w:horzAnchor="page" w:tblpXSpec="center" w:tblpY="29"/>
              <w:tblW w:w="5103"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853"/>
              <w:gridCol w:w="850"/>
              <w:gridCol w:w="850"/>
              <w:gridCol w:w="850"/>
              <w:gridCol w:w="850"/>
              <w:gridCol w:w="850"/>
            </w:tblGrid>
            <w:tr w:rsidR="00555C68" w:rsidRPr="005F14B6" w14:paraId="69A66B43" w14:textId="77777777" w:rsidTr="00A37561">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p w14:paraId="3EF332FA" w14:textId="77777777" w:rsidR="00555C68" w:rsidRPr="007602C4" w:rsidRDefault="00555C68" w:rsidP="00555C68">
                  <w:pPr>
                    <w:rPr>
                      <w:rFonts w:cs="Calibri"/>
                      <w:b/>
                      <w:bCs/>
                      <w:color w:val="333399"/>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85"/>
                    <w:id w:val="-1028556500"/>
                    <w:placeholder>
                      <w:docPart w:val="2283A186A9354BBDB48449B093B656D0"/>
                    </w:placeholder>
                  </w:sdtPr>
                  <w:sdtEndPr/>
                  <w:sdtContent>
                    <w:p w14:paraId="12F77604" w14:textId="4EFC2023"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86"/>
                    <w:id w:val="-436218365"/>
                    <w:placeholder>
                      <w:docPart w:val="988ACBA7EA5F4C62907F0EE3DE77B87C"/>
                    </w:placeholder>
                  </w:sdtPr>
                  <w:sdtEndPr/>
                  <w:sdtContent>
                    <w:p w14:paraId="3A773F16" w14:textId="2ACDEF3F"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87"/>
                    <w:id w:val="-1936982562"/>
                    <w:placeholder>
                      <w:docPart w:val="BA83F649CC5B4B79819133E18D3E401B"/>
                    </w:placeholder>
                  </w:sdtPr>
                  <w:sdtEndPr/>
                  <w:sdtContent>
                    <w:p w14:paraId="0BBBFB59" w14:textId="35DD2BB4"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88"/>
                    <w:id w:val="-1841381491"/>
                    <w:placeholder>
                      <w:docPart w:val="09E982D5572644C5B96987DCE70F2FE1"/>
                    </w:placeholder>
                  </w:sdtPr>
                  <w:sdtEndPr/>
                  <w:sdtContent>
                    <w:p w14:paraId="45A63C54" w14:textId="0756D4DD"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6923C" w:themeFill="accent3" w:themeFillShade="BF"/>
                  <w:vAlign w:val="center"/>
                </w:tcPr>
                <w:sdt>
                  <w:sdtPr>
                    <w:rPr>
                      <w:rFonts w:cs="Calibri"/>
                      <w:bCs/>
                      <w:color w:val="FFFFFF" w:themeColor="background1"/>
                      <w:sz w:val="18"/>
                      <w:szCs w:val="18"/>
                    </w:rPr>
                    <w:tag w:val="28689"/>
                    <w:id w:val="-332761638"/>
                    <w:placeholder>
                      <w:docPart w:val="4929A60EFA5C4F57B115E39D30E5C791"/>
                    </w:placeholder>
                  </w:sdtPr>
                  <w:sdtEndPr/>
                  <w:sdtContent>
                    <w:p w14:paraId="156548CC" w14:textId="51AAD555" w:rsidR="00555C68" w:rsidRPr="005F14B6" w:rsidRDefault="00EF27A5" w:rsidP="00555C68">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555C68" w:rsidRPr="00806ED3" w14:paraId="1DCED44D" w14:textId="77777777" w:rsidTr="00A37561">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06DC92D" w14:textId="77777777" w:rsidR="00555C68" w:rsidRPr="008B4CBF" w:rsidRDefault="00555C68" w:rsidP="00555C68">
                  <w:pPr>
                    <w:spacing w:before="40" w:after="40"/>
                    <w:rPr>
                      <w:rFonts w:asciiTheme="minorHAnsi" w:hAnsiTheme="minorHAnsi"/>
                      <w:color w:val="76923C" w:themeColor="accent3" w:themeShade="BF"/>
                      <w:sz w:val="18"/>
                      <w:szCs w:val="18"/>
                    </w:rPr>
                  </w:pPr>
                  <w:r w:rsidRPr="008B4CBF">
                    <w:rPr>
                      <w:rFonts w:asciiTheme="minorHAnsi" w:hAnsiTheme="minorHAnsi"/>
                      <w:color w:val="76923C" w:themeColor="accent3" w:themeShade="BF"/>
                      <w:sz w:val="18"/>
                      <w:szCs w:val="18"/>
                    </w:rPr>
                    <w:t>Tx évol.</w:t>
                  </w:r>
                  <w:r w:rsidRPr="008B4CBF">
                    <w:rPr>
                      <w:rFonts w:asciiTheme="minorHAnsi" w:hAnsiTheme="minorHAnsi"/>
                      <w:color w:val="76923C" w:themeColor="accent3" w:themeShade="BF"/>
                      <w:sz w:val="18"/>
                      <w:szCs w:val="18"/>
                      <w:vertAlign w:val="superscript"/>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0"/>
                    <w:id w:val="-2028096136"/>
                    <w:placeholder>
                      <w:docPart w:val="1FE96AF2A4CE4A0EADF327FF661E6F76"/>
                    </w:placeholder>
                  </w:sdtPr>
                  <w:sdtEndPr/>
                  <w:sdtContent>
                    <w:p w14:paraId="7ECB8308" w14:textId="68F35139"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1"/>
                    <w:id w:val="399561538"/>
                    <w:placeholder>
                      <w:docPart w:val="F39BB81517AD429B8C093CF51AA95C1F"/>
                    </w:placeholder>
                  </w:sdtPr>
                  <w:sdtEndPr/>
                  <w:sdtContent>
                    <w:p w14:paraId="606ED93E" w14:textId="19966284"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2"/>
                    <w:id w:val="103849363"/>
                    <w:placeholder>
                      <w:docPart w:val="5D10B85F14E34D1096DD73924E987C59"/>
                    </w:placeholder>
                  </w:sdtPr>
                  <w:sdtEndPr/>
                  <w:sdtContent>
                    <w:p w14:paraId="17910BCC" w14:textId="02D5776E"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3"/>
                    <w:id w:val="1861851796"/>
                    <w:placeholder>
                      <w:docPart w:val="CBA920A76DB242A38A7243BCA304415E"/>
                    </w:placeholder>
                  </w:sdtPr>
                  <w:sdtEndPr/>
                  <w:sdtContent>
                    <w:p w14:paraId="327E56A5" w14:textId="66D648F6"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4"/>
                    <w:id w:val="1918981677"/>
                    <w:placeholder>
                      <w:docPart w:val="8469F49881214405AA8E92E69953B5B4"/>
                    </w:placeholder>
                  </w:sdtPr>
                  <w:sdtEndPr/>
                  <w:sdtContent>
                    <w:p w14:paraId="33CEC0FF" w14:textId="096F4681"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+0,5%</w:t>
                      </w:r>
                    </w:p>
                  </w:sdtContent>
                </w:sdt>
              </w:tc>
            </w:tr>
            <w:tr w:rsidR="00555C68" w:rsidRPr="00806ED3" w14:paraId="595C607E" w14:textId="77777777" w:rsidTr="00A37561">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B34366" w14:textId="77777777" w:rsidR="00555C68" w:rsidRPr="008B4CBF" w:rsidRDefault="00555C68" w:rsidP="00555C68">
                  <w:pPr>
                    <w:spacing w:before="40" w:after="40"/>
                    <w:rPr>
                      <w:rFonts w:asciiTheme="minorHAnsi" w:hAnsiTheme="minorHAnsi"/>
                      <w:color w:val="76923C" w:themeColor="accent3" w:themeShade="BF"/>
                      <w:sz w:val="18"/>
                      <w:szCs w:val="18"/>
                    </w:rPr>
                  </w:pPr>
                  <w:r w:rsidRPr="008B4CBF">
                    <w:rPr>
                      <w:rFonts w:asciiTheme="minorHAnsi" w:hAnsiTheme="minorHAnsi"/>
                      <w:color w:val="76923C" w:themeColor="accent3" w:themeShade="BF"/>
                      <w:sz w:val="18"/>
                      <w:szCs w:val="18"/>
                    </w:rPr>
                    <w:t>Tendance</w:t>
                  </w:r>
                  <w:r w:rsidRPr="008B4CBF">
                    <w:rPr>
                      <w:rFonts w:asciiTheme="minorHAnsi" w:hAnsiTheme="minorHAnsi"/>
                      <w:color w:val="76923C" w:themeColor="accent3" w:themeShade="BF"/>
                      <w:sz w:val="18"/>
                      <w:szCs w:val="18"/>
                      <w:vertAlign w:val="superscript"/>
                    </w:rPr>
                    <w:t xml:space="preserve"> (2)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5"/>
                    <w:id w:val="1437634710"/>
                    <w:placeholder>
                      <w:docPart w:val="F97858331ED343DD940377B4277ADD2E"/>
                    </w:placeholder>
                  </w:sdtPr>
                  <w:sdtEndPr/>
                  <w:sdtContent>
                    <w:p w14:paraId="522D6716" w14:textId="7F4F20E7"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6"/>
                    <w:id w:val="732428711"/>
                    <w:placeholder>
                      <w:docPart w:val="47C9E34CE8DC4A7D8F46CFE5C854B324"/>
                    </w:placeholder>
                  </w:sdtPr>
                  <w:sdtEndPr/>
                  <w:sdtContent>
                    <w:p w14:paraId="32D89853" w14:textId="4E72077C"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7"/>
                    <w:id w:val="-678730407"/>
                    <w:placeholder>
                      <w:docPart w:val="C7AD4151F7124AD1854E054222C242A6"/>
                    </w:placeholder>
                  </w:sdtPr>
                  <w:sdtEndPr/>
                  <w:sdtContent>
                    <w:p w14:paraId="3A58801E" w14:textId="21FECFDA"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8"/>
                    <w:id w:val="1824846343"/>
                    <w:placeholder>
                      <w:docPart w:val="38801D7E194C4FBB987C69570E4B63A1"/>
                    </w:placeholder>
                  </w:sdtPr>
                  <w:sdtEndPr/>
                  <w:sdtContent>
                    <w:p w14:paraId="7037E22D" w14:textId="79538FD0"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699"/>
                    <w:id w:val="1951277319"/>
                    <w:placeholder>
                      <w:docPart w:val="5239B10FEF504178B3BC3D77590EF3E0"/>
                    </w:placeholder>
                  </w:sdtPr>
                  <w:sdtEndPr/>
                  <w:sdtContent>
                    <w:p w14:paraId="2AECCC0A" w14:textId="2E4A2591" w:rsidR="00555C68" w:rsidRPr="00F97928" w:rsidRDefault="00EF27A5" w:rsidP="00555C68">
                      <w:pPr>
                        <w:spacing w:before="20" w:after="20"/>
                        <w:jc w:val="center"/>
                        <w:rPr>
                          <w:rFonts w:asciiTheme="minorHAnsi" w:hAnsiTheme="minorHAnsi"/>
                          <w:sz w:val="18"/>
                          <w:szCs w:val="18"/>
                        </w:rPr>
                      </w:pPr>
                      <w:r>
                        <w:rPr>
                          <w:rFonts w:asciiTheme="minorHAnsi" w:hAnsiTheme="minorHAnsi"/>
                          <w:sz w:val="18"/>
                          <w:szCs w:val="18"/>
                        </w:rPr>
                        <w:t>0,0%</w:t>
                      </w:r>
                    </w:p>
                  </w:sdtContent>
                </w:sdt>
              </w:tc>
            </w:tr>
          </w:tbl>
          <w:p w14:paraId="47EE98D7" w14:textId="77777777" w:rsidR="009D64E4" w:rsidRPr="000100BD" w:rsidRDefault="009D64E4" w:rsidP="00A37561">
            <w:pPr>
              <w:tabs>
                <w:tab w:val="left" w:pos="1134"/>
              </w:tabs>
              <w:rPr>
                <w:bCs/>
                <w:i/>
                <w:color w:val="6E6E6E"/>
                <w:sz w:val="16"/>
                <w:szCs w:val="16"/>
              </w:rPr>
            </w:pPr>
          </w:p>
          <w:p w14:paraId="276A4C7E" w14:textId="77777777" w:rsidR="009D64E4" w:rsidRDefault="009D64E4" w:rsidP="00A37561">
            <w:pPr>
              <w:tabs>
                <w:tab w:val="left" w:pos="1134"/>
                <w:tab w:val="left" w:pos="7230"/>
              </w:tabs>
              <w:rPr>
                <w:bCs/>
                <w:i/>
                <w:color w:val="6E6E6E"/>
                <w:sz w:val="18"/>
                <w:szCs w:val="18"/>
              </w:rPr>
            </w:pPr>
          </w:p>
          <w:p w14:paraId="34055631" w14:textId="77777777" w:rsidR="009D64E4" w:rsidRDefault="009D64E4" w:rsidP="00A37561">
            <w:pPr>
              <w:tabs>
                <w:tab w:val="left" w:pos="1134"/>
              </w:tabs>
              <w:rPr>
                <w:bCs/>
                <w:i/>
                <w:color w:val="6E6E6E"/>
                <w:sz w:val="18"/>
                <w:szCs w:val="18"/>
              </w:rPr>
            </w:pPr>
          </w:p>
          <w:p w14:paraId="4BC8562A" w14:textId="77777777" w:rsidR="009D64E4" w:rsidRDefault="009D64E4" w:rsidP="00A37561">
            <w:pPr>
              <w:tabs>
                <w:tab w:val="left" w:pos="1134"/>
              </w:tabs>
              <w:rPr>
                <w:bCs/>
                <w:i/>
                <w:color w:val="6E6E6E"/>
                <w:sz w:val="12"/>
                <w:szCs w:val="12"/>
              </w:rPr>
            </w:pPr>
          </w:p>
          <w:p w14:paraId="5F9E6438" w14:textId="77777777" w:rsidR="009D64E4" w:rsidRDefault="009D64E4" w:rsidP="00A37561">
            <w:pPr>
              <w:tabs>
                <w:tab w:val="left" w:pos="1134"/>
              </w:tabs>
              <w:rPr>
                <w:bCs/>
                <w:i/>
                <w:color w:val="6E6E6E"/>
                <w:sz w:val="12"/>
                <w:szCs w:val="12"/>
              </w:rPr>
            </w:pPr>
          </w:p>
          <w:p w14:paraId="5A77A5D0" w14:textId="450CEBB0" w:rsidR="009D64E4" w:rsidRPr="008F5E0C" w:rsidRDefault="009D64E4" w:rsidP="00A37561">
            <w:pPr>
              <w:pStyle w:val="Paragraphedeliste"/>
              <w:tabs>
                <w:tab w:val="left" w:pos="1304"/>
                <w:tab w:val="left" w:pos="4712"/>
              </w:tabs>
              <w:ind w:left="0"/>
              <w:rPr>
                <w:b/>
                <w:color w:val="002060"/>
                <w:sz w:val="16"/>
                <w:szCs w:val="16"/>
                <w:u w:val="single"/>
              </w:rPr>
            </w:pPr>
            <w:r>
              <w:rPr>
                <w:bCs/>
                <w:i/>
                <w:color w:val="6E6E6E"/>
                <w:sz w:val="18"/>
                <w:szCs w:val="18"/>
              </w:rPr>
              <w:tab/>
            </w:r>
            <w:r w:rsidR="00555C68" w:rsidRPr="008F5E0C">
              <w:rPr>
                <w:bCs/>
                <w:i/>
                <w:color w:val="6E6E6E"/>
                <w:sz w:val="16"/>
                <w:szCs w:val="16"/>
              </w:rPr>
              <w:t xml:space="preserve">Déflateur : </w:t>
            </w:r>
            <w:r w:rsidR="00555C68">
              <w:rPr>
                <w:bCs/>
                <w:i/>
                <w:color w:val="6E6E6E"/>
                <w:sz w:val="16"/>
                <w:szCs w:val="16"/>
              </w:rPr>
              <w:t>IPC Services</w:t>
            </w:r>
            <w:r w:rsidRPr="008F5E0C">
              <w:rPr>
                <w:bCs/>
                <w:i/>
                <w:color w:val="6E6E6E"/>
                <w:sz w:val="16"/>
                <w:szCs w:val="16"/>
              </w:rPr>
              <w:tab/>
              <w:t xml:space="preserve">Source U2P / </w:t>
            </w:r>
            <w:r w:rsidR="00752EB4">
              <w:rPr>
                <w:bCs/>
                <w:i/>
                <w:color w:val="6E6E6E"/>
                <w:sz w:val="16"/>
                <w:szCs w:val="16"/>
              </w:rPr>
              <w:t>Xerfi</w:t>
            </w:r>
          </w:p>
          <w:p w14:paraId="3B2104DD" w14:textId="77777777" w:rsidR="009D64E4" w:rsidRPr="00111B1E" w:rsidRDefault="009D64E4" w:rsidP="00A37561">
            <w:pPr>
              <w:tabs>
                <w:tab w:val="left" w:pos="1163"/>
                <w:tab w:val="left" w:pos="4423"/>
              </w:tabs>
              <w:ind w:left="29"/>
              <w:rPr>
                <w:b/>
                <w:color w:val="002060"/>
                <w:sz w:val="6"/>
                <w:szCs w:val="6"/>
                <w:u w:val="single"/>
              </w:rPr>
            </w:pPr>
          </w:p>
        </w:tc>
        <w:tc>
          <w:tcPr>
            <w:tcW w:w="7688" w:type="dxa"/>
            <w:tcBorders>
              <w:left w:val="nil"/>
            </w:tcBorders>
          </w:tcPr>
          <w:p w14:paraId="0B15433D" w14:textId="77777777" w:rsidR="009D64E4" w:rsidRPr="00732BDC" w:rsidRDefault="009D64E4" w:rsidP="00A37561">
            <w:pPr>
              <w:pStyle w:val="Paragraphedeliste"/>
              <w:tabs>
                <w:tab w:val="left" w:pos="1095"/>
              </w:tabs>
              <w:ind w:left="0"/>
              <w:rPr>
                <w:b/>
                <w:color w:val="002060"/>
                <w:sz w:val="6"/>
                <w:szCs w:val="6"/>
                <w:u w:val="single"/>
              </w:rPr>
            </w:pPr>
          </w:p>
        </w:tc>
      </w:tr>
    </w:tbl>
    <w:p w14:paraId="164610F0" w14:textId="77777777" w:rsidR="009D64E4" w:rsidRPr="0021173E" w:rsidRDefault="009D64E4" w:rsidP="00DF09EE">
      <w:pPr>
        <w:tabs>
          <w:tab w:val="left" w:pos="5103"/>
          <w:tab w:val="left" w:pos="8931"/>
        </w:tabs>
        <w:ind w:left="284" w:right="-709"/>
        <w:rPr>
          <w:b/>
          <w:i/>
          <w:color w:val="6E6E6E"/>
          <w:sz w:val="16"/>
          <w:szCs w:val="16"/>
        </w:rPr>
      </w:pPr>
      <w:r w:rsidRPr="000100BD">
        <w:rPr>
          <w:i/>
          <w:color w:val="6E6E6E"/>
          <w:sz w:val="16"/>
          <w:szCs w:val="16"/>
          <w:vertAlign w:val="superscript"/>
        </w:rPr>
        <w:t>(1)</w:t>
      </w:r>
      <w:r w:rsidRPr="000100BD">
        <w:rPr>
          <w:i/>
          <w:color w:val="6E6E6E"/>
          <w:sz w:val="16"/>
          <w:szCs w:val="16"/>
        </w:rPr>
        <w:t xml:space="preserve"> Evolution du trimestre par rapport au même trimestre de l’année précédente (en %)</w:t>
      </w:r>
      <w:r>
        <w:rPr>
          <w:i/>
          <w:color w:val="6E6E6E"/>
          <w:sz w:val="16"/>
          <w:szCs w:val="16"/>
        </w:rPr>
        <w:tab/>
      </w:r>
    </w:p>
    <w:p w14:paraId="71A61ECA" w14:textId="0BB109A0" w:rsidR="009D64E4" w:rsidRDefault="009D64E4" w:rsidP="00DF09EE">
      <w:pPr>
        <w:tabs>
          <w:tab w:val="left" w:pos="6946"/>
        </w:tabs>
        <w:ind w:left="284"/>
      </w:pPr>
      <w:r w:rsidRPr="0021173E">
        <w:rPr>
          <w:i/>
          <w:color w:val="6E6E6E"/>
          <w:sz w:val="16"/>
          <w:szCs w:val="16"/>
          <w:vertAlign w:val="superscript"/>
        </w:rPr>
        <w:t>(2)</w:t>
      </w:r>
      <w:r w:rsidRPr="0021173E">
        <w:rPr>
          <w:i/>
          <w:color w:val="6E6E6E"/>
          <w:sz w:val="16"/>
          <w:szCs w:val="16"/>
        </w:rPr>
        <w:t xml:space="preserve"> Evolutions sur quatre trimestres cumulés (en %)</w:t>
      </w:r>
      <w:r w:rsidRPr="0021173E">
        <w:rPr>
          <w:i/>
          <w:color w:val="6E6E6E"/>
          <w:sz w:val="16"/>
          <w:szCs w:val="16"/>
        </w:rPr>
        <w:tab/>
      </w:r>
      <w:r>
        <w:br w:type="page"/>
      </w:r>
    </w:p>
    <w:p w14:paraId="58C94EAC" w14:textId="2E2C397C" w:rsidR="00220587" w:rsidRDefault="00220587" w:rsidP="00220587">
      <w:r w:rsidRPr="007163AE">
        <w:rPr>
          <w:b/>
          <w:noProof/>
          <w:color w:val="002060"/>
          <w:sz w:val="30"/>
          <w:szCs w:val="30"/>
          <w:u w:val="single"/>
        </w:rPr>
        <w:lastRenderedPageBreak/>
        <mc:AlternateContent>
          <mc:Choice Requires="wps">
            <w:drawing>
              <wp:anchor distT="0" distB="0" distL="114300" distR="114300" simplePos="0" relativeHeight="251655680" behindDoc="0" locked="1" layoutInCell="1" allowOverlap="1" wp14:anchorId="45309D21" wp14:editId="2698023F">
                <wp:simplePos x="0" y="0"/>
                <wp:positionH relativeFrom="margin">
                  <wp:align>right</wp:align>
                </wp:positionH>
                <wp:positionV relativeFrom="margin">
                  <wp:posOffset>-3095625</wp:posOffset>
                </wp:positionV>
                <wp:extent cx="375920" cy="6584950"/>
                <wp:effectExtent l="635" t="0" r="24765" b="24765"/>
                <wp:wrapNone/>
                <wp:docPr id="255"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6584950"/>
                        </a:xfrm>
                        <a:prstGeom prst="round1Rect">
                          <a:avLst>
                            <a:gd name="adj" fmla="val 50000"/>
                          </a:avLst>
                        </a:prstGeom>
                        <a:solidFill>
                          <a:schemeClr val="accent3"/>
                        </a:solid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A6BDE" w14:textId="77777777" w:rsidR="00B74738" w:rsidRPr="000122D1" w:rsidRDefault="00B74738" w:rsidP="00220587">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V</w:t>
                            </w:r>
                            <w:r w:rsidRPr="000122D1">
                              <w:rPr>
                                <w:b/>
                                <w:color w:val="FFFFFF" w:themeColor="background1"/>
                                <w:sz w:val="30"/>
                                <w:szCs w:val="30"/>
                              </w:rPr>
                              <w:t xml:space="preserve">. LES ENTREPRISES DE PROXIMITE </w:t>
                            </w:r>
                            <w:r>
                              <w:rPr>
                                <w:b/>
                                <w:color w:val="FFFFFF" w:themeColor="background1"/>
                                <w:sz w:val="30"/>
                                <w:szCs w:val="30"/>
                              </w:rPr>
                              <w:t>DE LA FABRICATION ET DES SERVICES</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9D21" id="_x0000_s1102" style="position:absolute;margin-left:-21.6pt;margin-top:-243.75pt;width:29.6pt;height:518.5pt;rotation:-90;flip:y;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658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" adj="-11796480,,5400" path="m,l187960,c291767,,375920,84153,375920,187960r,6396990l,6584950,,xe" fillcolor="#9bbb59 [3206]" strokecolor="#9bbb59 [3206]" strokeweight="1pt">
                <v:stroke joinstyle="miter"/>
                <v:formulas/>
                <v:path arrowok="t" o:connecttype="custom" o:connectlocs="0,0;187960,0;375920,187960;375920,6584950;0,6584950;0,0" o:connectangles="0,0,0,0,0,0" textboxrect="0,0,375920,6584950"/>
                <v:textbox inset="0,0,0,0">
                  <w:txbxContent>
                    <w:p w14:paraId="787A6BDE" w14:textId="77777777" w:rsidR="00B74738" w:rsidRPr="000122D1" w:rsidRDefault="00B74738" w:rsidP="00220587">
                      <w:pPr>
                        <w:ind w:left="227"/>
                        <w:jc w:val="center"/>
                        <w:rPr>
                          <w:b/>
                          <w:color w:val="FFFFFF" w:themeColor="background1"/>
                          <w:sz w:val="30"/>
                          <w:szCs w:val="30"/>
                        </w:rPr>
                      </w:pPr>
                      <w:r w:rsidRPr="000122D1">
                        <w:rPr>
                          <w:b/>
                          <w:color w:val="FFFFFF" w:themeColor="background1"/>
                          <w:sz w:val="30"/>
                          <w:szCs w:val="30"/>
                        </w:rPr>
                        <w:t>I</w:t>
                      </w:r>
                      <w:r>
                        <w:rPr>
                          <w:b/>
                          <w:color w:val="FFFFFF" w:themeColor="background1"/>
                          <w:sz w:val="30"/>
                          <w:szCs w:val="30"/>
                        </w:rPr>
                        <w:t>V</w:t>
                      </w:r>
                      <w:r w:rsidRPr="000122D1">
                        <w:rPr>
                          <w:b/>
                          <w:color w:val="FFFFFF" w:themeColor="background1"/>
                          <w:sz w:val="30"/>
                          <w:szCs w:val="30"/>
                        </w:rPr>
                        <w:t xml:space="preserve">. LES ENTREPRISES DE PROXIMITE </w:t>
                      </w:r>
                      <w:r>
                        <w:rPr>
                          <w:b/>
                          <w:color w:val="FFFFFF" w:themeColor="background1"/>
                          <w:sz w:val="30"/>
                          <w:szCs w:val="30"/>
                        </w:rPr>
                        <w:t>DE LA FABRICATION ET DES SERVICES</w:t>
                      </w:r>
                    </w:p>
                  </w:txbxContent>
                </v:textbox>
                <w10:wrap anchorx="margin" anchory="margin"/>
                <w10:anchorlock/>
              </v:shape>
            </w:pict>
          </mc:Fallback>
        </mc:AlternateContent>
      </w:r>
    </w:p>
    <w:p w14:paraId="3DDC1340" w14:textId="77777777" w:rsidR="00220587" w:rsidRDefault="00220587" w:rsidP="00220587"/>
    <w:p w14:paraId="3EDB44E8" w14:textId="77777777" w:rsidR="00220587" w:rsidRDefault="00220587" w:rsidP="00220587"/>
    <w:p w14:paraId="7CEF5D22" w14:textId="77777777" w:rsidR="00CF2673" w:rsidRDefault="00CF2673" w:rsidP="00220587"/>
    <w:p w14:paraId="05D4CDED" w14:textId="77777777" w:rsidR="00220587" w:rsidRPr="00134CFB" w:rsidRDefault="00D71C78" w:rsidP="00EE4DA4">
      <w:pPr>
        <w:pStyle w:val="Paragraphedeliste"/>
        <w:tabs>
          <w:tab w:val="left" w:pos="284"/>
        </w:tabs>
        <w:ind w:left="0"/>
        <w:rPr>
          <w:b/>
          <w:color w:val="4F6228" w:themeColor="accent3" w:themeShade="80"/>
          <w:sz w:val="28"/>
          <w:szCs w:val="28"/>
          <w:u w:val="single"/>
        </w:rPr>
      </w:pPr>
      <w:r w:rsidRPr="00134CFB">
        <w:rPr>
          <w:rFonts w:ascii="Courier New" w:hAnsi="Courier New" w:cs="Courier New"/>
          <w:color w:val="4F6228" w:themeColor="accent3" w:themeShade="80"/>
          <w:sz w:val="28"/>
          <w:szCs w:val="28"/>
        </w:rPr>
        <w:t>o</w:t>
      </w:r>
      <w:r w:rsidRPr="00134CFB">
        <w:rPr>
          <w:rFonts w:ascii="Courier New" w:hAnsi="Courier New" w:cs="Courier New"/>
          <w:color w:val="215868" w:themeColor="accent5" w:themeShade="80"/>
          <w:sz w:val="28"/>
          <w:szCs w:val="28"/>
        </w:rPr>
        <w:tab/>
      </w:r>
      <w:r w:rsidR="00220587" w:rsidRPr="00134CFB">
        <w:rPr>
          <w:b/>
          <w:color w:val="4F6228" w:themeColor="accent3" w:themeShade="80"/>
          <w:sz w:val="28"/>
          <w:szCs w:val="28"/>
          <w:u w:val="single"/>
        </w:rPr>
        <w:t xml:space="preserve">La trésorerie des entreprises de proximité </w:t>
      </w:r>
      <w:r w:rsidR="00EE4DA4" w:rsidRPr="00134CFB">
        <w:rPr>
          <w:b/>
          <w:color w:val="4F6228" w:themeColor="accent3" w:themeShade="80"/>
          <w:sz w:val="28"/>
          <w:szCs w:val="28"/>
          <w:u w:val="single"/>
        </w:rPr>
        <w:t>de la fabrication et des services</w:t>
      </w:r>
    </w:p>
    <w:p w14:paraId="4FECB837" w14:textId="77777777" w:rsidR="00EE4DA4" w:rsidRDefault="00EE4DA4" w:rsidP="00EE4DA4">
      <w:pPr>
        <w:pStyle w:val="Paragraphedeliste"/>
        <w:tabs>
          <w:tab w:val="left" w:pos="284"/>
        </w:tabs>
        <w:ind w:left="0"/>
      </w:pPr>
    </w:p>
    <w:p w14:paraId="4763FBE2" w14:textId="688FE671" w:rsidR="00220587" w:rsidRPr="00220587" w:rsidRDefault="003957BD" w:rsidP="00220587">
      <w:pPr>
        <w:tabs>
          <w:tab w:val="left" w:pos="5387"/>
          <w:tab w:val="left" w:pos="10632"/>
        </w:tabs>
        <w:rPr>
          <w:color w:val="4F6228" w:themeColor="accent3" w:themeShade="80"/>
          <w:sz w:val="22"/>
          <w:szCs w:val="22"/>
        </w:rPr>
      </w:pPr>
      <w:r w:rsidRPr="009364D8">
        <w:rPr>
          <w:rFonts w:ascii="Arial" w:hAnsi="Arial" w:cs="Arial"/>
          <w:noProof/>
          <w:color w:val="002060"/>
        </w:rPr>
        <mc:AlternateContent>
          <mc:Choice Requires="wps">
            <w:drawing>
              <wp:anchor distT="0" distB="0" distL="114300" distR="114300" simplePos="0" relativeHeight="251632128" behindDoc="0" locked="0" layoutInCell="1" allowOverlap="1" wp14:anchorId="12A4E72C" wp14:editId="309B0121">
                <wp:simplePos x="0" y="0"/>
                <wp:positionH relativeFrom="margin">
                  <wp:posOffset>144780</wp:posOffset>
                </wp:positionH>
                <wp:positionV relativeFrom="paragraph">
                  <wp:posOffset>25399</wp:posOffset>
                </wp:positionV>
                <wp:extent cx="2800350" cy="2371725"/>
                <wp:effectExtent l="0" t="0" r="0" b="9525"/>
                <wp:wrapNone/>
                <wp:docPr id="23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71725"/>
                        </a:xfrm>
                        <a:prstGeom prst="rect">
                          <a:avLst/>
                        </a:prstGeom>
                        <a:solidFill>
                          <a:schemeClr val="bg1">
                            <a:lumMod val="95000"/>
                          </a:schemeClr>
                        </a:solidFill>
                        <a:ln w="9525">
                          <a:noFill/>
                          <a:miter lim="800000"/>
                          <a:headEnd/>
                          <a:tailEnd/>
                        </a:ln>
                        <a:effectLst/>
                      </wps:spPr>
                      <wps:txbx>
                        <w:txbxContent>
                          <w:p w14:paraId="253A2A80" w14:textId="518B037A" w:rsidR="00B74738" w:rsidRPr="00220587" w:rsidRDefault="00B74738" w:rsidP="00220587">
                            <w:pPr>
                              <w:rPr>
                                <w:b/>
                                <w:bCs/>
                                <w:color w:val="4F6228" w:themeColor="accent3" w:themeShade="80"/>
                                <w:sz w:val="22"/>
                                <w:szCs w:val="22"/>
                              </w:rPr>
                            </w:pPr>
                            <w:r>
                              <w:rPr>
                                <w:b/>
                                <w:bCs/>
                                <w:color w:val="4F6228" w:themeColor="accent3" w:themeShade="80"/>
                                <w:sz w:val="22"/>
                                <w:szCs w:val="22"/>
                              </w:rPr>
                              <w:t>Légère atténuation des tensions</w:t>
                            </w:r>
                          </w:p>
                          <w:p w14:paraId="437D422C" w14:textId="77777777" w:rsidR="00B74738" w:rsidRPr="00220587" w:rsidRDefault="00B74738" w:rsidP="00220587">
                            <w:pPr>
                              <w:rPr>
                                <w:rFonts w:cs="Calibri"/>
                                <w:b/>
                                <w:bCs/>
                                <w:color w:val="4F6228" w:themeColor="accent3" w:themeShade="80"/>
                                <w:sz w:val="12"/>
                                <w:szCs w:val="12"/>
                              </w:rPr>
                            </w:pPr>
                          </w:p>
                          <w:p w14:paraId="1065E3D8" w14:textId="0DFAB5B9" w:rsidR="00B74738" w:rsidRDefault="00B74738" w:rsidP="00220587">
                            <w:pPr>
                              <w:jc w:val="both"/>
                              <w:rPr>
                                <w:color w:val="6E6E6E"/>
                              </w:rPr>
                            </w:pPr>
                            <w:r>
                              <w:rPr>
                                <w:color w:val="6E6E6E"/>
                              </w:rPr>
                              <w:t xml:space="preserve">Si la </w:t>
                            </w:r>
                            <w:r w:rsidRPr="008C0A94">
                              <w:rPr>
                                <w:color w:val="6E6E6E"/>
                              </w:rPr>
                              <w:t xml:space="preserve">situation de trésorerie des entreprises de proximité de la fabrication et des services </w:t>
                            </w:r>
                            <w:r>
                              <w:rPr>
                                <w:color w:val="6E6E6E"/>
                              </w:rPr>
                              <w:t xml:space="preserve">reste difficile au cours des mois de janvier, février et mars 2026, le solde d’opinion tend toutefois à s’améliorer. En effet, le nombre de professionnels faisant état d’une détérioration de leur situation financière se réduit passant de 24% à 20% tandis que la part de ceux constatant une amélioration perd un point pour atteindre 10%. </w:t>
                            </w:r>
                          </w:p>
                          <w:p w14:paraId="5334081F" w14:textId="4A944D41" w:rsidR="00B74738" w:rsidRPr="00FF0BD0" w:rsidRDefault="00B74738" w:rsidP="00A0105C">
                            <w:pPr>
                              <w:jc w:val="both"/>
                              <w:rPr>
                                <w:rFonts w:cs="Calibri"/>
                                <w:sz w:val="22"/>
                                <w:szCs w:val="22"/>
                              </w:rPr>
                            </w:pPr>
                            <w:r>
                              <w:rPr>
                                <w:color w:val="6E6E6E"/>
                              </w:rPr>
                              <w:t>Les artisans de la fabrication comme ceux des services sont concernés par les problèmes de trésorerie.</w:t>
                            </w:r>
                          </w:p>
                          <w:p w14:paraId="0904101B" w14:textId="77777777" w:rsidR="00B74738" w:rsidRPr="005C60B3" w:rsidRDefault="00B74738" w:rsidP="00220587">
                            <w:pPr>
                              <w:spacing w:before="60"/>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E72C" id="_x0000_s1103" type="#_x0000_t202" style="position:absolute;margin-left:11.4pt;margin-top:2pt;width:220.5pt;height:186.7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" fillcolor="#f2f2f2 [3052]" stroked="f">
                <v:textbox>
                  <w:txbxContent>
                    <w:p w14:paraId="253A2A80" w14:textId="518B037A" w:rsidR="00B74738" w:rsidRPr="00220587" w:rsidRDefault="00B74738" w:rsidP="00220587">
                      <w:pPr>
                        <w:rPr>
                          <w:b/>
                          <w:bCs/>
                          <w:color w:val="4F6228" w:themeColor="accent3" w:themeShade="80"/>
                          <w:sz w:val="22"/>
                          <w:szCs w:val="22"/>
                        </w:rPr>
                      </w:pPr>
                      <w:r>
                        <w:rPr>
                          <w:b/>
                          <w:bCs/>
                          <w:color w:val="4F6228" w:themeColor="accent3" w:themeShade="80"/>
                          <w:sz w:val="22"/>
                          <w:szCs w:val="22"/>
                        </w:rPr>
                        <w:t>Légère atténuation des tensions</w:t>
                      </w:r>
                    </w:p>
                    <w:p w14:paraId="437D422C" w14:textId="77777777" w:rsidR="00B74738" w:rsidRPr="00220587" w:rsidRDefault="00B74738" w:rsidP="00220587">
                      <w:pPr>
                        <w:rPr>
                          <w:rFonts w:cs="Calibri"/>
                          <w:b/>
                          <w:bCs/>
                          <w:color w:val="4F6228" w:themeColor="accent3" w:themeShade="80"/>
                          <w:sz w:val="12"/>
                          <w:szCs w:val="12"/>
                        </w:rPr>
                      </w:pPr>
                    </w:p>
                    <w:p w14:paraId="1065E3D8" w14:textId="0DFAB5B9" w:rsidR="00B74738" w:rsidRDefault="00B74738" w:rsidP="00220587">
                      <w:pPr>
                        <w:jc w:val="both"/>
                        <w:rPr>
                          <w:color w:val="6E6E6E"/>
                        </w:rPr>
                      </w:pPr>
                      <w:r>
                        <w:rPr>
                          <w:color w:val="6E6E6E"/>
                        </w:rPr>
                        <w:t xml:space="preserve">Si la </w:t>
                      </w:r>
                      <w:r w:rsidRPr="008C0A94">
                        <w:rPr>
                          <w:color w:val="6E6E6E"/>
                        </w:rPr>
                        <w:t xml:space="preserve">situation de trésorerie des entreprises de proximité de la fabrication et des services </w:t>
                      </w:r>
                      <w:r>
                        <w:rPr>
                          <w:color w:val="6E6E6E"/>
                        </w:rPr>
                        <w:t xml:space="preserve">reste difficile au cours des mois de janvier, février et mars 2026, le solde d’opinion tend toutefois à s’améliorer. En effet, le nombre de professionnels faisant état d’une détérioration de leur situation financière se réduit passant de 24% à 20% tandis que la part de ceux constatant une amélioration perd un point pour atteindre 10%. </w:t>
                      </w:r>
                    </w:p>
                    <w:p w14:paraId="5334081F" w14:textId="4A944D41" w:rsidR="00B74738" w:rsidRPr="00FF0BD0" w:rsidRDefault="00B74738" w:rsidP="00A0105C">
                      <w:pPr>
                        <w:jc w:val="both"/>
                        <w:rPr>
                          <w:rFonts w:cs="Calibri"/>
                          <w:sz w:val="22"/>
                          <w:szCs w:val="22"/>
                        </w:rPr>
                      </w:pPr>
                      <w:r>
                        <w:rPr>
                          <w:color w:val="6E6E6E"/>
                        </w:rPr>
                        <w:t>Les artisans de la fabrication comme ceux des services sont concernés par les problèmes de trésorerie.</w:t>
                      </w:r>
                    </w:p>
                    <w:p w14:paraId="0904101B" w14:textId="77777777" w:rsidR="00B74738" w:rsidRPr="005C60B3" w:rsidRDefault="00B74738" w:rsidP="00220587">
                      <w:pPr>
                        <w:spacing w:before="60"/>
                        <w:jc w:val="both"/>
                        <w:rPr>
                          <w:sz w:val="22"/>
                          <w:szCs w:val="22"/>
                        </w:rPr>
                      </w:pPr>
                    </w:p>
                  </w:txbxContent>
                </v:textbox>
                <w10:wrap anchorx="margin"/>
              </v:shape>
            </w:pict>
          </mc:Fallback>
        </mc:AlternateContent>
      </w:r>
      <w:r w:rsidR="00220587" w:rsidRPr="008B4CBF">
        <w:rPr>
          <w:rFonts w:ascii="Times New Roman" w:hAnsi="Times New Roman"/>
          <w:b/>
          <w:noProof/>
          <w:color w:val="4F6228" w:themeColor="accent3" w:themeShade="80"/>
          <w:sz w:val="16"/>
          <w:szCs w:val="16"/>
        </w:rPr>
        <mc:AlternateContent>
          <mc:Choice Requires="wpg">
            <w:drawing>
              <wp:anchor distT="0" distB="0" distL="114300" distR="114300" simplePos="0" relativeHeight="251657728" behindDoc="0" locked="0" layoutInCell="1" allowOverlap="1" wp14:anchorId="6D472CCA" wp14:editId="45872B73">
                <wp:simplePos x="0" y="0"/>
                <wp:positionH relativeFrom="column">
                  <wp:posOffset>3237230</wp:posOffset>
                </wp:positionH>
                <wp:positionV relativeFrom="paragraph">
                  <wp:posOffset>28575</wp:posOffset>
                </wp:positionV>
                <wp:extent cx="118745" cy="116840"/>
                <wp:effectExtent l="0" t="0" r="0" b="0"/>
                <wp:wrapNone/>
                <wp:docPr id="2080" name="Groupe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2081" name="Rectangle à coins arrondis 253"/>
                        <wps:cNvSpPr>
                          <a:spLocks noChangeArrowheads="1"/>
                        </wps:cNvSpPr>
                        <wps:spPr bwMode="auto">
                          <a:xfrm>
                            <a:off x="6339" y="4354"/>
                            <a:ext cx="111" cy="105"/>
                          </a:xfrm>
                          <a:prstGeom prst="roundRect">
                            <a:avLst>
                              <a:gd name="adj" fmla="val 24773"/>
                            </a:avLst>
                          </a:prstGeom>
                          <a:solidFill>
                            <a:schemeClr val="accent3">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2082" name="Rectangle à coins arrondis 254"/>
                        <wps:cNvSpPr>
                          <a:spLocks noChangeArrowheads="1"/>
                        </wps:cNvSpPr>
                        <wps:spPr bwMode="auto">
                          <a:xfrm>
                            <a:off x="6373" y="4275"/>
                            <a:ext cx="153" cy="145"/>
                          </a:xfrm>
                          <a:prstGeom prst="roundRect">
                            <a:avLst>
                              <a:gd name="adj" fmla="val 18556"/>
                            </a:avLst>
                          </a:prstGeom>
                          <a:solidFill>
                            <a:schemeClr val="accent3">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11109" id="Groupe 2080" o:spid="_x0000_s1026" style="position:absolute;margin-left:254.9pt;margin-top:2.25pt;width:9.35pt;height:9.2pt;z-index:251657728"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" fillcolor="#d6e3bc [1302]"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" fillcolor="#4e6128 [1606]" stroked="f" strokeweight="2pt">
                  <v:textbox inset="0,0,,0"/>
                </v:roundrect>
              </v:group>
            </w:pict>
          </mc:Fallback>
        </mc:AlternateContent>
      </w:r>
      <w:r w:rsidR="00220587" w:rsidRPr="005114E2">
        <w:rPr>
          <w:b/>
          <w:color w:val="002060"/>
          <w:sz w:val="22"/>
          <w:szCs w:val="22"/>
        </w:rPr>
        <w:tab/>
      </w:r>
      <w:r w:rsidR="00220587" w:rsidRPr="00220587">
        <w:rPr>
          <w:b/>
          <w:color w:val="4F6228" w:themeColor="accent3" w:themeShade="80"/>
          <w:sz w:val="22"/>
          <w:szCs w:val="22"/>
        </w:rPr>
        <w:t>Opinion sur la trésorerie</w:t>
      </w:r>
      <w:r w:rsidR="00220587" w:rsidRPr="00220587">
        <w:rPr>
          <w:b/>
          <w:color w:val="4F6228" w:themeColor="accent3" w:themeShade="80"/>
          <w:sz w:val="22"/>
          <w:szCs w:val="22"/>
          <w:vertAlign w:val="superscript"/>
        </w:rPr>
        <w:t>(1)</w:t>
      </w:r>
      <w:r w:rsidR="00220587" w:rsidRPr="00220587">
        <w:rPr>
          <w:noProof/>
          <w:color w:val="4F6228" w:themeColor="accent3" w:themeShade="80"/>
          <w:sz w:val="22"/>
          <w:szCs w:val="22"/>
        </w:rPr>
        <w:t xml:space="preserve"> </w:t>
      </w:r>
    </w:p>
    <w:p w14:paraId="61C2E823" w14:textId="77777777" w:rsidR="00220587" w:rsidRPr="000B3042" w:rsidRDefault="00220587" w:rsidP="00220587">
      <w:pPr>
        <w:tabs>
          <w:tab w:val="left" w:pos="1134"/>
          <w:tab w:val="left" w:pos="5812"/>
        </w:tabs>
        <w:rPr>
          <w:b/>
          <w:color w:val="4A442A" w:themeColor="background2" w:themeShade="40"/>
          <w:sz w:val="12"/>
          <w:szCs w:val="12"/>
        </w:rPr>
      </w:pPr>
    </w:p>
    <w:p w14:paraId="0D507B28" w14:textId="77777777" w:rsidR="00220587" w:rsidRPr="00644F32" w:rsidRDefault="00857FFA" w:rsidP="00220587">
      <w:pPr>
        <w:tabs>
          <w:tab w:val="left" w:pos="993"/>
          <w:tab w:val="left" w:pos="6096"/>
        </w:tabs>
        <w:rPr>
          <w:color w:val="005377"/>
          <w:sz w:val="6"/>
          <w:szCs w:val="6"/>
        </w:rPr>
      </w:pPr>
      <w:r>
        <w:rPr>
          <w:rFonts w:asciiTheme="minorHAnsi" w:hAnsiTheme="minorHAnsi"/>
          <w:b/>
          <w:noProof/>
          <w:color w:val="auto"/>
          <w:sz w:val="22"/>
          <w:szCs w:val="22"/>
        </w:rPr>
        <mc:AlternateContent>
          <mc:Choice Requires="wps">
            <w:drawing>
              <wp:anchor distT="0" distB="0" distL="114300" distR="114300" simplePos="0" relativeHeight="251648512" behindDoc="0" locked="0" layoutInCell="1" allowOverlap="1" wp14:anchorId="0BDF20AB" wp14:editId="6D9ABA29">
                <wp:simplePos x="0" y="0"/>
                <wp:positionH relativeFrom="column">
                  <wp:posOffset>6701790</wp:posOffset>
                </wp:positionH>
                <wp:positionV relativeFrom="paragraph">
                  <wp:posOffset>111125</wp:posOffset>
                </wp:positionV>
                <wp:extent cx="2453640" cy="248285"/>
                <wp:effectExtent l="0" t="0" r="0" b="0"/>
                <wp:wrapNone/>
                <wp:docPr id="236" name="Zone de text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B4D81" w14:textId="2EE92B57" w:rsidR="00B74738" w:rsidRPr="00AE2B34" w:rsidRDefault="00B74738" w:rsidP="00220587">
                            <w:pPr>
                              <w:tabs>
                                <w:tab w:val="left" w:pos="993"/>
                                <w:tab w:val="left" w:pos="6804"/>
                              </w:tabs>
                              <w:jc w:val="center"/>
                              <w:rPr>
                                <w:rFonts w:cs="Calibri"/>
                                <w:color w:val="4F6228" w:themeColor="accent3" w:themeShade="80"/>
                                <w:sz w:val="22"/>
                                <w:szCs w:val="22"/>
                              </w:rPr>
                            </w:pPr>
                            <w:r w:rsidRPr="00AE2B34">
                              <w:rPr>
                                <w:rFonts w:cs="Calibri"/>
                                <w:color w:val="4F6228" w:themeColor="accent3" w:themeShade="80"/>
                                <w:sz w:val="22"/>
                                <w:szCs w:val="22"/>
                              </w:rPr>
                              <w:t xml:space="preserve">Positionnement des métiers au </w:t>
                            </w:r>
                            <w:sdt>
                              <w:sdtPr>
                                <w:rPr>
                                  <w:rFonts w:cs="Calibri"/>
                                  <w:color w:val="4F6228" w:themeColor="accent3" w:themeShade="80"/>
                                  <w:sz w:val="22"/>
                                  <w:szCs w:val="22"/>
                                </w:rPr>
                                <w:tag w:val="23541"/>
                                <w:id w:val="74410424"/>
                              </w:sdtPr>
                              <w:sdtEndPr/>
                              <w:sdtContent>
                                <w:r>
                                  <w:rPr>
                                    <w:rFonts w:cs="Calibri"/>
                                    <w:color w:val="4F6228" w:themeColor="accent3" w:themeShade="80"/>
                                    <w:sz w:val="22"/>
                                    <w:szCs w:val="22"/>
                                  </w:rPr>
                                  <w:t>1</w:t>
                                </w:r>
                                <w:r w:rsidRPr="00AE2B34">
                                  <w:rPr>
                                    <w:rFonts w:cs="Calibri"/>
                                    <w:color w:val="4F6228" w:themeColor="accent3" w:themeShade="80"/>
                                    <w:sz w:val="22"/>
                                    <w:szCs w:val="22"/>
                                  </w:rPr>
                                  <w:t>T 2</w:t>
                                </w:r>
                                <w:r>
                                  <w:rPr>
                                    <w:rFonts w:cs="Calibri"/>
                                    <w:color w:val="4F6228" w:themeColor="accent3" w:themeShade="80"/>
                                    <w:sz w:val="22"/>
                                    <w:szCs w:val="22"/>
                                  </w:rPr>
                                  <w:t>6</w:t>
                                </w:r>
                              </w:sdtContent>
                            </w:sdt>
                          </w:p>
                          <w:p w14:paraId="25892EE6" w14:textId="77777777" w:rsidR="00B74738" w:rsidRPr="00AE2B34" w:rsidRDefault="00B74738" w:rsidP="00220587">
                            <w:pPr>
                              <w:jc w:val="both"/>
                              <w:rPr>
                                <w:rFonts w:cs="Calibri"/>
                                <w:i/>
                                <w:color w:val="4F6228" w:themeColor="accent3" w:themeShade="80"/>
                                <w:sz w:val="4"/>
                                <w:szCs w:val="4"/>
                              </w:rPr>
                            </w:pPr>
                          </w:p>
                          <w:p w14:paraId="1AD8E9BA" w14:textId="77777777" w:rsidR="00B74738" w:rsidRPr="00B43FBF" w:rsidRDefault="00B74738" w:rsidP="00220587">
                            <w:pPr>
                              <w:jc w:val="both"/>
                              <w:rPr>
                                <w:i/>
                                <w:color w:val="C00000"/>
                                <w:sz w:val="4"/>
                                <w:szCs w:val="4"/>
                              </w:rPr>
                            </w:pPr>
                          </w:p>
                          <w:p w14:paraId="0E8B3294" w14:textId="77777777" w:rsidR="00B74738" w:rsidRPr="002215A5" w:rsidRDefault="00B74738" w:rsidP="00220587">
                            <w:pPr>
                              <w:rPr>
                                <w:sz w:val="6"/>
                                <w:szCs w:val="6"/>
                              </w:rPr>
                            </w:pPr>
                          </w:p>
                          <w:p w14:paraId="0D201F7A" w14:textId="77777777" w:rsidR="00B74738" w:rsidRDefault="00B74738" w:rsidP="0022058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20AB" id="Zone de texte 236" o:spid="_x0000_s1104" type="#_x0000_t202" style="position:absolute;margin-left:527.7pt;margin-top:8.75pt;width:193.2pt;height:19.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" filled="f" stroked="f">
                <v:textbox>
                  <w:txbxContent>
                    <w:p w14:paraId="6E6B4D81" w14:textId="2EE92B57" w:rsidR="00B74738" w:rsidRPr="00AE2B34" w:rsidRDefault="00B74738" w:rsidP="00220587">
                      <w:pPr>
                        <w:tabs>
                          <w:tab w:val="left" w:pos="993"/>
                          <w:tab w:val="left" w:pos="6804"/>
                        </w:tabs>
                        <w:jc w:val="center"/>
                        <w:rPr>
                          <w:rFonts w:cs="Calibri"/>
                          <w:color w:val="4F6228" w:themeColor="accent3" w:themeShade="80"/>
                          <w:sz w:val="22"/>
                          <w:szCs w:val="22"/>
                        </w:rPr>
                      </w:pPr>
                      <w:r w:rsidRPr="00AE2B34">
                        <w:rPr>
                          <w:rFonts w:cs="Calibri"/>
                          <w:color w:val="4F6228" w:themeColor="accent3" w:themeShade="80"/>
                          <w:sz w:val="22"/>
                          <w:szCs w:val="22"/>
                        </w:rPr>
                        <w:t xml:space="preserve">Positionnement des métiers au </w:t>
                      </w:r>
                      <w:sdt>
                        <w:sdtPr>
                          <w:rPr>
                            <w:rFonts w:cs="Calibri"/>
                            <w:color w:val="4F6228" w:themeColor="accent3" w:themeShade="80"/>
                            <w:sz w:val="22"/>
                            <w:szCs w:val="22"/>
                          </w:rPr>
                          <w:tag w:val="23541"/>
                          <w:id w:val="74410424"/>
                        </w:sdtPr>
                        <w:sdtEndPr/>
                        <w:sdtContent>
                          <w:r>
                            <w:rPr>
                              <w:rFonts w:cs="Calibri"/>
                              <w:color w:val="4F6228" w:themeColor="accent3" w:themeShade="80"/>
                              <w:sz w:val="22"/>
                              <w:szCs w:val="22"/>
                            </w:rPr>
                            <w:t>1</w:t>
                          </w:r>
                          <w:r w:rsidRPr="00AE2B34">
                            <w:rPr>
                              <w:rFonts w:cs="Calibri"/>
                              <w:color w:val="4F6228" w:themeColor="accent3" w:themeShade="80"/>
                              <w:sz w:val="22"/>
                              <w:szCs w:val="22"/>
                            </w:rPr>
                            <w:t>T 2</w:t>
                          </w:r>
                          <w:r>
                            <w:rPr>
                              <w:rFonts w:cs="Calibri"/>
                              <w:color w:val="4F6228" w:themeColor="accent3" w:themeShade="80"/>
                              <w:sz w:val="22"/>
                              <w:szCs w:val="22"/>
                            </w:rPr>
                            <w:t>6</w:t>
                          </w:r>
                        </w:sdtContent>
                      </w:sdt>
                    </w:p>
                    <w:p w14:paraId="25892EE6" w14:textId="77777777" w:rsidR="00B74738" w:rsidRPr="00AE2B34" w:rsidRDefault="00B74738" w:rsidP="00220587">
                      <w:pPr>
                        <w:jc w:val="both"/>
                        <w:rPr>
                          <w:rFonts w:cs="Calibri"/>
                          <w:i/>
                          <w:color w:val="4F6228" w:themeColor="accent3" w:themeShade="80"/>
                          <w:sz w:val="4"/>
                          <w:szCs w:val="4"/>
                        </w:rPr>
                      </w:pPr>
                    </w:p>
                    <w:p w14:paraId="1AD8E9BA" w14:textId="77777777" w:rsidR="00B74738" w:rsidRPr="00B43FBF" w:rsidRDefault="00B74738" w:rsidP="00220587">
                      <w:pPr>
                        <w:jc w:val="both"/>
                        <w:rPr>
                          <w:i/>
                          <w:color w:val="C00000"/>
                          <w:sz w:val="4"/>
                          <w:szCs w:val="4"/>
                        </w:rPr>
                      </w:pPr>
                    </w:p>
                    <w:p w14:paraId="0E8B3294" w14:textId="77777777" w:rsidR="00B74738" w:rsidRPr="002215A5" w:rsidRDefault="00B74738" w:rsidP="00220587">
                      <w:pPr>
                        <w:rPr>
                          <w:sz w:val="6"/>
                          <w:szCs w:val="6"/>
                        </w:rPr>
                      </w:pPr>
                    </w:p>
                    <w:p w14:paraId="0D201F7A" w14:textId="77777777" w:rsidR="00B74738" w:rsidRDefault="00B74738" w:rsidP="00220587">
                      <w:pPr>
                        <w:rPr>
                          <w:sz w:val="18"/>
                          <w:szCs w:val="18"/>
                        </w:rPr>
                      </w:pPr>
                    </w:p>
                  </w:txbxContent>
                </v:textbox>
              </v:shape>
            </w:pict>
          </mc:Fallback>
        </mc:AlternateContent>
      </w:r>
      <w:r>
        <w:rPr>
          <w:rFonts w:asciiTheme="minorHAnsi" w:hAnsiTheme="minorHAnsi"/>
          <w:b/>
          <w:noProof/>
          <w:color w:val="auto"/>
          <w:sz w:val="22"/>
          <w:szCs w:val="22"/>
        </w:rPr>
        <mc:AlternateContent>
          <mc:Choice Requires="wps">
            <w:drawing>
              <wp:anchor distT="0" distB="0" distL="114300" distR="114300" simplePos="0" relativeHeight="251639296" behindDoc="0" locked="0" layoutInCell="1" allowOverlap="1" wp14:anchorId="1631DABF" wp14:editId="63E49980">
                <wp:simplePos x="0" y="0"/>
                <wp:positionH relativeFrom="column">
                  <wp:posOffset>6629400</wp:posOffset>
                </wp:positionH>
                <wp:positionV relativeFrom="paragraph">
                  <wp:posOffset>1324610</wp:posOffset>
                </wp:positionV>
                <wp:extent cx="2476500" cy="519380"/>
                <wp:effectExtent l="0" t="0" r="0" b="0"/>
                <wp:wrapNone/>
                <wp:docPr id="238" name="Zone de texte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D509" w14:textId="77777777" w:rsidR="00B74738" w:rsidRDefault="00B74738" w:rsidP="00220587">
                            <w:pPr>
                              <w:jc w:val="both"/>
                              <w:rPr>
                                <w:i/>
                                <w:color w:val="C00000"/>
                                <w:sz w:val="4"/>
                                <w:szCs w:val="4"/>
                              </w:rPr>
                            </w:pPr>
                          </w:p>
                          <w:p w14:paraId="472C7A8F" w14:textId="77777777" w:rsidR="00B74738" w:rsidRPr="00266A67" w:rsidRDefault="00B74738" w:rsidP="00220587">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106693F2" w14:textId="77777777" w:rsidR="00B74738" w:rsidRPr="00497CC3" w:rsidRDefault="00B74738" w:rsidP="00220587">
                            <w:pPr>
                              <w:rPr>
                                <w:color w:val="990033"/>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1DABF" id="Zone de texte 238" o:spid="_x0000_s1105" type="#_x0000_t202" style="position:absolute;margin-left:522pt;margin-top:104.3pt;width:195pt;height:4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" filled="f" stroked="f">
                <v:textbox>
                  <w:txbxContent>
                    <w:p w14:paraId="33CFD509" w14:textId="77777777" w:rsidR="00B74738" w:rsidRDefault="00B74738" w:rsidP="00220587">
                      <w:pPr>
                        <w:jc w:val="both"/>
                        <w:rPr>
                          <w:i/>
                          <w:color w:val="C00000"/>
                          <w:sz w:val="4"/>
                          <w:szCs w:val="4"/>
                        </w:rPr>
                      </w:pPr>
                    </w:p>
                    <w:p w14:paraId="472C7A8F" w14:textId="77777777" w:rsidR="00B74738" w:rsidRPr="00266A67" w:rsidRDefault="00B74738" w:rsidP="00220587">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106693F2" w14:textId="77777777" w:rsidR="00B74738" w:rsidRPr="00497CC3" w:rsidRDefault="00B74738" w:rsidP="00220587">
                      <w:pPr>
                        <w:rPr>
                          <w:color w:val="990033"/>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v:textbox>
              </v:shape>
            </w:pict>
          </mc:Fallback>
        </mc:AlternateContent>
      </w:r>
      <w:r w:rsidR="004F43A8" w:rsidRPr="00644F32">
        <w:rPr>
          <w:noProof/>
          <w:color w:val="FFFFFF" w:themeColor="background1"/>
          <w:sz w:val="22"/>
          <w:szCs w:val="22"/>
        </w:rPr>
        <mc:AlternateContent>
          <mc:Choice Requires="wps">
            <w:drawing>
              <wp:anchor distT="0" distB="0" distL="114300" distR="114300" simplePos="0" relativeHeight="251636224" behindDoc="0" locked="0" layoutInCell="1" allowOverlap="1" wp14:anchorId="7EE867A2" wp14:editId="53E19ED6">
                <wp:simplePos x="0" y="0"/>
                <wp:positionH relativeFrom="column">
                  <wp:posOffset>6614160</wp:posOffset>
                </wp:positionH>
                <wp:positionV relativeFrom="paragraph">
                  <wp:posOffset>1691640</wp:posOffset>
                </wp:positionV>
                <wp:extent cx="2962275" cy="276225"/>
                <wp:effectExtent l="0" t="0" r="0" b="0"/>
                <wp:wrapNone/>
                <wp:docPr id="237" name="Zone de texte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F2B02" w14:textId="3F8423FB" w:rsidR="00B74738" w:rsidRPr="008F5E0C" w:rsidRDefault="00B74738" w:rsidP="00220587">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08919CBC" w14:textId="77777777" w:rsidR="00B74738" w:rsidRPr="00644F32" w:rsidRDefault="00B74738" w:rsidP="00220587">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867A2" id="Zone de texte 237" o:spid="_x0000_s1106" type="#_x0000_t202" style="position:absolute;margin-left:520.8pt;margin-top:133.2pt;width:233.25pt;height:2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" filled="f" stroked="f" strokeweight=".5pt">
                <v:textbox>
                  <w:txbxContent>
                    <w:p w14:paraId="0C2F2B02" w14:textId="3F8423FB" w:rsidR="00B74738" w:rsidRPr="008F5E0C" w:rsidRDefault="00B74738" w:rsidP="00220587">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08919CBC" w14:textId="77777777" w:rsidR="00B74738" w:rsidRPr="00644F32" w:rsidRDefault="00B74738" w:rsidP="00220587">
                      <w:pPr>
                        <w:rPr>
                          <w:sz w:val="12"/>
                          <w:szCs w:val="12"/>
                        </w:rPr>
                      </w:pPr>
                    </w:p>
                  </w:txbxContent>
                </v:textbox>
              </v:shape>
            </w:pict>
          </mc:Fallback>
        </mc:AlternateContent>
      </w:r>
    </w:p>
    <w:tbl>
      <w:tblPr>
        <w:tblStyle w:val="Grilledutableau"/>
        <w:tblW w:w="0" w:type="auto"/>
        <w:tblInd w:w="46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4"/>
      </w:tblGrid>
      <w:tr w:rsidR="00220587" w:rsidRPr="00644F32" w14:paraId="2B3FF7F6" w14:textId="77777777" w:rsidTr="006C4B90">
        <w:tc>
          <w:tcPr>
            <w:tcW w:w="5104" w:type="dxa"/>
          </w:tcPr>
          <w:sdt>
            <w:sdtPr>
              <w:tag w:val="28700"/>
              <w:id w:val="190275953"/>
              <w:placeholder>
                <w:docPart w:val="D6536D343C9F4AC8ACB2CD4650CADCB0"/>
              </w:placeholder>
            </w:sdtPr>
            <w:sdtEndPr>
              <w:rPr>
                <w:sz w:val="16"/>
                <w:szCs w:val="16"/>
              </w:rPr>
            </w:sdtEndPr>
            <w:sdtContent>
              <w:tbl>
                <w:tblPr>
                  <w:tblStyle w:val="Grilledutableau"/>
                  <w:tblW w:w="48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54"/>
                </w:tblGrid>
                <w:tr w:rsidR="00220587" w14:paraId="2F96EC9F" w14:textId="77777777" w:rsidTr="006C4B90">
                  <w:tc>
                    <w:tcPr>
                      <w:tcW w:w="4854" w:type="dxa"/>
                    </w:tcPr>
                    <w:p w14:paraId="63916B58" w14:textId="77777777" w:rsidR="00220587" w:rsidRPr="00BD5C22" w:rsidRDefault="00220587" w:rsidP="006C4B90">
                      <w:pPr>
                        <w:rPr>
                          <w:sz w:val="2"/>
                          <w:szCs w:val="2"/>
                        </w:rPr>
                      </w:pPr>
                    </w:p>
                    <w:p w14:paraId="5CD0098D" w14:textId="77777777" w:rsidR="00220587" w:rsidRPr="00497CC3" w:rsidRDefault="00220587" w:rsidP="006C4B90">
                      <w:pPr>
                        <w:ind w:left="-74"/>
                        <w:rPr>
                          <w:color w:val="990033"/>
                          <w:sz w:val="2"/>
                          <w:szCs w:val="2"/>
                        </w:rPr>
                      </w:pPr>
                      <w:r w:rsidRPr="00497CC3">
                        <w:rPr>
                          <w:rFonts w:cstheme="minorHAnsi"/>
                          <w:noProof/>
                          <w:color w:val="990033"/>
                        </w:rPr>
                        <w:drawing>
                          <wp:inline distT="0" distB="0" distL="0" distR="0" wp14:anchorId="0E911853" wp14:editId="4CE27581">
                            <wp:extent cx="3122930" cy="1889201"/>
                            <wp:effectExtent l="0" t="0" r="1270" b="0"/>
                            <wp:docPr id="253" name="Graphique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0B465B" w14:textId="77777777" w:rsidR="00220587" w:rsidRPr="0094445C" w:rsidRDefault="00220587" w:rsidP="006C4B90">
                      <w:pPr>
                        <w:rPr>
                          <w:sz w:val="2"/>
                          <w:szCs w:val="2"/>
                        </w:rPr>
                      </w:pPr>
                    </w:p>
                  </w:tc>
                </w:tr>
                <w:tr w:rsidR="00220587" w14:paraId="46AC4CF2" w14:textId="77777777" w:rsidTr="006C4B90">
                  <w:tc>
                    <w:tcPr>
                      <w:tcW w:w="4854" w:type="dxa"/>
                    </w:tcPr>
                    <w:p w14:paraId="4C006840" w14:textId="62A32385" w:rsidR="00220587" w:rsidRPr="008F5E0C" w:rsidRDefault="00220587" w:rsidP="006C4B90">
                      <w:pPr>
                        <w:tabs>
                          <w:tab w:val="left" w:pos="205"/>
                        </w:tabs>
                        <w:ind w:left="204"/>
                        <w:rPr>
                          <w:sz w:val="16"/>
                          <w:szCs w:val="16"/>
                        </w:rPr>
                      </w:pPr>
                      <w:r>
                        <w:rPr>
                          <w:i/>
                          <w:color w:val="6E6E6E"/>
                          <w:sz w:val="18"/>
                          <w:szCs w:val="18"/>
                        </w:rPr>
                        <w:tab/>
                      </w: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5B10B6C1" w14:textId="77777777" w:rsidR="00220587" w:rsidRDefault="00220587" w:rsidP="006C4B90">
            <w:pPr>
              <w:rPr>
                <w:color w:val="6E6E6E"/>
                <w:sz w:val="24"/>
                <w:szCs w:val="24"/>
              </w:rPr>
            </w:pPr>
          </w:p>
        </w:tc>
      </w:tr>
    </w:tbl>
    <w:tbl>
      <w:tblPr>
        <w:tblStyle w:val="Grilledutableau"/>
        <w:tblpPr w:leftFromText="141" w:rightFromText="141" w:vertAnchor="page" w:horzAnchor="page" w:tblpX="11161" w:tblpY="2926"/>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984"/>
        <w:gridCol w:w="1984"/>
      </w:tblGrid>
      <w:tr w:rsidR="00220587" w14:paraId="5B36F581" w14:textId="77777777" w:rsidTr="00857FFA">
        <w:trPr>
          <w:trHeight w:val="567"/>
        </w:trPr>
        <w:tc>
          <w:tcPr>
            <w:tcW w:w="1984" w:type="dxa"/>
            <w:tcBorders>
              <w:right w:val="single" w:sz="4" w:space="0" w:color="76923C" w:themeColor="accent3" w:themeShade="BF"/>
            </w:tcBorders>
            <w:vAlign w:val="center"/>
          </w:tcPr>
          <w:p w14:paraId="501856C8" w14:textId="77777777" w:rsidR="00220587" w:rsidRPr="00644F32" w:rsidRDefault="004F43A8" w:rsidP="00857FFA">
            <w:pPr>
              <w:spacing w:before="240" w:after="240"/>
              <w:jc w:val="center"/>
              <w:rPr>
                <w:color w:val="FFFFFF" w:themeColor="background1"/>
                <w:sz w:val="22"/>
                <w:szCs w:val="22"/>
              </w:rPr>
            </w:pPr>
            <w:r>
              <w:rPr>
                <w:noProof/>
              </w:rPr>
              <w:drawing>
                <wp:anchor distT="0" distB="0" distL="114300" distR="114300" simplePos="0" relativeHeight="251689472" behindDoc="0" locked="0" layoutInCell="1" allowOverlap="1" wp14:anchorId="28277E1D" wp14:editId="778B96FE">
                  <wp:simplePos x="0" y="0"/>
                  <wp:positionH relativeFrom="column">
                    <wp:posOffset>351790</wp:posOffset>
                  </wp:positionH>
                  <wp:positionV relativeFrom="paragraph">
                    <wp:posOffset>22225</wp:posOffset>
                  </wp:positionV>
                  <wp:extent cx="436880" cy="431800"/>
                  <wp:effectExtent l="0" t="0" r="0" b="0"/>
                  <wp:wrapNone/>
                  <wp:docPr id="4699" name="Image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pic:cNvPicPr>
                            <a:picLocks noChangeAspect="1"/>
                          </pic:cNvPicPr>
                        </pic:nvPicPr>
                        <pic:blipFill>
                          <a:blip r:embed="rId52">
                            <a:duotone>
                              <a:schemeClr val="accent3">
                                <a:shade val="45000"/>
                                <a:satMod val="135000"/>
                              </a:schemeClr>
                              <a:prstClr val="white"/>
                            </a:duotone>
                          </a:blip>
                          <a:stretch>
                            <a:fillRect/>
                          </a:stretch>
                        </pic:blipFill>
                        <pic:spPr>
                          <a:xfrm>
                            <a:off x="0" y="0"/>
                            <a:ext cx="4368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Borders>
              <w:left w:val="single" w:sz="4" w:space="0" w:color="76923C" w:themeColor="accent3" w:themeShade="BF"/>
            </w:tcBorders>
            <w:vAlign w:val="center"/>
          </w:tcPr>
          <w:p w14:paraId="50C61C42" w14:textId="77777777" w:rsidR="00220587" w:rsidRPr="005642E1" w:rsidRDefault="004F43A8" w:rsidP="00857FFA">
            <w:pPr>
              <w:spacing w:before="240" w:after="240"/>
              <w:jc w:val="center"/>
              <w:rPr>
                <w:color w:val="990033"/>
                <w:sz w:val="24"/>
                <w:szCs w:val="24"/>
              </w:rPr>
            </w:pPr>
            <w:r>
              <w:rPr>
                <w:noProof/>
              </w:rPr>
              <w:drawing>
                <wp:anchor distT="0" distB="0" distL="114300" distR="114300" simplePos="0" relativeHeight="251692544" behindDoc="0" locked="0" layoutInCell="1" allowOverlap="1" wp14:anchorId="2E1C1491" wp14:editId="412C8A5B">
                  <wp:simplePos x="0" y="0"/>
                  <wp:positionH relativeFrom="column">
                    <wp:posOffset>342265</wp:posOffset>
                  </wp:positionH>
                  <wp:positionV relativeFrom="paragraph">
                    <wp:posOffset>40005</wp:posOffset>
                  </wp:positionV>
                  <wp:extent cx="467360" cy="415925"/>
                  <wp:effectExtent l="0" t="0" r="0" b="0"/>
                  <wp:wrapNone/>
                  <wp:docPr id="4701" name="Image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pic:cNvPicPr>
                            <a:picLocks noChangeAspect="1"/>
                          </pic:cNvPicPr>
                        </pic:nvPicPr>
                        <pic:blipFill>
                          <a:blip r:embed="rId55">
                            <a:duotone>
                              <a:schemeClr val="accent3">
                                <a:shade val="45000"/>
                                <a:satMod val="135000"/>
                              </a:schemeClr>
                              <a:prstClr val="white"/>
                            </a:duotone>
                          </a:blip>
                          <a:stretch>
                            <a:fillRect/>
                          </a:stretch>
                        </pic:blipFill>
                        <pic:spPr>
                          <a:xfrm>
                            <a:off x="0" y="0"/>
                            <a:ext cx="467360" cy="415925"/>
                          </a:xfrm>
                          <a:prstGeom prst="rect">
                            <a:avLst/>
                          </a:prstGeom>
                        </pic:spPr>
                      </pic:pic>
                    </a:graphicData>
                  </a:graphic>
                  <wp14:sizeRelH relativeFrom="margin">
                    <wp14:pctWidth>0</wp14:pctWidth>
                  </wp14:sizeRelH>
                  <wp14:sizeRelV relativeFrom="margin">
                    <wp14:pctHeight>0</wp14:pctHeight>
                  </wp14:sizeRelV>
                </wp:anchor>
              </w:drawing>
            </w:r>
          </w:p>
        </w:tc>
      </w:tr>
      <w:tr w:rsidR="00220587" w14:paraId="0AAEF451" w14:textId="77777777" w:rsidTr="00857FFA">
        <w:trPr>
          <w:trHeight w:val="567"/>
        </w:trPr>
        <w:tc>
          <w:tcPr>
            <w:tcW w:w="1984" w:type="dxa"/>
            <w:tcBorders>
              <w:bottom w:val="single" w:sz="4" w:space="0" w:color="76923C" w:themeColor="accent3" w:themeShade="BF"/>
            </w:tcBorders>
            <w:vAlign w:val="center"/>
          </w:tcPr>
          <w:sdt>
            <w:sdtPr>
              <w:rPr>
                <w:rFonts w:ascii="Wingdings" w:hAnsi="Wingdings" w:cs="Calibri"/>
                <w:color w:val="990033"/>
                <w:sz w:val="28"/>
                <w:szCs w:val="28"/>
              </w:rPr>
              <w:tag w:val="33709"/>
              <w:id w:val="557434765"/>
              <w:placeholder>
                <w:docPart w:val="F4AA27DAEDD14BC9BFE957D35B28A80D"/>
              </w:placeholder>
            </w:sdtPr>
            <w:sdtEndPr/>
            <w:sdtContent>
              <w:p w14:paraId="6675346C" w14:textId="5014E853" w:rsidR="00220587" w:rsidRPr="008B4A87" w:rsidRDefault="00EF27A5" w:rsidP="00857FFA">
                <w:pPr>
                  <w:spacing w:before="120" w:after="120"/>
                  <w:jc w:val="center"/>
                  <w:rPr>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c>
          <w:tcPr>
            <w:tcW w:w="1984" w:type="dxa"/>
            <w:vAlign w:val="center"/>
          </w:tcPr>
          <w:sdt>
            <w:sdtPr>
              <w:rPr>
                <w:rFonts w:ascii="Wingdings" w:hAnsi="Wingdings" w:cs="Calibri"/>
                <w:sz w:val="28"/>
                <w:szCs w:val="28"/>
              </w:rPr>
              <w:tag w:val="33710"/>
              <w:id w:val="1445809628"/>
              <w:placeholder>
                <w:docPart w:val="DAA88D5986D04C06991E62B74DE79EA6"/>
              </w:placeholder>
            </w:sdtPr>
            <w:sdtEndPr/>
            <w:sdtContent>
              <w:p w14:paraId="3968F5EA" w14:textId="1B637507" w:rsidR="00220587" w:rsidRPr="008B4A87" w:rsidRDefault="00EF27A5" w:rsidP="00857FFA">
                <w:pPr>
                  <w:spacing w:before="120" w:after="120"/>
                  <w:jc w:val="center"/>
                  <w:rPr>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r>
    </w:tbl>
    <w:tbl>
      <w:tblPr>
        <w:tblStyle w:val="Grilledutableau"/>
        <w:tblpPr w:leftFromText="141" w:rightFromText="141" w:vertAnchor="text" w:horzAnchor="page" w:tblpX="11144" w:tblpY="2414"/>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984"/>
        <w:gridCol w:w="1984"/>
      </w:tblGrid>
      <w:tr w:rsidR="00220587" w14:paraId="3863C5E7" w14:textId="77777777" w:rsidTr="004F43A8">
        <w:trPr>
          <w:trHeight w:val="567"/>
        </w:trPr>
        <w:tc>
          <w:tcPr>
            <w:tcW w:w="1984" w:type="dxa"/>
            <w:tcBorders>
              <w:right w:val="single" w:sz="4" w:space="0" w:color="76923C" w:themeColor="accent3" w:themeShade="BF"/>
            </w:tcBorders>
            <w:vAlign w:val="center"/>
          </w:tcPr>
          <w:p w14:paraId="74DF86E3" w14:textId="77777777" w:rsidR="00220587" w:rsidRPr="00A5520E" w:rsidRDefault="004F43A8" w:rsidP="004F43A8">
            <w:pPr>
              <w:spacing w:before="240" w:after="240"/>
              <w:jc w:val="center"/>
              <w:rPr>
                <w:color w:val="FFFFFF" w:themeColor="background1"/>
                <w:sz w:val="24"/>
                <w:szCs w:val="24"/>
              </w:rPr>
            </w:pPr>
            <w:r>
              <w:rPr>
                <w:noProof/>
              </w:rPr>
              <w:drawing>
                <wp:anchor distT="0" distB="0" distL="114300" distR="114300" simplePos="0" relativeHeight="251691520" behindDoc="0" locked="0" layoutInCell="1" allowOverlap="1" wp14:anchorId="7172A8E7" wp14:editId="64C4971A">
                  <wp:simplePos x="0" y="0"/>
                  <wp:positionH relativeFrom="column">
                    <wp:posOffset>334010</wp:posOffset>
                  </wp:positionH>
                  <wp:positionV relativeFrom="paragraph">
                    <wp:posOffset>29210</wp:posOffset>
                  </wp:positionV>
                  <wp:extent cx="436880" cy="431800"/>
                  <wp:effectExtent l="0" t="0" r="0" b="0"/>
                  <wp:wrapNone/>
                  <wp:docPr id="4700" name="Image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pic:cNvPicPr>
                            <a:picLocks noChangeAspect="1"/>
                          </pic:cNvPicPr>
                        </pic:nvPicPr>
                        <pic:blipFill>
                          <a:blip r:embed="rId52">
                            <a:duotone>
                              <a:schemeClr val="accent3">
                                <a:shade val="45000"/>
                                <a:satMod val="135000"/>
                              </a:schemeClr>
                              <a:prstClr val="white"/>
                            </a:duotone>
                          </a:blip>
                          <a:stretch>
                            <a:fillRect/>
                          </a:stretch>
                        </pic:blipFill>
                        <pic:spPr>
                          <a:xfrm>
                            <a:off x="0" y="0"/>
                            <a:ext cx="4368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Borders>
              <w:left w:val="single" w:sz="4" w:space="0" w:color="76923C" w:themeColor="accent3" w:themeShade="BF"/>
            </w:tcBorders>
            <w:vAlign w:val="center"/>
          </w:tcPr>
          <w:p w14:paraId="3E46ACE6" w14:textId="77777777" w:rsidR="00220587" w:rsidRPr="005642E1" w:rsidRDefault="004F43A8" w:rsidP="004F43A8">
            <w:pPr>
              <w:spacing w:before="240" w:after="240"/>
              <w:jc w:val="center"/>
              <w:rPr>
                <w:color w:val="990033"/>
                <w:sz w:val="24"/>
                <w:szCs w:val="24"/>
              </w:rPr>
            </w:pPr>
            <w:r>
              <w:rPr>
                <w:noProof/>
              </w:rPr>
              <w:drawing>
                <wp:anchor distT="0" distB="0" distL="114300" distR="114300" simplePos="0" relativeHeight="251693568" behindDoc="0" locked="0" layoutInCell="1" allowOverlap="1" wp14:anchorId="19FD31C2" wp14:editId="64E5BCAD">
                  <wp:simplePos x="0" y="0"/>
                  <wp:positionH relativeFrom="column">
                    <wp:posOffset>332740</wp:posOffset>
                  </wp:positionH>
                  <wp:positionV relativeFrom="paragraph">
                    <wp:posOffset>31750</wp:posOffset>
                  </wp:positionV>
                  <wp:extent cx="467360" cy="415925"/>
                  <wp:effectExtent l="0" t="0" r="0" b="0"/>
                  <wp:wrapNone/>
                  <wp:docPr id="4702" name="Image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pic:cNvPicPr>
                            <a:picLocks noChangeAspect="1"/>
                          </pic:cNvPicPr>
                        </pic:nvPicPr>
                        <pic:blipFill>
                          <a:blip r:embed="rId55">
                            <a:duotone>
                              <a:schemeClr val="accent3">
                                <a:shade val="45000"/>
                                <a:satMod val="135000"/>
                              </a:schemeClr>
                              <a:prstClr val="white"/>
                            </a:duotone>
                          </a:blip>
                          <a:stretch>
                            <a:fillRect/>
                          </a:stretch>
                        </pic:blipFill>
                        <pic:spPr>
                          <a:xfrm>
                            <a:off x="0" y="0"/>
                            <a:ext cx="467360" cy="415925"/>
                          </a:xfrm>
                          <a:prstGeom prst="rect">
                            <a:avLst/>
                          </a:prstGeom>
                        </pic:spPr>
                      </pic:pic>
                    </a:graphicData>
                  </a:graphic>
                  <wp14:sizeRelH relativeFrom="margin">
                    <wp14:pctWidth>0</wp14:pctWidth>
                  </wp14:sizeRelH>
                  <wp14:sizeRelV relativeFrom="margin">
                    <wp14:pctHeight>0</wp14:pctHeight>
                  </wp14:sizeRelV>
                </wp:anchor>
              </w:drawing>
            </w:r>
          </w:p>
        </w:tc>
      </w:tr>
      <w:tr w:rsidR="00220587" w14:paraId="2506D24C" w14:textId="77777777" w:rsidTr="00220587">
        <w:trPr>
          <w:trHeight w:val="567"/>
        </w:trPr>
        <w:tc>
          <w:tcPr>
            <w:tcW w:w="1984" w:type="dxa"/>
            <w:shd w:val="clear" w:color="auto" w:fill="FFFFFF" w:themeFill="background1"/>
            <w:vAlign w:val="center"/>
          </w:tcPr>
          <w:sdt>
            <w:sdtPr>
              <w:rPr>
                <w:rFonts w:ascii="Wingdings" w:hAnsi="Wingdings" w:cs="Calibri"/>
                <w:color w:val="990033"/>
                <w:sz w:val="28"/>
                <w:szCs w:val="28"/>
              </w:rPr>
              <w:tag w:val="34061"/>
              <w:id w:val="1635068278"/>
              <w:placeholder>
                <w:docPart w:val="E8088738D91246C58C8B6789420B9BAA"/>
              </w:placeholder>
            </w:sdtPr>
            <w:sdtEndPr/>
            <w:sdtContent>
              <w:p w14:paraId="66ABFA4B" w14:textId="333ACC08" w:rsidR="00220587" w:rsidRPr="00207ACC" w:rsidRDefault="00EF27A5" w:rsidP="00220587">
                <w:pPr>
                  <w:spacing w:before="20" w:after="20"/>
                  <w:jc w:val="center"/>
                  <w:rPr>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c>
          <w:tcPr>
            <w:tcW w:w="1984" w:type="dxa"/>
            <w:vAlign w:val="center"/>
          </w:tcPr>
          <w:sdt>
            <w:sdtPr>
              <w:rPr>
                <w:rFonts w:ascii="Wingdings" w:hAnsi="Wingdings" w:cs="Calibri"/>
                <w:color w:val="auto"/>
                <w:sz w:val="28"/>
                <w:szCs w:val="28"/>
              </w:rPr>
              <w:tag w:val="33712"/>
              <w:id w:val="1644312793"/>
              <w:placeholder>
                <w:docPart w:val="27472FA244A140149700ECB7F34B6AA3"/>
              </w:placeholder>
            </w:sdtPr>
            <w:sdtEndPr/>
            <w:sdtContent>
              <w:p w14:paraId="6EAE051B" w14:textId="5A845C8D" w:rsidR="00220587" w:rsidRPr="00207ACC" w:rsidRDefault="00EF27A5" w:rsidP="00220587">
                <w:pPr>
                  <w:spacing w:before="20" w:after="20"/>
                  <w:jc w:val="center"/>
                  <w:rPr>
                    <w:color w:val="990033"/>
                    <w:sz w:val="28"/>
                    <w:szCs w:val="28"/>
                  </w:rPr>
                </w:pPr>
                <w:r w:rsidRPr="00EF27A5">
                  <w:rPr>
                    <w:rFonts w:ascii="Wingdings" w:hAnsi="Wingdings" w:cs="Calibri"/>
                    <w:color w:val="FF0000"/>
                    <w:sz w:val="28"/>
                    <w:szCs w:val="28"/>
                  </w:rPr>
                  <w:t></w:t>
                </w:r>
                <w:r w:rsidRPr="00EF27A5">
                  <w:rPr>
                    <w:rFonts w:ascii="Wingdings" w:hAnsi="Wingdings" w:cs="Calibri"/>
                    <w:color w:val="FF0000"/>
                    <w:sz w:val="28"/>
                    <w:szCs w:val="28"/>
                  </w:rPr>
                  <w:t></w:t>
                </w:r>
              </w:p>
            </w:sdtContent>
          </w:sdt>
        </w:tc>
      </w:tr>
    </w:tbl>
    <w:p w14:paraId="11BE8042" w14:textId="77777777" w:rsidR="00220587" w:rsidRDefault="00220587" w:rsidP="00220587">
      <w:pPr>
        <w:rPr>
          <w:i/>
          <w:color w:val="6E6E6E"/>
          <w:sz w:val="18"/>
          <w:szCs w:val="18"/>
          <w:vertAlign w:val="superscript"/>
        </w:rPr>
      </w:pPr>
    </w:p>
    <w:p w14:paraId="544B24DD" w14:textId="77777777" w:rsidR="00220587" w:rsidRPr="008F5E0C" w:rsidRDefault="00220587" w:rsidP="00220587">
      <w:pPr>
        <w:ind w:left="5103"/>
        <w:rPr>
          <w:color w:val="6E6E6E"/>
          <w:sz w:val="16"/>
          <w:szCs w:val="16"/>
        </w:rPr>
      </w:pPr>
      <w:r w:rsidRPr="008F5E0C">
        <w:rPr>
          <w:i/>
          <w:color w:val="6E6E6E"/>
          <w:sz w:val="16"/>
          <w:szCs w:val="16"/>
          <w:vertAlign w:val="superscript"/>
        </w:rPr>
        <w:t>(1)</w:t>
      </w:r>
      <w:r w:rsidRPr="008F5E0C">
        <w:rPr>
          <w:i/>
          <w:color w:val="6E6E6E"/>
          <w:sz w:val="16"/>
          <w:szCs w:val="16"/>
        </w:rPr>
        <w:t xml:space="preserve"> Evolution du trimestre par rapport au trimestre précédent (en %)</w:t>
      </w:r>
    </w:p>
    <w:p w14:paraId="61D217A9" w14:textId="77777777" w:rsidR="00220587" w:rsidRPr="004755E5" w:rsidRDefault="00220587" w:rsidP="00220587">
      <w:pPr>
        <w:rPr>
          <w:b/>
          <w:sz w:val="28"/>
          <w:szCs w:val="28"/>
        </w:rPr>
      </w:pPr>
    </w:p>
    <w:p w14:paraId="53E2A561" w14:textId="77777777" w:rsidR="00220587" w:rsidRPr="00134CFB" w:rsidRDefault="00D71C78" w:rsidP="00D71C78">
      <w:pPr>
        <w:pStyle w:val="Paragraphedeliste"/>
        <w:tabs>
          <w:tab w:val="left" w:pos="284"/>
        </w:tabs>
        <w:ind w:left="0"/>
        <w:rPr>
          <w:b/>
          <w:color w:val="4F6228" w:themeColor="accent3" w:themeShade="80"/>
          <w:sz w:val="28"/>
          <w:szCs w:val="28"/>
          <w:u w:val="single"/>
        </w:rPr>
      </w:pPr>
      <w:r w:rsidRPr="00134CFB">
        <w:rPr>
          <w:rFonts w:ascii="Courier New" w:hAnsi="Courier New" w:cs="Courier New"/>
          <w:color w:val="4F6228" w:themeColor="accent3" w:themeShade="80"/>
          <w:sz w:val="28"/>
          <w:szCs w:val="28"/>
        </w:rPr>
        <w:t>o</w:t>
      </w:r>
      <w:r w:rsidRPr="00134CFB">
        <w:rPr>
          <w:rFonts w:ascii="Courier New" w:hAnsi="Courier New" w:cs="Courier New"/>
          <w:color w:val="215868" w:themeColor="accent5" w:themeShade="80"/>
          <w:sz w:val="28"/>
          <w:szCs w:val="28"/>
        </w:rPr>
        <w:tab/>
      </w:r>
      <w:r w:rsidR="00220587" w:rsidRPr="00134CFB">
        <w:rPr>
          <w:b/>
          <w:color w:val="4F6228" w:themeColor="accent3" w:themeShade="80"/>
          <w:sz w:val="28"/>
          <w:szCs w:val="28"/>
          <w:u w:val="single"/>
        </w:rPr>
        <w:t xml:space="preserve">Les anticipations d’activité des entreprises de proximité de la </w:t>
      </w:r>
      <w:r w:rsidR="00EE4DA4" w:rsidRPr="00134CFB">
        <w:rPr>
          <w:b/>
          <w:color w:val="4F6228" w:themeColor="accent3" w:themeShade="80"/>
          <w:sz w:val="28"/>
          <w:szCs w:val="28"/>
          <w:u w:val="single"/>
        </w:rPr>
        <w:t>fabrication et des services</w:t>
      </w:r>
    </w:p>
    <w:p w14:paraId="38EF6529" w14:textId="77777777" w:rsidR="00220587" w:rsidRPr="00FD0DB3" w:rsidRDefault="00220587" w:rsidP="00220587">
      <w:pPr>
        <w:pStyle w:val="Paragraphedeliste"/>
        <w:rPr>
          <w:b/>
          <w:color w:val="002060"/>
          <w:u w:val="single"/>
        </w:rPr>
      </w:pPr>
    </w:p>
    <w:p w14:paraId="5308B773" w14:textId="7A770206" w:rsidR="00220587" w:rsidRPr="00220587" w:rsidRDefault="0041320F" w:rsidP="00220587">
      <w:pPr>
        <w:tabs>
          <w:tab w:val="left" w:pos="284"/>
          <w:tab w:val="left" w:pos="5387"/>
          <w:tab w:val="left" w:pos="10632"/>
        </w:tabs>
        <w:rPr>
          <w:color w:val="4F6228" w:themeColor="accent3" w:themeShade="80"/>
          <w:sz w:val="22"/>
          <w:szCs w:val="22"/>
        </w:rPr>
      </w:pPr>
      <w:r w:rsidRPr="009364D8">
        <w:rPr>
          <w:rFonts w:ascii="Arial" w:hAnsi="Arial" w:cs="Arial"/>
          <w:noProof/>
          <w:color w:val="002060"/>
        </w:rPr>
        <mc:AlternateContent>
          <mc:Choice Requires="wps">
            <w:drawing>
              <wp:anchor distT="0" distB="0" distL="114300" distR="114300" simplePos="0" relativeHeight="251634176" behindDoc="0" locked="0" layoutInCell="1" allowOverlap="1" wp14:anchorId="09BEED73" wp14:editId="5C8418D4">
                <wp:simplePos x="0" y="0"/>
                <wp:positionH relativeFrom="margin">
                  <wp:posOffset>173355</wp:posOffset>
                </wp:positionH>
                <wp:positionV relativeFrom="paragraph">
                  <wp:posOffset>19684</wp:posOffset>
                </wp:positionV>
                <wp:extent cx="2800350" cy="1971675"/>
                <wp:effectExtent l="0" t="0" r="0" b="9525"/>
                <wp:wrapNone/>
                <wp:docPr id="23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chemeClr val="bg1">
                            <a:lumMod val="95000"/>
                          </a:schemeClr>
                        </a:solidFill>
                        <a:ln w="9525">
                          <a:noFill/>
                          <a:miter lim="800000"/>
                          <a:headEnd/>
                          <a:tailEnd/>
                        </a:ln>
                        <a:effectLst/>
                      </wps:spPr>
                      <wps:txbx>
                        <w:txbxContent>
                          <w:p w14:paraId="276C4A50" w14:textId="04C9BBC3" w:rsidR="00B74738" w:rsidRPr="0068387B" w:rsidRDefault="00B74738" w:rsidP="00220587">
                            <w:pPr>
                              <w:jc w:val="both"/>
                              <w:rPr>
                                <w:rFonts w:cs="Calibri"/>
                                <w:color w:val="4A442A" w:themeColor="background2" w:themeShade="40"/>
                                <w:sz w:val="22"/>
                                <w:szCs w:val="22"/>
                              </w:rPr>
                            </w:pPr>
                            <w:r>
                              <w:rPr>
                                <w:b/>
                                <w:bCs/>
                                <w:color w:val="4F6228" w:themeColor="accent3" w:themeShade="80"/>
                                <w:sz w:val="22"/>
                                <w:szCs w:val="22"/>
                              </w:rPr>
                              <w:t>Pas de décollage prévu pour le second trimestre</w:t>
                            </w:r>
                          </w:p>
                          <w:p w14:paraId="006BA0EE" w14:textId="77777777" w:rsidR="00B74738" w:rsidRPr="0068387B" w:rsidRDefault="00B74738" w:rsidP="00220587">
                            <w:pPr>
                              <w:jc w:val="both"/>
                              <w:rPr>
                                <w:rFonts w:cs="Calibri"/>
                                <w:color w:val="4A442A" w:themeColor="background2" w:themeShade="40"/>
                                <w:sz w:val="12"/>
                                <w:szCs w:val="12"/>
                              </w:rPr>
                            </w:pPr>
                          </w:p>
                          <w:p w14:paraId="70CCADA5" w14:textId="78812B3E" w:rsidR="00B74738" w:rsidRDefault="00B74738" w:rsidP="00220587">
                            <w:pPr>
                              <w:jc w:val="both"/>
                              <w:rPr>
                                <w:rFonts w:cs="Calibri"/>
                                <w:color w:val="6E6E6E"/>
                              </w:rPr>
                            </w:pPr>
                            <w:r w:rsidRPr="005A7344">
                              <w:rPr>
                                <w:rFonts w:cs="Calibri"/>
                                <w:color w:val="6E6E6E"/>
                              </w:rPr>
                              <w:t xml:space="preserve">L’activité des entreprises de proximité de la fabrication et des services </w:t>
                            </w:r>
                            <w:r>
                              <w:rPr>
                                <w:rFonts w:cs="Calibri"/>
                                <w:color w:val="6E6E6E"/>
                              </w:rPr>
                              <w:t>ne devrait pas connaître d’amélioration au cours du second trimestre 2026. En effet, 21% des</w:t>
                            </w:r>
                            <w:r w:rsidRPr="005A7344">
                              <w:rPr>
                                <w:rFonts w:cs="Calibri"/>
                                <w:color w:val="6E6E6E"/>
                              </w:rPr>
                              <w:t xml:space="preserve"> responsable</w:t>
                            </w:r>
                            <w:r>
                              <w:rPr>
                                <w:rFonts w:cs="Calibri"/>
                                <w:color w:val="6E6E6E"/>
                              </w:rPr>
                              <w:t>s</w:t>
                            </w:r>
                            <w:r w:rsidRPr="005A7344">
                              <w:rPr>
                                <w:rFonts w:cs="Calibri"/>
                                <w:color w:val="6E6E6E"/>
                              </w:rPr>
                              <w:t xml:space="preserve"> interrogé</w:t>
                            </w:r>
                            <w:r>
                              <w:rPr>
                                <w:rFonts w:cs="Calibri"/>
                                <w:color w:val="6E6E6E"/>
                              </w:rPr>
                              <w:t>s</w:t>
                            </w:r>
                            <w:r w:rsidRPr="005A7344">
                              <w:rPr>
                                <w:rFonts w:cs="Calibri"/>
                                <w:color w:val="6E6E6E"/>
                              </w:rPr>
                              <w:t xml:space="preserve"> </w:t>
                            </w:r>
                            <w:r>
                              <w:rPr>
                                <w:rFonts w:cs="Calibri"/>
                                <w:color w:val="6E6E6E"/>
                              </w:rPr>
                              <w:t xml:space="preserve">s’attendent à une baisse de leur chiffre d’affaires </w:t>
                            </w:r>
                            <w:r w:rsidRPr="005A7344">
                              <w:rPr>
                                <w:rFonts w:cs="Calibri"/>
                                <w:color w:val="6E6E6E"/>
                              </w:rPr>
                              <w:t xml:space="preserve">contre </w:t>
                            </w:r>
                            <w:r>
                              <w:rPr>
                                <w:rFonts w:cs="Calibri"/>
                                <w:color w:val="6E6E6E"/>
                              </w:rPr>
                              <w:t>9</w:t>
                            </w:r>
                            <w:r w:rsidRPr="005A7344">
                              <w:rPr>
                                <w:rFonts w:cs="Calibri"/>
                                <w:color w:val="6E6E6E"/>
                              </w:rPr>
                              <w:t>%</w:t>
                            </w:r>
                            <w:r>
                              <w:rPr>
                                <w:rFonts w:cs="Calibri"/>
                                <w:color w:val="6E6E6E"/>
                              </w:rPr>
                              <w:t xml:space="preserve"> anticipant une hausse.</w:t>
                            </w:r>
                          </w:p>
                          <w:p w14:paraId="53D71F06" w14:textId="19482A7C" w:rsidR="00B74738" w:rsidRDefault="00B74738" w:rsidP="00D4450A">
                            <w:pPr>
                              <w:jc w:val="both"/>
                              <w:rPr>
                                <w:rFonts w:cs="Calibri"/>
                                <w:color w:val="6E6E6E"/>
                              </w:rPr>
                            </w:pPr>
                            <w:r>
                              <w:rPr>
                                <w:rFonts w:cs="Calibri"/>
                                <w:color w:val="6E6E6E"/>
                              </w:rPr>
                              <w:t>Un pessimisme partagé par les artisans de la fabrication comme des services.</w:t>
                            </w:r>
                          </w:p>
                          <w:p w14:paraId="59FA73FE" w14:textId="0F15D69E" w:rsidR="00B74738" w:rsidRDefault="00B74738" w:rsidP="00D4450A">
                            <w:pPr>
                              <w:jc w:val="both"/>
                              <w:rPr>
                                <w:rFonts w:cs="Calibri"/>
                                <w:color w:val="6E6E6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EED73" id="_x0000_s1107" type="#_x0000_t202" style="position:absolute;margin-left:13.65pt;margin-top:1.55pt;width:220.5pt;height:155.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" fillcolor="#f2f2f2 [3052]" stroked="f">
                <v:textbox>
                  <w:txbxContent>
                    <w:p w14:paraId="276C4A50" w14:textId="04C9BBC3" w:rsidR="00B74738" w:rsidRPr="0068387B" w:rsidRDefault="00B74738" w:rsidP="00220587">
                      <w:pPr>
                        <w:jc w:val="both"/>
                        <w:rPr>
                          <w:rFonts w:cs="Calibri"/>
                          <w:color w:val="4A442A" w:themeColor="background2" w:themeShade="40"/>
                          <w:sz w:val="22"/>
                          <w:szCs w:val="22"/>
                        </w:rPr>
                      </w:pPr>
                      <w:r>
                        <w:rPr>
                          <w:b/>
                          <w:bCs/>
                          <w:color w:val="4F6228" w:themeColor="accent3" w:themeShade="80"/>
                          <w:sz w:val="22"/>
                          <w:szCs w:val="22"/>
                        </w:rPr>
                        <w:t>Pas de décollage prévu pour le second trimestre</w:t>
                      </w:r>
                    </w:p>
                    <w:p w14:paraId="006BA0EE" w14:textId="77777777" w:rsidR="00B74738" w:rsidRPr="0068387B" w:rsidRDefault="00B74738" w:rsidP="00220587">
                      <w:pPr>
                        <w:jc w:val="both"/>
                        <w:rPr>
                          <w:rFonts w:cs="Calibri"/>
                          <w:color w:val="4A442A" w:themeColor="background2" w:themeShade="40"/>
                          <w:sz w:val="12"/>
                          <w:szCs w:val="12"/>
                        </w:rPr>
                      </w:pPr>
                    </w:p>
                    <w:p w14:paraId="70CCADA5" w14:textId="78812B3E" w:rsidR="00B74738" w:rsidRDefault="00B74738" w:rsidP="00220587">
                      <w:pPr>
                        <w:jc w:val="both"/>
                        <w:rPr>
                          <w:rFonts w:cs="Calibri"/>
                          <w:color w:val="6E6E6E"/>
                        </w:rPr>
                      </w:pPr>
                      <w:r w:rsidRPr="005A7344">
                        <w:rPr>
                          <w:rFonts w:cs="Calibri"/>
                          <w:color w:val="6E6E6E"/>
                        </w:rPr>
                        <w:t xml:space="preserve">L’activité des entreprises de proximité de la fabrication et des services </w:t>
                      </w:r>
                      <w:r>
                        <w:rPr>
                          <w:rFonts w:cs="Calibri"/>
                          <w:color w:val="6E6E6E"/>
                        </w:rPr>
                        <w:t>ne devrait pas connaître d’amélioration au cours du second trimestre 2026. En effet, 21% des</w:t>
                      </w:r>
                      <w:r w:rsidRPr="005A7344">
                        <w:rPr>
                          <w:rFonts w:cs="Calibri"/>
                          <w:color w:val="6E6E6E"/>
                        </w:rPr>
                        <w:t xml:space="preserve"> responsable</w:t>
                      </w:r>
                      <w:r>
                        <w:rPr>
                          <w:rFonts w:cs="Calibri"/>
                          <w:color w:val="6E6E6E"/>
                        </w:rPr>
                        <w:t>s</w:t>
                      </w:r>
                      <w:r w:rsidRPr="005A7344">
                        <w:rPr>
                          <w:rFonts w:cs="Calibri"/>
                          <w:color w:val="6E6E6E"/>
                        </w:rPr>
                        <w:t xml:space="preserve"> interrogé</w:t>
                      </w:r>
                      <w:r>
                        <w:rPr>
                          <w:rFonts w:cs="Calibri"/>
                          <w:color w:val="6E6E6E"/>
                        </w:rPr>
                        <w:t>s</w:t>
                      </w:r>
                      <w:r w:rsidRPr="005A7344">
                        <w:rPr>
                          <w:rFonts w:cs="Calibri"/>
                          <w:color w:val="6E6E6E"/>
                        </w:rPr>
                        <w:t xml:space="preserve"> </w:t>
                      </w:r>
                      <w:r>
                        <w:rPr>
                          <w:rFonts w:cs="Calibri"/>
                          <w:color w:val="6E6E6E"/>
                        </w:rPr>
                        <w:t xml:space="preserve">s’attendent à une baisse de leur chiffre d’affaires </w:t>
                      </w:r>
                      <w:r w:rsidRPr="005A7344">
                        <w:rPr>
                          <w:rFonts w:cs="Calibri"/>
                          <w:color w:val="6E6E6E"/>
                        </w:rPr>
                        <w:t xml:space="preserve">contre </w:t>
                      </w:r>
                      <w:r>
                        <w:rPr>
                          <w:rFonts w:cs="Calibri"/>
                          <w:color w:val="6E6E6E"/>
                        </w:rPr>
                        <w:t>9</w:t>
                      </w:r>
                      <w:r w:rsidRPr="005A7344">
                        <w:rPr>
                          <w:rFonts w:cs="Calibri"/>
                          <w:color w:val="6E6E6E"/>
                        </w:rPr>
                        <w:t>%</w:t>
                      </w:r>
                      <w:r>
                        <w:rPr>
                          <w:rFonts w:cs="Calibri"/>
                          <w:color w:val="6E6E6E"/>
                        </w:rPr>
                        <w:t xml:space="preserve"> anticipant une hausse.</w:t>
                      </w:r>
                    </w:p>
                    <w:p w14:paraId="53D71F06" w14:textId="19482A7C" w:rsidR="00B74738" w:rsidRDefault="00B74738" w:rsidP="00D4450A">
                      <w:pPr>
                        <w:jc w:val="both"/>
                        <w:rPr>
                          <w:rFonts w:cs="Calibri"/>
                          <w:color w:val="6E6E6E"/>
                        </w:rPr>
                      </w:pPr>
                      <w:r>
                        <w:rPr>
                          <w:rFonts w:cs="Calibri"/>
                          <w:color w:val="6E6E6E"/>
                        </w:rPr>
                        <w:t>Un pessimisme partagé par les artisans de la fabrication comme des services.</w:t>
                      </w:r>
                    </w:p>
                    <w:p w14:paraId="59FA73FE" w14:textId="0F15D69E" w:rsidR="00B74738" w:rsidRDefault="00B74738" w:rsidP="00D4450A">
                      <w:pPr>
                        <w:jc w:val="both"/>
                        <w:rPr>
                          <w:rFonts w:cs="Calibri"/>
                          <w:color w:val="6E6E6E"/>
                        </w:rPr>
                      </w:pPr>
                    </w:p>
                  </w:txbxContent>
                </v:textbox>
                <w10:wrap anchorx="margin"/>
              </v:shape>
            </w:pict>
          </mc:Fallback>
        </mc:AlternateContent>
      </w:r>
      <w:r w:rsidR="00220587" w:rsidRPr="008B4CBF">
        <w:rPr>
          <w:rFonts w:ascii="Times New Roman" w:hAnsi="Times New Roman"/>
          <w:b/>
          <w:noProof/>
          <w:color w:val="4F6228" w:themeColor="accent3" w:themeShade="80"/>
          <w:sz w:val="16"/>
          <w:szCs w:val="16"/>
        </w:rPr>
        <mc:AlternateContent>
          <mc:Choice Requires="wpg">
            <w:drawing>
              <wp:anchor distT="0" distB="0" distL="114300" distR="114300" simplePos="0" relativeHeight="251659776" behindDoc="0" locked="0" layoutInCell="1" allowOverlap="1" wp14:anchorId="1285B5F1" wp14:editId="52B97101">
                <wp:simplePos x="0" y="0"/>
                <wp:positionH relativeFrom="column">
                  <wp:posOffset>3219450</wp:posOffset>
                </wp:positionH>
                <wp:positionV relativeFrom="paragraph">
                  <wp:posOffset>26035</wp:posOffset>
                </wp:positionV>
                <wp:extent cx="118745" cy="116840"/>
                <wp:effectExtent l="0" t="0" r="0" b="0"/>
                <wp:wrapNone/>
                <wp:docPr id="2083" name="Groupe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2084" name="Rectangle à coins arrondis 253"/>
                        <wps:cNvSpPr>
                          <a:spLocks noChangeArrowheads="1"/>
                        </wps:cNvSpPr>
                        <wps:spPr bwMode="auto">
                          <a:xfrm>
                            <a:off x="6339" y="4354"/>
                            <a:ext cx="111" cy="105"/>
                          </a:xfrm>
                          <a:prstGeom prst="roundRect">
                            <a:avLst>
                              <a:gd name="adj" fmla="val 24773"/>
                            </a:avLst>
                          </a:prstGeom>
                          <a:solidFill>
                            <a:schemeClr val="accent3">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2085" name="Rectangle à coins arrondis 254"/>
                        <wps:cNvSpPr>
                          <a:spLocks noChangeArrowheads="1"/>
                        </wps:cNvSpPr>
                        <wps:spPr bwMode="auto">
                          <a:xfrm>
                            <a:off x="6373" y="4275"/>
                            <a:ext cx="153" cy="145"/>
                          </a:xfrm>
                          <a:prstGeom prst="roundRect">
                            <a:avLst>
                              <a:gd name="adj" fmla="val 18556"/>
                            </a:avLst>
                          </a:prstGeom>
                          <a:solidFill>
                            <a:schemeClr val="accent3">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764DE" id="Groupe 2083" o:spid="_x0000_s1026" style="position:absolute;margin-left:253.5pt;margin-top:2.05pt;width:9.35pt;height:9.2pt;z-index:251659776"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" fillcolor="#d6e3bc [1302]"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" fillcolor="#4e6128 [1606]" stroked="f" strokeweight="2pt">
                  <v:textbox inset="0,0,,0"/>
                </v:roundrect>
              </v:group>
            </w:pict>
          </mc:Fallback>
        </mc:AlternateContent>
      </w:r>
      <w:r w:rsidR="00220587" w:rsidRPr="005114E2">
        <w:rPr>
          <w:b/>
          <w:color w:val="002060"/>
          <w:sz w:val="22"/>
          <w:szCs w:val="22"/>
        </w:rPr>
        <w:tab/>
      </w:r>
      <w:r w:rsidR="00220587" w:rsidRPr="005114E2">
        <w:rPr>
          <w:color w:val="002060"/>
          <w:sz w:val="22"/>
          <w:szCs w:val="22"/>
        </w:rPr>
        <w:tab/>
      </w:r>
      <w:r w:rsidR="00220587" w:rsidRPr="00220587">
        <w:rPr>
          <w:b/>
          <w:color w:val="4F6228" w:themeColor="accent3" w:themeShade="80"/>
          <w:sz w:val="22"/>
          <w:szCs w:val="22"/>
        </w:rPr>
        <w:t xml:space="preserve">Anticipations de l’activité du </w:t>
      </w:r>
      <w:sdt>
        <w:sdtPr>
          <w:rPr>
            <w:rFonts w:asciiTheme="minorHAnsi" w:hAnsiTheme="minorHAnsi" w:cstheme="minorHAnsi"/>
            <w:b/>
            <w:color w:val="4F6228" w:themeColor="accent3" w:themeShade="80"/>
            <w:sz w:val="18"/>
            <w:szCs w:val="18"/>
          </w:rPr>
          <w:tag w:val="19119"/>
          <w:id w:val="1467239390"/>
          <w:placeholder>
            <w:docPart w:val="73BC5DDF07B34F7690152F1DE594313E"/>
          </w:placeholder>
        </w:sdtPr>
        <w:sdtEndPr>
          <w:rPr>
            <w:sz w:val="22"/>
            <w:szCs w:val="22"/>
          </w:rPr>
        </w:sdtEndPr>
        <w:sdtContent>
          <w:sdt>
            <w:sdtPr>
              <w:rPr>
                <w:rFonts w:asciiTheme="minorHAnsi" w:hAnsiTheme="minorHAnsi" w:cstheme="minorHAnsi"/>
                <w:b/>
                <w:color w:val="4F6228" w:themeColor="accent3" w:themeShade="80"/>
                <w:sz w:val="22"/>
                <w:szCs w:val="22"/>
              </w:rPr>
              <w:tag w:val="15355"/>
              <w:id w:val="-826276383"/>
              <w:placeholder>
                <w:docPart w:val="9425FBDF4B524F54A9BD3E3FDE8A5CC2"/>
              </w:placeholder>
            </w:sdtPr>
            <w:sdtEndPr/>
            <w:sdtContent>
              <w:r w:rsidR="000A0253">
                <w:rPr>
                  <w:rFonts w:asciiTheme="minorHAnsi" w:hAnsiTheme="minorHAnsi" w:cstheme="minorHAnsi"/>
                  <w:b/>
                  <w:color w:val="4F6228" w:themeColor="accent3" w:themeShade="80"/>
                  <w:sz w:val="22"/>
                  <w:szCs w:val="22"/>
                </w:rPr>
                <w:t>2ème</w:t>
              </w:r>
            </w:sdtContent>
          </w:sdt>
        </w:sdtContent>
      </w:sdt>
      <w:r w:rsidR="00220587" w:rsidRPr="00220587">
        <w:rPr>
          <w:rFonts w:asciiTheme="minorHAnsi" w:hAnsiTheme="minorHAnsi" w:cstheme="minorHAnsi"/>
          <w:b/>
          <w:color w:val="4F6228" w:themeColor="accent3" w:themeShade="80"/>
          <w:sz w:val="22"/>
          <w:szCs w:val="22"/>
        </w:rPr>
        <w:t xml:space="preserve"> trimestre</w:t>
      </w:r>
      <w:r w:rsidR="001F5739">
        <w:rPr>
          <w:rFonts w:asciiTheme="minorHAnsi" w:hAnsiTheme="minorHAnsi" w:cstheme="minorHAnsi"/>
          <w:b/>
          <w:color w:val="4F6228" w:themeColor="accent3" w:themeShade="80"/>
          <w:sz w:val="22"/>
          <w:szCs w:val="22"/>
        </w:rPr>
        <w:t xml:space="preserve"> </w:t>
      </w:r>
      <w:sdt>
        <w:sdtPr>
          <w:rPr>
            <w:rFonts w:asciiTheme="minorHAnsi" w:hAnsiTheme="minorHAnsi" w:cstheme="minorHAnsi"/>
            <w:b/>
            <w:bCs/>
            <w:color w:val="4F6228" w:themeColor="accent3" w:themeShade="80"/>
            <w:sz w:val="22"/>
            <w:szCs w:val="22"/>
          </w:rPr>
          <w:tag w:val="15354"/>
          <w:id w:val="-492100782"/>
          <w:placeholder>
            <w:docPart w:val="EC6BBF8971934A3692FB4838D4C54CFB"/>
          </w:placeholder>
        </w:sdtPr>
        <w:sdtEndPr/>
        <w:sdtContent>
          <w:r w:rsidR="00EF27A5">
            <w:rPr>
              <w:rFonts w:asciiTheme="minorHAnsi" w:hAnsiTheme="minorHAnsi" w:cstheme="minorHAnsi"/>
              <w:b/>
              <w:bCs/>
              <w:color w:val="4F6228" w:themeColor="accent3" w:themeShade="80"/>
              <w:sz w:val="22"/>
              <w:szCs w:val="22"/>
            </w:rPr>
            <w:t>2026</w:t>
          </w:r>
        </w:sdtContent>
      </w:sdt>
    </w:p>
    <w:p w14:paraId="1072A3A7" w14:textId="77777777" w:rsidR="00220587" w:rsidRPr="00220587" w:rsidRDefault="00220587" w:rsidP="00220587">
      <w:pPr>
        <w:tabs>
          <w:tab w:val="left" w:pos="284"/>
          <w:tab w:val="left" w:pos="5670"/>
        </w:tabs>
        <w:rPr>
          <w:b/>
          <w:color w:val="4F6228" w:themeColor="accent3" w:themeShade="80"/>
          <w:sz w:val="12"/>
          <w:szCs w:val="12"/>
        </w:rPr>
      </w:pPr>
      <w:r w:rsidRPr="00220587">
        <w:rPr>
          <w:b/>
          <w:color w:val="4F6228" w:themeColor="accent3" w:themeShade="80"/>
          <w:sz w:val="12"/>
          <w:szCs w:val="12"/>
        </w:rPr>
        <w:tab/>
        <w:t xml:space="preserve"> </w:t>
      </w:r>
    </w:p>
    <w:p w14:paraId="18FCEE39" w14:textId="77777777" w:rsidR="00220587" w:rsidRPr="007C2C99" w:rsidRDefault="004F43A8" w:rsidP="00220587">
      <w:pPr>
        <w:tabs>
          <w:tab w:val="left" w:pos="851"/>
          <w:tab w:val="left" w:pos="6521"/>
        </w:tabs>
        <w:rPr>
          <w:color w:val="005377"/>
          <w:sz w:val="6"/>
          <w:szCs w:val="6"/>
        </w:rPr>
      </w:pPr>
      <w:r w:rsidRPr="007C2C99">
        <w:rPr>
          <w:rFonts w:asciiTheme="minorHAnsi" w:hAnsiTheme="minorHAnsi"/>
          <w:b/>
          <w:noProof/>
          <w:color w:val="auto"/>
          <w:sz w:val="6"/>
          <w:szCs w:val="6"/>
        </w:rPr>
        <mc:AlternateContent>
          <mc:Choice Requires="wps">
            <w:drawing>
              <wp:anchor distT="0" distB="0" distL="114300" distR="114300" simplePos="0" relativeHeight="251651584" behindDoc="0" locked="0" layoutInCell="1" allowOverlap="1" wp14:anchorId="53E467B5" wp14:editId="2F311419">
                <wp:simplePos x="0" y="0"/>
                <wp:positionH relativeFrom="column">
                  <wp:posOffset>6689090</wp:posOffset>
                </wp:positionH>
                <wp:positionV relativeFrom="paragraph">
                  <wp:posOffset>1297940</wp:posOffset>
                </wp:positionV>
                <wp:extent cx="2476500" cy="518795"/>
                <wp:effectExtent l="0" t="0" r="0" b="0"/>
                <wp:wrapNone/>
                <wp:docPr id="252" name="Zone de texte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D1AB1" w14:textId="77777777" w:rsidR="00B74738" w:rsidRDefault="00B74738" w:rsidP="00220587">
                            <w:pPr>
                              <w:jc w:val="both"/>
                              <w:rPr>
                                <w:i/>
                                <w:color w:val="C00000"/>
                                <w:sz w:val="4"/>
                                <w:szCs w:val="4"/>
                              </w:rPr>
                            </w:pPr>
                          </w:p>
                          <w:p w14:paraId="40B5CA6C" w14:textId="77777777" w:rsidR="00B74738" w:rsidRPr="0008172D" w:rsidRDefault="00B74738" w:rsidP="00220587">
                            <w:pPr>
                              <w:jc w:val="both"/>
                              <w:rPr>
                                <w:i/>
                                <w:color w:val="002060"/>
                                <w:sz w:val="18"/>
                                <w:szCs w:val="18"/>
                              </w:rPr>
                            </w:pPr>
                            <w:r w:rsidRPr="0008172D">
                              <w:rPr>
                                <w:rFonts w:cs="Arial"/>
                                <w:bCs/>
                                <w:color w:val="002060"/>
                                <w:sz w:val="18"/>
                                <w:szCs w:val="18"/>
                              </w:rPr>
                              <w:sym w:font="Wingdings" w:char="F04A"/>
                            </w:r>
                            <w:r w:rsidRPr="0008172D">
                              <w:rPr>
                                <w:rFonts w:cs="Arial"/>
                                <w:bCs/>
                                <w:color w:val="002060"/>
                                <w:sz w:val="18"/>
                                <w:szCs w:val="18"/>
                              </w:rPr>
                              <w:sym w:font="Wingdings" w:char="F04A"/>
                            </w:r>
                            <w:r w:rsidRPr="0008172D">
                              <w:rPr>
                                <w:i/>
                                <w:color w:val="002060"/>
                                <w:sz w:val="18"/>
                                <w:szCs w:val="18"/>
                              </w:rPr>
                              <w:t xml:space="preserve"> Très forte progression   </w:t>
                            </w:r>
                            <w:r w:rsidRPr="0008172D">
                              <w:rPr>
                                <w:rFonts w:cs="Arial"/>
                                <w:bCs/>
                                <w:color w:val="002060"/>
                                <w:sz w:val="18"/>
                                <w:szCs w:val="18"/>
                              </w:rPr>
                              <w:sym w:font="Wingdings" w:char="F04A"/>
                            </w:r>
                            <w:r w:rsidRPr="0008172D">
                              <w:rPr>
                                <w:i/>
                                <w:color w:val="002060"/>
                                <w:sz w:val="18"/>
                                <w:szCs w:val="18"/>
                              </w:rPr>
                              <w:t>En progression</w:t>
                            </w:r>
                          </w:p>
                          <w:p w14:paraId="19236E13" w14:textId="77777777" w:rsidR="00B74738" w:rsidRPr="00266A67" w:rsidRDefault="00B74738" w:rsidP="00220587">
                            <w:pPr>
                              <w:rPr>
                                <w:color w:val="FF0000"/>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467B5" id="Zone de texte 252" o:spid="_x0000_s1108" type="#_x0000_t202" style="position:absolute;margin-left:526.7pt;margin-top:102.2pt;width:195pt;height:4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" filled="f" stroked="f">
                <v:textbox>
                  <w:txbxContent>
                    <w:p w14:paraId="1BBD1AB1" w14:textId="77777777" w:rsidR="00B74738" w:rsidRDefault="00B74738" w:rsidP="00220587">
                      <w:pPr>
                        <w:jc w:val="both"/>
                        <w:rPr>
                          <w:i/>
                          <w:color w:val="C00000"/>
                          <w:sz w:val="4"/>
                          <w:szCs w:val="4"/>
                        </w:rPr>
                      </w:pPr>
                    </w:p>
                    <w:p w14:paraId="40B5CA6C" w14:textId="77777777" w:rsidR="00B74738" w:rsidRPr="0008172D" w:rsidRDefault="00B74738" w:rsidP="00220587">
                      <w:pPr>
                        <w:jc w:val="both"/>
                        <w:rPr>
                          <w:i/>
                          <w:color w:val="002060"/>
                          <w:sz w:val="18"/>
                          <w:szCs w:val="18"/>
                        </w:rPr>
                      </w:pPr>
                      <w:r w:rsidRPr="0008172D">
                        <w:rPr>
                          <w:rFonts w:cs="Arial"/>
                          <w:bCs/>
                          <w:color w:val="002060"/>
                          <w:sz w:val="18"/>
                          <w:szCs w:val="18"/>
                        </w:rPr>
                        <w:sym w:font="Wingdings" w:char="F04A"/>
                      </w:r>
                      <w:r w:rsidRPr="0008172D">
                        <w:rPr>
                          <w:rFonts w:cs="Arial"/>
                          <w:bCs/>
                          <w:color w:val="002060"/>
                          <w:sz w:val="18"/>
                          <w:szCs w:val="18"/>
                        </w:rPr>
                        <w:sym w:font="Wingdings" w:char="F04A"/>
                      </w:r>
                      <w:r w:rsidRPr="0008172D">
                        <w:rPr>
                          <w:i/>
                          <w:color w:val="002060"/>
                          <w:sz w:val="18"/>
                          <w:szCs w:val="18"/>
                        </w:rPr>
                        <w:t xml:space="preserve"> Très forte progression   </w:t>
                      </w:r>
                      <w:r w:rsidRPr="0008172D">
                        <w:rPr>
                          <w:rFonts w:cs="Arial"/>
                          <w:bCs/>
                          <w:color w:val="002060"/>
                          <w:sz w:val="18"/>
                          <w:szCs w:val="18"/>
                        </w:rPr>
                        <w:sym w:font="Wingdings" w:char="F04A"/>
                      </w:r>
                      <w:r w:rsidRPr="0008172D">
                        <w:rPr>
                          <w:i/>
                          <w:color w:val="002060"/>
                          <w:sz w:val="18"/>
                          <w:szCs w:val="18"/>
                        </w:rPr>
                        <w:t>En progression</w:t>
                      </w:r>
                    </w:p>
                    <w:p w14:paraId="19236E13" w14:textId="77777777" w:rsidR="00B74738" w:rsidRPr="00266A67" w:rsidRDefault="00B74738" w:rsidP="00220587">
                      <w:pPr>
                        <w:rPr>
                          <w:color w:val="FF0000"/>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v:textbox>
              </v:shape>
            </w:pict>
          </mc:Fallback>
        </mc:AlternateContent>
      </w:r>
      <w:r w:rsidRPr="007C2C99">
        <w:rPr>
          <w:noProof/>
          <w:color w:val="FFFFFF" w:themeColor="background1"/>
          <w:sz w:val="6"/>
          <w:szCs w:val="6"/>
        </w:rPr>
        <mc:AlternateContent>
          <mc:Choice Requires="wps">
            <w:drawing>
              <wp:anchor distT="0" distB="0" distL="114300" distR="114300" simplePos="0" relativeHeight="251637248" behindDoc="0" locked="0" layoutInCell="1" allowOverlap="1" wp14:anchorId="42A242FD" wp14:editId="08DCC9AB">
                <wp:simplePos x="0" y="0"/>
                <wp:positionH relativeFrom="column">
                  <wp:posOffset>6657340</wp:posOffset>
                </wp:positionH>
                <wp:positionV relativeFrom="paragraph">
                  <wp:posOffset>1663065</wp:posOffset>
                </wp:positionV>
                <wp:extent cx="2962275" cy="276225"/>
                <wp:effectExtent l="0" t="0" r="0" b="0"/>
                <wp:wrapNone/>
                <wp:docPr id="247" name="Zone de text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E316B" w14:textId="0272BB90" w:rsidR="00B74738" w:rsidRPr="008F5E0C" w:rsidRDefault="00B74738" w:rsidP="00220587">
                            <w:pPr>
                              <w:tabs>
                                <w:tab w:val="left" w:pos="1276"/>
                              </w:tabs>
                              <w:spacing w:before="40"/>
                              <w:rPr>
                                <w:sz w:val="16"/>
                                <w:szCs w:val="16"/>
                              </w:rPr>
                            </w:pPr>
                            <w:r w:rsidRPr="008F5E0C">
                              <w:rPr>
                                <w:bCs/>
                                <w:i/>
                                <w:color w:val="6E6E6E"/>
                                <w:sz w:val="16"/>
                                <w:szCs w:val="16"/>
                              </w:rPr>
                              <w:t xml:space="preserve">Source U2P / </w:t>
                            </w:r>
                            <w:r>
                              <w:rPr>
                                <w:bCs/>
                                <w:i/>
                                <w:color w:val="6E6E6E"/>
                                <w:sz w:val="16"/>
                                <w:szCs w:val="16"/>
                              </w:rPr>
                              <w:t>Xerfi</w:t>
                            </w:r>
                          </w:p>
                          <w:p w14:paraId="281AB329" w14:textId="77777777" w:rsidR="00B74738" w:rsidRPr="00644F32" w:rsidRDefault="00B74738" w:rsidP="00220587">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42FD" id="Zone de texte 247" o:spid="_x0000_s1109" type="#_x0000_t202" style="position:absolute;margin-left:524.2pt;margin-top:130.95pt;width:233.2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" filled="f" stroked="f" strokeweight=".5pt">
                <v:textbox>
                  <w:txbxContent>
                    <w:p w14:paraId="35DE316B" w14:textId="0272BB90" w:rsidR="00B74738" w:rsidRPr="008F5E0C" w:rsidRDefault="00B74738" w:rsidP="00220587">
                      <w:pPr>
                        <w:tabs>
                          <w:tab w:val="left" w:pos="1276"/>
                        </w:tabs>
                        <w:spacing w:before="40"/>
                        <w:rPr>
                          <w:sz w:val="16"/>
                          <w:szCs w:val="16"/>
                        </w:rPr>
                      </w:pPr>
                      <w:r w:rsidRPr="008F5E0C">
                        <w:rPr>
                          <w:bCs/>
                          <w:i/>
                          <w:color w:val="6E6E6E"/>
                          <w:sz w:val="16"/>
                          <w:szCs w:val="16"/>
                        </w:rPr>
                        <w:t xml:space="preserve">Source U2P / </w:t>
                      </w:r>
                      <w:r>
                        <w:rPr>
                          <w:bCs/>
                          <w:i/>
                          <w:color w:val="6E6E6E"/>
                          <w:sz w:val="16"/>
                          <w:szCs w:val="16"/>
                        </w:rPr>
                        <w:t>Xerfi</w:t>
                      </w:r>
                    </w:p>
                    <w:p w14:paraId="281AB329" w14:textId="77777777" w:rsidR="00B74738" w:rsidRPr="00644F32" w:rsidRDefault="00B74738" w:rsidP="00220587">
                      <w:pPr>
                        <w:rPr>
                          <w:sz w:val="12"/>
                          <w:szCs w:val="12"/>
                        </w:rPr>
                      </w:pPr>
                    </w:p>
                  </w:txbxContent>
                </v:textbox>
              </v:shape>
            </w:pict>
          </mc:Fallback>
        </mc:AlternateContent>
      </w:r>
      <w:r w:rsidR="00220587" w:rsidRPr="007C2C99">
        <w:rPr>
          <w:rFonts w:asciiTheme="minorHAnsi" w:hAnsiTheme="minorHAnsi"/>
          <w:b/>
          <w:noProof/>
          <w:color w:val="auto"/>
          <w:sz w:val="6"/>
          <w:szCs w:val="6"/>
        </w:rPr>
        <mc:AlternateContent>
          <mc:Choice Requires="wps">
            <w:drawing>
              <wp:anchor distT="0" distB="0" distL="114300" distR="114300" simplePos="0" relativeHeight="251654656" behindDoc="0" locked="0" layoutInCell="1" allowOverlap="1" wp14:anchorId="60C03401" wp14:editId="19315CA5">
                <wp:simplePos x="0" y="0"/>
                <wp:positionH relativeFrom="column">
                  <wp:posOffset>6709410</wp:posOffset>
                </wp:positionH>
                <wp:positionV relativeFrom="paragraph">
                  <wp:posOffset>119380</wp:posOffset>
                </wp:positionV>
                <wp:extent cx="2453640" cy="248717"/>
                <wp:effectExtent l="0" t="0" r="0" b="0"/>
                <wp:wrapNone/>
                <wp:docPr id="246" name="Zone de texte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1437B" w14:textId="41637DE4" w:rsidR="00B74738" w:rsidRPr="00AE2B34" w:rsidRDefault="00B74738" w:rsidP="00BB6A4A">
                            <w:pPr>
                              <w:tabs>
                                <w:tab w:val="left" w:pos="993"/>
                                <w:tab w:val="left" w:pos="6804"/>
                              </w:tabs>
                              <w:jc w:val="center"/>
                              <w:rPr>
                                <w:rFonts w:cs="Calibri"/>
                                <w:i/>
                                <w:color w:val="4F6228" w:themeColor="accent3" w:themeShade="80"/>
                                <w:sz w:val="4"/>
                                <w:szCs w:val="4"/>
                              </w:rPr>
                            </w:pPr>
                            <w:r w:rsidRPr="00AE2B34">
                              <w:rPr>
                                <w:rFonts w:cs="Calibri"/>
                                <w:color w:val="4F6228" w:themeColor="accent3" w:themeShade="80"/>
                                <w:sz w:val="22"/>
                                <w:szCs w:val="22"/>
                              </w:rPr>
                              <w:t xml:space="preserve">Positionnement des métiers au </w:t>
                            </w:r>
                            <w:sdt>
                              <w:sdtPr>
                                <w:rPr>
                                  <w:rFonts w:cs="Calibri"/>
                                  <w:color w:val="4F6228" w:themeColor="accent3" w:themeShade="80"/>
                                  <w:sz w:val="22"/>
                                  <w:szCs w:val="22"/>
                                </w:rPr>
                                <w:tag w:val="23541"/>
                                <w:id w:val="385607819"/>
                              </w:sdtPr>
                              <w:sdtEndPr/>
                              <w:sdtContent>
                                <w:r>
                                  <w:rPr>
                                    <w:rFonts w:cs="Calibri"/>
                                    <w:color w:val="4F6228" w:themeColor="accent3" w:themeShade="80"/>
                                    <w:sz w:val="22"/>
                                    <w:szCs w:val="22"/>
                                  </w:rPr>
                                  <w:t>1</w:t>
                                </w:r>
                                <w:r w:rsidRPr="00AE2B34">
                                  <w:rPr>
                                    <w:rFonts w:cs="Calibri"/>
                                    <w:color w:val="4F6228" w:themeColor="accent3" w:themeShade="80"/>
                                    <w:sz w:val="22"/>
                                    <w:szCs w:val="22"/>
                                  </w:rPr>
                                  <w:t>T 2</w:t>
                                </w:r>
                                <w:r>
                                  <w:rPr>
                                    <w:rFonts w:cs="Calibri"/>
                                    <w:color w:val="4F6228" w:themeColor="accent3" w:themeShade="80"/>
                                    <w:sz w:val="22"/>
                                    <w:szCs w:val="22"/>
                                  </w:rPr>
                                  <w:t>6</w:t>
                                </w:r>
                              </w:sdtContent>
                            </w:sdt>
                          </w:p>
                          <w:p w14:paraId="2D76AF69" w14:textId="77777777" w:rsidR="00B74738" w:rsidRPr="00220587" w:rsidRDefault="00B74738" w:rsidP="00220587">
                            <w:pPr>
                              <w:jc w:val="both"/>
                              <w:rPr>
                                <w:i/>
                                <w:color w:val="4F6228" w:themeColor="accent3" w:themeShade="80"/>
                                <w:sz w:val="4"/>
                                <w:szCs w:val="4"/>
                              </w:rPr>
                            </w:pPr>
                          </w:p>
                          <w:p w14:paraId="3D340DEF" w14:textId="77777777" w:rsidR="00B74738" w:rsidRPr="002215A5" w:rsidRDefault="00B74738" w:rsidP="00220587">
                            <w:pPr>
                              <w:rPr>
                                <w:sz w:val="6"/>
                                <w:szCs w:val="6"/>
                              </w:rPr>
                            </w:pPr>
                          </w:p>
                          <w:p w14:paraId="11076BE9" w14:textId="77777777" w:rsidR="00B74738" w:rsidRDefault="00B74738" w:rsidP="0022058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03401" id="Zone de texte 246" o:spid="_x0000_s1110" type="#_x0000_t202" style="position:absolute;margin-left:528.3pt;margin-top:9.4pt;width:193.2pt;height:1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" filled="f" stroked="f">
                <v:textbox>
                  <w:txbxContent>
                    <w:p w14:paraId="6AB1437B" w14:textId="41637DE4" w:rsidR="00B74738" w:rsidRPr="00AE2B34" w:rsidRDefault="00B74738" w:rsidP="00BB6A4A">
                      <w:pPr>
                        <w:tabs>
                          <w:tab w:val="left" w:pos="993"/>
                          <w:tab w:val="left" w:pos="6804"/>
                        </w:tabs>
                        <w:jc w:val="center"/>
                        <w:rPr>
                          <w:rFonts w:cs="Calibri"/>
                          <w:i/>
                          <w:color w:val="4F6228" w:themeColor="accent3" w:themeShade="80"/>
                          <w:sz w:val="4"/>
                          <w:szCs w:val="4"/>
                        </w:rPr>
                      </w:pPr>
                      <w:r w:rsidRPr="00AE2B34">
                        <w:rPr>
                          <w:rFonts w:cs="Calibri"/>
                          <w:color w:val="4F6228" w:themeColor="accent3" w:themeShade="80"/>
                          <w:sz w:val="22"/>
                          <w:szCs w:val="22"/>
                        </w:rPr>
                        <w:t xml:space="preserve">Positionnement des métiers au </w:t>
                      </w:r>
                      <w:sdt>
                        <w:sdtPr>
                          <w:rPr>
                            <w:rFonts w:cs="Calibri"/>
                            <w:color w:val="4F6228" w:themeColor="accent3" w:themeShade="80"/>
                            <w:sz w:val="22"/>
                            <w:szCs w:val="22"/>
                          </w:rPr>
                          <w:tag w:val="23541"/>
                          <w:id w:val="385607819"/>
                        </w:sdtPr>
                        <w:sdtEndPr/>
                        <w:sdtContent>
                          <w:r>
                            <w:rPr>
                              <w:rFonts w:cs="Calibri"/>
                              <w:color w:val="4F6228" w:themeColor="accent3" w:themeShade="80"/>
                              <w:sz w:val="22"/>
                              <w:szCs w:val="22"/>
                            </w:rPr>
                            <w:t>1</w:t>
                          </w:r>
                          <w:r w:rsidRPr="00AE2B34">
                            <w:rPr>
                              <w:rFonts w:cs="Calibri"/>
                              <w:color w:val="4F6228" w:themeColor="accent3" w:themeShade="80"/>
                              <w:sz w:val="22"/>
                              <w:szCs w:val="22"/>
                            </w:rPr>
                            <w:t>T 2</w:t>
                          </w:r>
                          <w:r>
                            <w:rPr>
                              <w:rFonts w:cs="Calibri"/>
                              <w:color w:val="4F6228" w:themeColor="accent3" w:themeShade="80"/>
                              <w:sz w:val="22"/>
                              <w:szCs w:val="22"/>
                            </w:rPr>
                            <w:t>6</w:t>
                          </w:r>
                        </w:sdtContent>
                      </w:sdt>
                    </w:p>
                    <w:p w14:paraId="2D76AF69" w14:textId="77777777" w:rsidR="00B74738" w:rsidRPr="00220587" w:rsidRDefault="00B74738" w:rsidP="00220587">
                      <w:pPr>
                        <w:jc w:val="both"/>
                        <w:rPr>
                          <w:i/>
                          <w:color w:val="4F6228" w:themeColor="accent3" w:themeShade="80"/>
                          <w:sz w:val="4"/>
                          <w:szCs w:val="4"/>
                        </w:rPr>
                      </w:pPr>
                    </w:p>
                    <w:p w14:paraId="3D340DEF" w14:textId="77777777" w:rsidR="00B74738" w:rsidRPr="002215A5" w:rsidRDefault="00B74738" w:rsidP="00220587">
                      <w:pPr>
                        <w:rPr>
                          <w:sz w:val="6"/>
                          <w:szCs w:val="6"/>
                        </w:rPr>
                      </w:pPr>
                    </w:p>
                    <w:p w14:paraId="11076BE9" w14:textId="77777777" w:rsidR="00B74738" w:rsidRDefault="00B74738" w:rsidP="00220587">
                      <w:pPr>
                        <w:rPr>
                          <w:sz w:val="18"/>
                          <w:szCs w:val="18"/>
                        </w:rPr>
                      </w:pPr>
                    </w:p>
                  </w:txbxContent>
                </v:textbox>
              </v:shape>
            </w:pict>
          </mc:Fallback>
        </mc:AlternateContent>
      </w:r>
    </w:p>
    <w:tbl>
      <w:tblPr>
        <w:tblStyle w:val="Grilledutableau"/>
        <w:tblW w:w="0" w:type="auto"/>
        <w:tblInd w:w="4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79"/>
      </w:tblGrid>
      <w:tr w:rsidR="00220587" w14:paraId="19920C79" w14:textId="77777777" w:rsidTr="006C4B90">
        <w:tc>
          <w:tcPr>
            <w:tcW w:w="5279" w:type="dxa"/>
          </w:tcPr>
          <w:sdt>
            <w:sdtPr>
              <w:tag w:val="28705"/>
              <w:id w:val="1305654772"/>
              <w:placeholder>
                <w:docPart w:val="C174B1393DF44C64A283E1A70936DA13"/>
              </w:placeholder>
            </w:sdtPr>
            <w:sdtEndPr>
              <w:rPr>
                <w:sz w:val="2"/>
                <w:szCs w:val="2"/>
              </w:rPr>
            </w:sdtEndPr>
            <w:sdtContent>
              <w:tbl>
                <w:tblPr>
                  <w:tblStyle w:val="Grilledutableau"/>
                  <w:tblW w:w="4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tblGrid>
                <w:tr w:rsidR="00220587" w14:paraId="787A4183" w14:textId="77777777" w:rsidTr="006C4B90">
                  <w:tc>
                    <w:tcPr>
                      <w:tcW w:w="4286" w:type="dxa"/>
                    </w:tcPr>
                    <w:p w14:paraId="3A4BCF28" w14:textId="77777777" w:rsidR="00220587" w:rsidRPr="00BD5C22" w:rsidRDefault="00220587" w:rsidP="006C4B90">
                      <w:pPr>
                        <w:rPr>
                          <w:sz w:val="2"/>
                          <w:szCs w:val="2"/>
                        </w:rPr>
                      </w:pPr>
                    </w:p>
                    <w:p w14:paraId="09571231" w14:textId="77777777" w:rsidR="00220587" w:rsidRPr="00BD5C22" w:rsidRDefault="00220587" w:rsidP="006C4B90">
                      <w:pPr>
                        <w:ind w:left="-74"/>
                        <w:rPr>
                          <w:sz w:val="2"/>
                          <w:szCs w:val="2"/>
                        </w:rPr>
                      </w:pPr>
                      <w:r w:rsidRPr="00753F03">
                        <w:rPr>
                          <w:rFonts w:cstheme="minorHAnsi"/>
                          <w:noProof/>
                          <w:color w:val="2BA6B7"/>
                        </w:rPr>
                        <w:drawing>
                          <wp:inline distT="0" distB="0" distL="0" distR="0" wp14:anchorId="09FD03D2" wp14:editId="69113846">
                            <wp:extent cx="3122930" cy="1889201"/>
                            <wp:effectExtent l="0" t="0" r="1270" b="0"/>
                            <wp:docPr id="254" name="Graphique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C61A16A" w14:textId="77777777" w:rsidR="00220587" w:rsidRPr="0094445C" w:rsidRDefault="00220587" w:rsidP="006C4B90">
                      <w:pPr>
                        <w:rPr>
                          <w:sz w:val="2"/>
                          <w:szCs w:val="2"/>
                        </w:rPr>
                      </w:pPr>
                    </w:p>
                  </w:tc>
                </w:tr>
                <w:tr w:rsidR="00220587" w14:paraId="24845EE9" w14:textId="77777777" w:rsidTr="006C4B90">
                  <w:tc>
                    <w:tcPr>
                      <w:tcW w:w="4286" w:type="dxa"/>
                    </w:tcPr>
                    <w:p w14:paraId="05302EE9" w14:textId="0211695F" w:rsidR="00220587" w:rsidRPr="00685F18" w:rsidRDefault="00220587" w:rsidP="006C4B90">
                      <w:pPr>
                        <w:rPr>
                          <w:sz w:val="18"/>
                          <w:szCs w:val="18"/>
                        </w:rPr>
                      </w:pP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0539E851" w14:textId="77777777" w:rsidR="00220587" w:rsidRDefault="00220587" w:rsidP="006C4B90">
            <w:pPr>
              <w:rPr>
                <w:color w:val="6E6E6E"/>
                <w:sz w:val="24"/>
                <w:szCs w:val="24"/>
              </w:rPr>
            </w:pPr>
          </w:p>
        </w:tc>
      </w:tr>
    </w:tbl>
    <w:p w14:paraId="12F53568" w14:textId="77777777" w:rsidR="00220587" w:rsidRPr="004755E5" w:rsidRDefault="00220587" w:rsidP="00220587">
      <w:pPr>
        <w:rPr>
          <w:rFonts w:cs="Calibri"/>
          <w:i/>
          <w:iCs/>
          <w:color w:val="6E6E6E"/>
          <w:sz w:val="8"/>
          <w:szCs w:val="8"/>
        </w:rPr>
      </w:pPr>
    </w:p>
    <w:p w14:paraId="640E9A24" w14:textId="4D210CEE" w:rsidR="00F268A7" w:rsidRDefault="00F268A7" w:rsidP="00F268A7">
      <w:pPr>
        <w:pStyle w:val="Paragraphedeliste"/>
        <w:ind w:left="284"/>
        <w:rPr>
          <w:b/>
          <w:color w:val="002060"/>
          <w:sz w:val="30"/>
          <w:szCs w:val="30"/>
          <w:u w:val="single"/>
        </w:rPr>
      </w:pPr>
      <w:r w:rsidRPr="007163AE">
        <w:rPr>
          <w:b/>
          <w:noProof/>
          <w:color w:val="002060"/>
          <w:sz w:val="30"/>
          <w:szCs w:val="30"/>
          <w:u w:val="single"/>
        </w:rPr>
        <mc:AlternateContent>
          <mc:Choice Requires="wps">
            <w:drawing>
              <wp:anchor distT="0" distB="0" distL="114300" distR="114300" simplePos="0" relativeHeight="251678208" behindDoc="0" locked="1" layoutInCell="1" allowOverlap="1" wp14:anchorId="676DB6C5" wp14:editId="65FD6819">
                <wp:simplePos x="0" y="0"/>
                <wp:positionH relativeFrom="margin">
                  <wp:align>right</wp:align>
                </wp:positionH>
                <wp:positionV relativeFrom="margin">
                  <wp:align>top</wp:align>
                </wp:positionV>
                <wp:extent cx="375920" cy="3221990"/>
                <wp:effectExtent l="5715" t="0" r="10795" b="10795"/>
                <wp:wrapNone/>
                <wp:docPr id="474"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221990"/>
                        </a:xfrm>
                        <a:prstGeom prst="round1Rect">
                          <a:avLst>
                            <a:gd name="adj" fmla="val 50000"/>
                          </a:avLst>
                        </a:prstGeom>
                        <a:solidFill>
                          <a:schemeClr val="accent4"/>
                        </a:solidFill>
                        <a:ln w="127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DCF53" w14:textId="77777777" w:rsidR="00B74738" w:rsidRPr="000122D1" w:rsidRDefault="00B74738" w:rsidP="00F268A7">
                            <w:pPr>
                              <w:ind w:left="227"/>
                              <w:jc w:val="center"/>
                              <w:rPr>
                                <w:b/>
                                <w:color w:val="FFFFFF" w:themeColor="background1"/>
                                <w:sz w:val="30"/>
                                <w:szCs w:val="30"/>
                              </w:rPr>
                            </w:pPr>
                            <w:r>
                              <w:rPr>
                                <w:b/>
                                <w:color w:val="FFFFFF" w:themeColor="background1"/>
                                <w:sz w:val="30"/>
                                <w:szCs w:val="30"/>
                              </w:rPr>
                              <w:t>V</w:t>
                            </w:r>
                            <w:r w:rsidRPr="000122D1">
                              <w:rPr>
                                <w:b/>
                                <w:color w:val="FFFFFF" w:themeColor="background1"/>
                                <w:sz w:val="30"/>
                                <w:szCs w:val="30"/>
                              </w:rPr>
                              <w:t xml:space="preserve">. LES </w:t>
                            </w:r>
                            <w:r>
                              <w:rPr>
                                <w:b/>
                                <w:color w:val="FFFFFF" w:themeColor="background1"/>
                                <w:sz w:val="30"/>
                                <w:szCs w:val="30"/>
                              </w:rPr>
                              <w:t>PROFESSIONS LIBERALES</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DB6C5" id="_x0000_s1111" style="position:absolute;left:0;text-align:left;margin-left:-21.6pt;margin-top:0;width:29.6pt;height:253.7pt;rotation:-90;flip:y;z-index:2516782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coordsize="375920,3221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" adj="-11796480,,5400" path="m,l187960,c291767,,375920,84153,375920,187960r,3034030l,3221990,,xe" fillcolor="#8064a2 [3207]" strokecolor="#8064a2 [3207]" strokeweight="1pt">
                <v:stroke joinstyle="miter"/>
                <v:formulas/>
                <v:path arrowok="t" o:connecttype="custom" o:connectlocs="0,0;187960,0;375920,187960;375920,3221990;0,3221990;0,0" o:connectangles="0,0,0,0,0,0" textboxrect="0,0,375920,3221990"/>
                <v:textbox inset="0,0,0,0">
                  <w:txbxContent>
                    <w:p w14:paraId="394DCF53" w14:textId="77777777" w:rsidR="00B74738" w:rsidRPr="000122D1" w:rsidRDefault="00B74738" w:rsidP="00F268A7">
                      <w:pPr>
                        <w:ind w:left="227"/>
                        <w:jc w:val="center"/>
                        <w:rPr>
                          <w:b/>
                          <w:color w:val="FFFFFF" w:themeColor="background1"/>
                          <w:sz w:val="30"/>
                          <w:szCs w:val="30"/>
                        </w:rPr>
                      </w:pPr>
                      <w:r>
                        <w:rPr>
                          <w:b/>
                          <w:color w:val="FFFFFF" w:themeColor="background1"/>
                          <w:sz w:val="30"/>
                          <w:szCs w:val="30"/>
                        </w:rPr>
                        <w:t>V</w:t>
                      </w:r>
                      <w:r w:rsidRPr="000122D1">
                        <w:rPr>
                          <w:b/>
                          <w:color w:val="FFFFFF" w:themeColor="background1"/>
                          <w:sz w:val="30"/>
                          <w:szCs w:val="30"/>
                        </w:rPr>
                        <w:t xml:space="preserve">. LES </w:t>
                      </w:r>
                      <w:r>
                        <w:rPr>
                          <w:b/>
                          <w:color w:val="FFFFFF" w:themeColor="background1"/>
                          <w:sz w:val="30"/>
                          <w:szCs w:val="30"/>
                        </w:rPr>
                        <w:t>PROFESSIONS LIBERALES</w:t>
                      </w:r>
                    </w:p>
                  </w:txbxContent>
                </v:textbox>
                <w10:wrap anchorx="margin" anchory="margin"/>
                <w10:anchorlock/>
              </v:shape>
            </w:pict>
          </mc:Fallback>
        </mc:AlternateContent>
      </w:r>
    </w:p>
    <w:p w14:paraId="1F3C3C3C" w14:textId="77777777" w:rsidR="00F268A7" w:rsidRDefault="00F268A7" w:rsidP="00F268A7">
      <w:pPr>
        <w:tabs>
          <w:tab w:val="left" w:pos="5103"/>
        </w:tabs>
        <w:ind w:right="-711"/>
        <w:rPr>
          <w:i/>
          <w:color w:val="6E6E6E"/>
          <w:sz w:val="18"/>
          <w:szCs w:val="18"/>
        </w:rPr>
      </w:pPr>
    </w:p>
    <w:p w14:paraId="64DF8583" w14:textId="77777777" w:rsidR="00F268A7" w:rsidRPr="00035647" w:rsidRDefault="00F268A7" w:rsidP="00F268A7">
      <w:pPr>
        <w:pStyle w:val="Paragraphedeliste"/>
        <w:ind w:left="284"/>
        <w:rPr>
          <w:b/>
          <w:color w:val="002060"/>
          <w:sz w:val="8"/>
          <w:szCs w:val="8"/>
          <w:u w:val="single"/>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7688"/>
      </w:tblGrid>
      <w:tr w:rsidR="00F268A7" w:rsidRPr="00134CFB" w14:paraId="5BE5D458" w14:textId="77777777" w:rsidTr="00681909">
        <w:tc>
          <w:tcPr>
            <w:tcW w:w="7939" w:type="dxa"/>
            <w:tcBorders>
              <w:right w:val="single" w:sz="4" w:space="0" w:color="403152" w:themeColor="accent4" w:themeShade="80"/>
            </w:tcBorders>
          </w:tcPr>
          <w:p w14:paraId="6E11E9E0" w14:textId="3B96A863" w:rsidR="00F268A7" w:rsidRPr="00134CFB" w:rsidRDefault="00D71C78" w:rsidP="00A37561">
            <w:pPr>
              <w:pStyle w:val="Paragraphedeliste"/>
              <w:tabs>
                <w:tab w:val="left" w:pos="318"/>
                <w:tab w:val="left" w:pos="3529"/>
              </w:tabs>
              <w:ind w:left="0"/>
              <w:rPr>
                <w:b/>
                <w:color w:val="215868" w:themeColor="accent5" w:themeShade="80"/>
                <w:sz w:val="28"/>
                <w:szCs w:val="28"/>
                <w:u w:val="single"/>
              </w:rPr>
            </w:pPr>
            <w:r w:rsidRPr="00134CFB">
              <w:rPr>
                <w:rFonts w:ascii="Courier New" w:hAnsi="Courier New" w:cs="Courier New"/>
                <w:color w:val="403152" w:themeColor="accent4" w:themeShade="80"/>
                <w:sz w:val="28"/>
                <w:szCs w:val="28"/>
              </w:rPr>
              <w:t>o</w:t>
            </w:r>
            <w:r w:rsidRPr="00134CFB">
              <w:rPr>
                <w:rFonts w:ascii="Courier New" w:hAnsi="Courier New" w:cs="Courier New"/>
                <w:color w:val="215868" w:themeColor="accent5" w:themeShade="80"/>
                <w:sz w:val="28"/>
                <w:szCs w:val="28"/>
              </w:rPr>
              <w:tab/>
            </w:r>
            <w:r w:rsidR="00F268A7" w:rsidRPr="00134CFB">
              <w:rPr>
                <w:b/>
                <w:color w:val="403152" w:themeColor="accent4" w:themeShade="80"/>
                <w:sz w:val="28"/>
                <w:szCs w:val="28"/>
                <w:u w:val="single"/>
              </w:rPr>
              <w:t>L</w:t>
            </w:r>
            <w:r w:rsidR="00A37561">
              <w:rPr>
                <w:b/>
                <w:color w:val="403152" w:themeColor="accent4" w:themeShade="80"/>
                <w:sz w:val="28"/>
                <w:szCs w:val="28"/>
                <w:u w:val="single"/>
              </w:rPr>
              <w:t>’activité des</w:t>
            </w:r>
            <w:r w:rsidR="00F268A7" w:rsidRPr="00134CFB">
              <w:rPr>
                <w:b/>
                <w:color w:val="403152" w:themeColor="accent4" w:themeShade="80"/>
                <w:sz w:val="28"/>
                <w:szCs w:val="28"/>
                <w:u w:val="single"/>
              </w:rPr>
              <w:t xml:space="preserve"> professions libérales</w:t>
            </w:r>
          </w:p>
        </w:tc>
        <w:tc>
          <w:tcPr>
            <w:tcW w:w="7688" w:type="dxa"/>
            <w:tcBorders>
              <w:left w:val="single" w:sz="4" w:space="0" w:color="403152" w:themeColor="accent4" w:themeShade="80"/>
            </w:tcBorders>
          </w:tcPr>
          <w:p w14:paraId="404616CF" w14:textId="2B74E156" w:rsidR="00F268A7" w:rsidRPr="00134CFB" w:rsidRDefault="00D71C78" w:rsidP="00C335C2">
            <w:pPr>
              <w:pStyle w:val="Paragraphedeliste"/>
              <w:tabs>
                <w:tab w:val="left" w:pos="317"/>
              </w:tabs>
              <w:ind w:left="33"/>
              <w:rPr>
                <w:b/>
                <w:color w:val="215868" w:themeColor="accent5" w:themeShade="80"/>
                <w:sz w:val="28"/>
                <w:szCs w:val="28"/>
                <w:u w:val="single"/>
              </w:rPr>
            </w:pPr>
            <w:r w:rsidRPr="00134CFB">
              <w:rPr>
                <w:rFonts w:ascii="Courier New" w:hAnsi="Courier New" w:cs="Courier New"/>
                <w:color w:val="403152" w:themeColor="accent4" w:themeShade="80"/>
                <w:sz w:val="28"/>
                <w:szCs w:val="28"/>
              </w:rPr>
              <w:t>o</w:t>
            </w:r>
            <w:r w:rsidRPr="00134CFB">
              <w:rPr>
                <w:rFonts w:ascii="Courier New" w:hAnsi="Courier New" w:cs="Courier New"/>
                <w:color w:val="215868" w:themeColor="accent5" w:themeShade="80"/>
                <w:sz w:val="28"/>
                <w:szCs w:val="28"/>
              </w:rPr>
              <w:tab/>
            </w:r>
            <w:r w:rsidR="00F268A7" w:rsidRPr="00134CFB">
              <w:rPr>
                <w:b/>
                <w:color w:val="403152" w:themeColor="accent4" w:themeShade="80"/>
                <w:sz w:val="28"/>
                <w:szCs w:val="28"/>
                <w:u w:val="single"/>
              </w:rPr>
              <w:t>L</w:t>
            </w:r>
            <w:r w:rsidR="00A37561">
              <w:rPr>
                <w:b/>
                <w:color w:val="403152" w:themeColor="accent4" w:themeShade="80"/>
                <w:sz w:val="28"/>
                <w:szCs w:val="28"/>
                <w:u w:val="single"/>
              </w:rPr>
              <w:t>’activité d</w:t>
            </w:r>
            <w:r w:rsidR="00F268A7" w:rsidRPr="00134CFB">
              <w:rPr>
                <w:b/>
                <w:color w:val="403152" w:themeColor="accent4" w:themeShade="80"/>
                <w:sz w:val="28"/>
                <w:szCs w:val="28"/>
                <w:u w:val="single"/>
              </w:rPr>
              <w:t>e</w:t>
            </w:r>
            <w:r w:rsidR="00590193" w:rsidRPr="00134CFB">
              <w:rPr>
                <w:b/>
                <w:color w:val="403152" w:themeColor="accent4" w:themeShade="80"/>
                <w:sz w:val="28"/>
                <w:szCs w:val="28"/>
                <w:u w:val="single"/>
              </w:rPr>
              <w:t xml:space="preserve">s professions libérales </w:t>
            </w:r>
            <w:r w:rsidR="00C335C2">
              <w:rPr>
                <w:b/>
                <w:color w:val="403152" w:themeColor="accent4" w:themeShade="80"/>
                <w:sz w:val="28"/>
                <w:szCs w:val="28"/>
                <w:u w:val="single"/>
              </w:rPr>
              <w:t>de la santé</w:t>
            </w:r>
          </w:p>
        </w:tc>
      </w:tr>
      <w:tr w:rsidR="00F268A7" w14:paraId="51D3E2E8" w14:textId="77777777" w:rsidTr="00681909">
        <w:tc>
          <w:tcPr>
            <w:tcW w:w="7939" w:type="dxa"/>
            <w:tcBorders>
              <w:right w:val="single" w:sz="4" w:space="0" w:color="403152" w:themeColor="accent4" w:themeShade="80"/>
            </w:tcBorders>
          </w:tcPr>
          <w:p w14:paraId="1B10294F" w14:textId="77777777" w:rsidR="00F268A7" w:rsidRDefault="00F268A7" w:rsidP="006C4B90">
            <w:pPr>
              <w:pStyle w:val="Paragraphedeliste"/>
              <w:tabs>
                <w:tab w:val="left" w:pos="3529"/>
              </w:tabs>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668992" behindDoc="0" locked="0" layoutInCell="1" allowOverlap="1" wp14:anchorId="471ED6C6" wp14:editId="458F698A">
                      <wp:simplePos x="0" y="0"/>
                      <wp:positionH relativeFrom="margin">
                        <wp:posOffset>196850</wp:posOffset>
                      </wp:positionH>
                      <wp:positionV relativeFrom="paragraph">
                        <wp:posOffset>28575</wp:posOffset>
                      </wp:positionV>
                      <wp:extent cx="4411980" cy="2002047"/>
                      <wp:effectExtent l="0" t="0" r="7620" b="0"/>
                      <wp:wrapNone/>
                      <wp:docPr id="208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2002047"/>
                              </a:xfrm>
                              <a:prstGeom prst="rect">
                                <a:avLst/>
                              </a:prstGeom>
                              <a:solidFill>
                                <a:schemeClr val="bg1">
                                  <a:lumMod val="95000"/>
                                </a:schemeClr>
                              </a:solidFill>
                              <a:ln w="9525">
                                <a:noFill/>
                                <a:miter lim="800000"/>
                                <a:headEnd/>
                                <a:tailEnd/>
                              </a:ln>
                              <a:effectLst/>
                            </wps:spPr>
                            <wps:txbx>
                              <w:txbxContent>
                                <w:p w14:paraId="13D29D14" w14:textId="3B3233CB" w:rsidR="00B74738" w:rsidRPr="00590193" w:rsidRDefault="00B74738" w:rsidP="00F268A7">
                                  <w:pPr>
                                    <w:rPr>
                                      <w:rFonts w:cs="Calibri"/>
                                      <w:b/>
                                      <w:bCs/>
                                      <w:color w:val="403152" w:themeColor="accent4" w:themeShade="80"/>
                                      <w:sz w:val="22"/>
                                      <w:szCs w:val="22"/>
                                    </w:rPr>
                                  </w:pPr>
                                  <w:r>
                                    <w:rPr>
                                      <w:rFonts w:cs="Calibri"/>
                                      <w:b/>
                                      <w:bCs/>
                                      <w:color w:val="403152" w:themeColor="accent4" w:themeShade="80"/>
                                      <w:sz w:val="22"/>
                                      <w:szCs w:val="22"/>
                                    </w:rPr>
                                    <w:t>Un début d’année favorable</w:t>
                                  </w:r>
                                </w:p>
                                <w:p w14:paraId="11E0D12D" w14:textId="77777777" w:rsidR="00B74738" w:rsidRPr="00590193" w:rsidRDefault="00B74738" w:rsidP="00F268A7">
                                  <w:pPr>
                                    <w:jc w:val="both"/>
                                    <w:rPr>
                                      <w:rFonts w:cs="Calibri"/>
                                      <w:color w:val="403152" w:themeColor="accent4" w:themeShade="80"/>
                                      <w:sz w:val="6"/>
                                      <w:szCs w:val="6"/>
                                    </w:rPr>
                                  </w:pPr>
                                </w:p>
                                <w:p w14:paraId="78C554B4" w14:textId="4A7285B3" w:rsidR="00B74738" w:rsidRPr="00FF0BD0" w:rsidRDefault="00B74738" w:rsidP="00453348">
                                  <w:pPr>
                                    <w:jc w:val="both"/>
                                    <w:rPr>
                                      <w:rFonts w:cs="Calibri"/>
                                      <w:sz w:val="22"/>
                                      <w:szCs w:val="22"/>
                                    </w:rPr>
                                  </w:pPr>
                                  <w:r>
                                    <w:rPr>
                                      <w:rFonts w:cs="Calibri"/>
                                      <w:color w:val="6E6E6E"/>
                                    </w:rPr>
                                    <w:t xml:space="preserve">Après </w:t>
                                  </w:r>
                                  <w:r w:rsidRPr="00890250">
                                    <w:rPr>
                                      <w:rFonts w:cs="Calibri"/>
                                      <w:color w:val="6E6E6E"/>
                                    </w:rPr>
                                    <w:t>deux</w:t>
                                  </w:r>
                                  <w:r>
                                    <w:rPr>
                                      <w:rFonts w:cs="Calibri"/>
                                      <w:color w:val="6E6E6E"/>
                                    </w:rPr>
                                    <w:t xml:space="preserve"> trimestres de baisses consécutives,</w:t>
                                  </w:r>
                                  <w:r w:rsidRPr="00B02F55">
                                    <w:rPr>
                                      <w:rFonts w:cs="Calibri"/>
                                      <w:color w:val="6E6E6E"/>
                                    </w:rPr>
                                    <w:t xml:space="preserve"> </w:t>
                                  </w:r>
                                  <w:r>
                                    <w:rPr>
                                      <w:rFonts w:cs="Calibri"/>
                                      <w:color w:val="6E6E6E"/>
                                    </w:rPr>
                                    <w:t xml:space="preserve">le volume d’activité des professionnels libéraux se redresse sur les mois de janvier, février et mars 2026. Le chiffre d’affaires progresse ainsi de +0,7% à un an d’intervalle. En valeur, la hausse est un peu plus vive (+1,1%), soutenue par l’augmentation des prix qui ralentit toutefois au fil des trimestres. Tous les secteurs affichent des évolutions favorables sur la période, en premier lieu celui de la santé (+1,1%). La croissance est plus limitée pour le droit et les techniques et cadre de vie (+0,3% chacun). Sur les douze derniers mois, l’activité en volume demeure stable, tandis qu’elle conserve une évolution positive en valeur (+1%), malgré une certaine atténuation.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D6C6" id="_x0000_s1112" type="#_x0000_t202" style="position:absolute;margin-left:15.5pt;margin-top:2.25pt;width:347.4pt;height:157.6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" fillcolor="#f2f2f2 [3052]" stroked="f">
                      <v:textbox>
                        <w:txbxContent>
                          <w:p w14:paraId="13D29D14" w14:textId="3B3233CB" w:rsidR="00B74738" w:rsidRPr="00590193" w:rsidRDefault="00B74738" w:rsidP="00F268A7">
                            <w:pPr>
                              <w:rPr>
                                <w:rFonts w:cs="Calibri"/>
                                <w:b/>
                                <w:bCs/>
                                <w:color w:val="403152" w:themeColor="accent4" w:themeShade="80"/>
                                <w:sz w:val="22"/>
                                <w:szCs w:val="22"/>
                              </w:rPr>
                            </w:pPr>
                            <w:r>
                              <w:rPr>
                                <w:rFonts w:cs="Calibri"/>
                                <w:b/>
                                <w:bCs/>
                                <w:color w:val="403152" w:themeColor="accent4" w:themeShade="80"/>
                                <w:sz w:val="22"/>
                                <w:szCs w:val="22"/>
                              </w:rPr>
                              <w:t>Un début d’année favorable</w:t>
                            </w:r>
                          </w:p>
                          <w:p w14:paraId="11E0D12D" w14:textId="77777777" w:rsidR="00B74738" w:rsidRPr="00590193" w:rsidRDefault="00B74738" w:rsidP="00F268A7">
                            <w:pPr>
                              <w:jc w:val="both"/>
                              <w:rPr>
                                <w:rFonts w:cs="Calibri"/>
                                <w:color w:val="403152" w:themeColor="accent4" w:themeShade="80"/>
                                <w:sz w:val="6"/>
                                <w:szCs w:val="6"/>
                              </w:rPr>
                            </w:pPr>
                          </w:p>
                          <w:p w14:paraId="78C554B4" w14:textId="4A7285B3" w:rsidR="00B74738" w:rsidRPr="00FF0BD0" w:rsidRDefault="00B74738" w:rsidP="00453348">
                            <w:pPr>
                              <w:jc w:val="both"/>
                              <w:rPr>
                                <w:rFonts w:cs="Calibri"/>
                                <w:sz w:val="22"/>
                                <w:szCs w:val="22"/>
                              </w:rPr>
                            </w:pPr>
                            <w:r>
                              <w:rPr>
                                <w:rFonts w:cs="Calibri"/>
                                <w:color w:val="6E6E6E"/>
                              </w:rPr>
                              <w:t xml:space="preserve">Après </w:t>
                            </w:r>
                            <w:r w:rsidRPr="00890250">
                              <w:rPr>
                                <w:rFonts w:cs="Calibri"/>
                                <w:color w:val="6E6E6E"/>
                              </w:rPr>
                              <w:t>deux</w:t>
                            </w:r>
                            <w:r>
                              <w:rPr>
                                <w:rFonts w:cs="Calibri"/>
                                <w:color w:val="6E6E6E"/>
                              </w:rPr>
                              <w:t xml:space="preserve"> trimestres de baisses consécutives,</w:t>
                            </w:r>
                            <w:r w:rsidRPr="00B02F55">
                              <w:rPr>
                                <w:rFonts w:cs="Calibri"/>
                                <w:color w:val="6E6E6E"/>
                              </w:rPr>
                              <w:t xml:space="preserve"> </w:t>
                            </w:r>
                            <w:r>
                              <w:rPr>
                                <w:rFonts w:cs="Calibri"/>
                                <w:color w:val="6E6E6E"/>
                              </w:rPr>
                              <w:t xml:space="preserve">le volume d’activité des professionnels libéraux se redresse sur les mois de janvier, février et mars 2026. Le chiffre d’affaires progresse ainsi de +0,7% à un an d’intervalle. En valeur, la hausse est un peu plus vive (+1,1%), soutenue par l’augmentation des prix qui ralentit toutefois au fil des trimestres. Tous les secteurs affichent des évolutions favorables sur la période, en premier lieu celui de la santé (+1,1%). La croissance est plus limitée pour le droit et les techniques et cadre de vie (+0,3% chacun). Sur les douze derniers mois, l’activité en volume demeure stable, tandis qu’elle conserve une évolution positive en valeur (+1%), malgré une certaine atténuation. </w:t>
                            </w:r>
                          </w:p>
                        </w:txbxContent>
                      </v:textbox>
                      <w10:wrap anchorx="margin"/>
                    </v:shape>
                  </w:pict>
                </mc:Fallback>
              </mc:AlternateContent>
            </w:r>
          </w:p>
          <w:p w14:paraId="560D8068" w14:textId="77777777" w:rsidR="00F268A7" w:rsidRDefault="00F268A7" w:rsidP="006C4B90">
            <w:pPr>
              <w:pStyle w:val="Paragraphedeliste"/>
              <w:tabs>
                <w:tab w:val="left" w:pos="3529"/>
              </w:tabs>
              <w:ind w:left="0"/>
              <w:rPr>
                <w:b/>
                <w:color w:val="002060"/>
                <w:sz w:val="30"/>
                <w:szCs w:val="30"/>
                <w:u w:val="single"/>
              </w:rPr>
            </w:pPr>
          </w:p>
          <w:p w14:paraId="5F040546" w14:textId="77777777" w:rsidR="00F268A7" w:rsidRDefault="00F268A7" w:rsidP="006C4B90">
            <w:pPr>
              <w:pStyle w:val="Paragraphedeliste"/>
              <w:tabs>
                <w:tab w:val="left" w:pos="3529"/>
              </w:tabs>
              <w:ind w:left="0"/>
              <w:rPr>
                <w:b/>
                <w:color w:val="002060"/>
                <w:sz w:val="30"/>
                <w:szCs w:val="30"/>
                <w:u w:val="single"/>
              </w:rPr>
            </w:pPr>
          </w:p>
          <w:p w14:paraId="384B330F" w14:textId="77777777" w:rsidR="00F268A7" w:rsidRDefault="00F268A7" w:rsidP="006C4B90">
            <w:pPr>
              <w:pStyle w:val="Paragraphedeliste"/>
              <w:tabs>
                <w:tab w:val="left" w:pos="3529"/>
              </w:tabs>
              <w:ind w:left="0"/>
              <w:rPr>
                <w:b/>
                <w:color w:val="002060"/>
                <w:sz w:val="30"/>
                <w:szCs w:val="30"/>
                <w:u w:val="single"/>
              </w:rPr>
            </w:pPr>
          </w:p>
          <w:p w14:paraId="37F29E1E" w14:textId="77777777" w:rsidR="00F268A7" w:rsidRDefault="00F268A7" w:rsidP="006C4B90">
            <w:pPr>
              <w:pStyle w:val="Paragraphedeliste"/>
              <w:tabs>
                <w:tab w:val="left" w:pos="3529"/>
              </w:tabs>
              <w:ind w:left="0"/>
              <w:rPr>
                <w:b/>
                <w:color w:val="002060"/>
                <w:sz w:val="30"/>
                <w:szCs w:val="30"/>
                <w:u w:val="single"/>
              </w:rPr>
            </w:pPr>
          </w:p>
          <w:p w14:paraId="71A8AC4D" w14:textId="77777777" w:rsidR="00F268A7" w:rsidRDefault="00F268A7" w:rsidP="006C4B90">
            <w:pPr>
              <w:pStyle w:val="Paragraphedeliste"/>
              <w:tabs>
                <w:tab w:val="left" w:pos="3529"/>
              </w:tabs>
              <w:ind w:left="0"/>
              <w:rPr>
                <w:b/>
                <w:color w:val="002060"/>
                <w:sz w:val="30"/>
                <w:szCs w:val="30"/>
                <w:u w:val="single"/>
              </w:rPr>
            </w:pPr>
          </w:p>
          <w:p w14:paraId="6EE70A25" w14:textId="77777777" w:rsidR="00F268A7" w:rsidRDefault="00F268A7" w:rsidP="006C4B90">
            <w:pPr>
              <w:pStyle w:val="Paragraphedeliste"/>
              <w:tabs>
                <w:tab w:val="left" w:pos="3529"/>
              </w:tabs>
              <w:ind w:left="0"/>
              <w:rPr>
                <w:b/>
                <w:color w:val="002060"/>
                <w:sz w:val="30"/>
                <w:szCs w:val="30"/>
                <w:u w:val="single"/>
              </w:rPr>
            </w:pPr>
          </w:p>
          <w:p w14:paraId="307D172B" w14:textId="77777777" w:rsidR="00F268A7" w:rsidRDefault="00F268A7" w:rsidP="006C4B90">
            <w:pPr>
              <w:pStyle w:val="Paragraphedeliste"/>
              <w:tabs>
                <w:tab w:val="left" w:pos="3529"/>
              </w:tabs>
              <w:ind w:left="0"/>
              <w:rPr>
                <w:b/>
                <w:color w:val="002060"/>
                <w:sz w:val="30"/>
                <w:szCs w:val="30"/>
                <w:u w:val="single"/>
              </w:rPr>
            </w:pPr>
          </w:p>
          <w:p w14:paraId="49EE8B7C" w14:textId="77777777" w:rsidR="00F268A7" w:rsidRDefault="00F268A7" w:rsidP="006C4B90">
            <w:pPr>
              <w:pStyle w:val="Paragraphedeliste"/>
              <w:tabs>
                <w:tab w:val="left" w:pos="3529"/>
              </w:tabs>
              <w:ind w:left="0"/>
              <w:rPr>
                <w:b/>
                <w:color w:val="002060"/>
                <w:sz w:val="30"/>
                <w:szCs w:val="30"/>
                <w:u w:val="single"/>
              </w:rPr>
            </w:pPr>
          </w:p>
          <w:p w14:paraId="5F69FD18" w14:textId="34BF8B16" w:rsidR="00F268A7" w:rsidRPr="00035647" w:rsidRDefault="002A77E7" w:rsidP="006C4B90">
            <w:pPr>
              <w:pStyle w:val="Paragraphedeliste"/>
              <w:tabs>
                <w:tab w:val="left" w:pos="3529"/>
              </w:tabs>
              <w:ind w:left="0"/>
              <w:rPr>
                <w:b/>
                <w:color w:val="002060"/>
                <w:sz w:val="6"/>
                <w:szCs w:val="6"/>
                <w:u w:val="single"/>
              </w:rPr>
            </w:pPr>
            <w:r w:rsidRPr="006A32E8">
              <w:rPr>
                <w:rFonts w:ascii="Times New Roman" w:hAnsi="Times New Roman"/>
                <w:b/>
                <w:noProof/>
                <w:color w:val="215868" w:themeColor="accent5" w:themeShade="80"/>
                <w:sz w:val="16"/>
                <w:szCs w:val="16"/>
              </w:rPr>
              <mc:AlternateContent>
                <mc:Choice Requires="wpg">
                  <w:drawing>
                    <wp:anchor distT="0" distB="0" distL="114300" distR="114300" simplePos="0" relativeHeight="251686400" behindDoc="0" locked="0" layoutInCell="1" allowOverlap="1" wp14:anchorId="5015FE8F" wp14:editId="29D0A089">
                      <wp:simplePos x="0" y="0"/>
                      <wp:positionH relativeFrom="column">
                        <wp:posOffset>899795</wp:posOffset>
                      </wp:positionH>
                      <wp:positionV relativeFrom="paragraph">
                        <wp:posOffset>86995</wp:posOffset>
                      </wp:positionV>
                      <wp:extent cx="118745" cy="116840"/>
                      <wp:effectExtent l="0" t="0" r="0" b="0"/>
                      <wp:wrapNone/>
                      <wp:docPr id="4336" name="Groupe 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337" name="Rectangle à coins arrondis 253"/>
                              <wps:cNvSpPr>
                                <a:spLocks noChangeArrowheads="1"/>
                              </wps:cNvSpPr>
                              <wps:spPr bwMode="auto">
                                <a:xfrm>
                                  <a:off x="6339" y="4354"/>
                                  <a:ext cx="111" cy="105"/>
                                </a:xfrm>
                                <a:prstGeom prst="roundRect">
                                  <a:avLst>
                                    <a:gd name="adj" fmla="val 24773"/>
                                  </a:avLst>
                                </a:prstGeom>
                                <a:solidFill>
                                  <a:schemeClr val="accent4">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338" name="Rectangle à coins arrondis 254"/>
                              <wps:cNvSpPr>
                                <a:spLocks noChangeArrowheads="1"/>
                              </wps:cNvSpPr>
                              <wps:spPr bwMode="auto">
                                <a:xfrm>
                                  <a:off x="6373" y="4275"/>
                                  <a:ext cx="153" cy="145"/>
                                </a:xfrm>
                                <a:prstGeom prst="roundRect">
                                  <a:avLst>
                                    <a:gd name="adj" fmla="val 18556"/>
                                  </a:avLst>
                                </a:prstGeom>
                                <a:solidFill>
                                  <a:schemeClr val="accent4">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80519" id="Groupe 4336" o:spid="_x0000_s1026" style="position:absolute;margin-left:70.85pt;margin-top:6.85pt;width:9.35pt;height:9.2pt;z-index:251686400"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" fillcolor="#ccc0d9 [1303]"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" fillcolor="#3f3151 [1607]" stroked="f" strokeweight="2pt">
                        <v:textbox inset="0,0,,0"/>
                      </v:roundrect>
                    </v:group>
                  </w:pict>
                </mc:Fallback>
              </mc:AlternateContent>
            </w:r>
          </w:p>
        </w:tc>
        <w:tc>
          <w:tcPr>
            <w:tcW w:w="7688" w:type="dxa"/>
            <w:tcBorders>
              <w:left w:val="single" w:sz="4" w:space="0" w:color="403152" w:themeColor="accent4" w:themeShade="80"/>
            </w:tcBorders>
          </w:tcPr>
          <w:p w14:paraId="001F74E3" w14:textId="77777777" w:rsidR="00F268A7" w:rsidRDefault="00F268A7" w:rsidP="006C4B90">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672064" behindDoc="0" locked="0" layoutInCell="1" allowOverlap="1" wp14:anchorId="0F01A912" wp14:editId="43AB7399">
                      <wp:simplePos x="0" y="0"/>
                      <wp:positionH relativeFrom="margin">
                        <wp:posOffset>203835</wp:posOffset>
                      </wp:positionH>
                      <wp:positionV relativeFrom="paragraph">
                        <wp:posOffset>28575</wp:posOffset>
                      </wp:positionV>
                      <wp:extent cx="4343400" cy="2000250"/>
                      <wp:effectExtent l="0" t="0" r="0" b="0"/>
                      <wp:wrapNone/>
                      <wp:docPr id="208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000250"/>
                              </a:xfrm>
                              <a:prstGeom prst="rect">
                                <a:avLst/>
                              </a:prstGeom>
                              <a:solidFill>
                                <a:schemeClr val="bg1">
                                  <a:lumMod val="95000"/>
                                </a:schemeClr>
                              </a:solidFill>
                              <a:ln w="9525">
                                <a:noFill/>
                                <a:miter lim="800000"/>
                                <a:headEnd/>
                                <a:tailEnd/>
                              </a:ln>
                              <a:effectLst/>
                            </wps:spPr>
                            <wps:txbx>
                              <w:txbxContent>
                                <w:p w14:paraId="1E72AA71" w14:textId="4E9F2E26" w:rsidR="00B74738" w:rsidRPr="00590193" w:rsidRDefault="00B74738" w:rsidP="00C335C2">
                                  <w:pPr>
                                    <w:rPr>
                                      <w:rFonts w:cs="Calibri"/>
                                      <w:b/>
                                      <w:bCs/>
                                      <w:color w:val="403152" w:themeColor="accent4" w:themeShade="80"/>
                                      <w:sz w:val="22"/>
                                      <w:szCs w:val="22"/>
                                    </w:rPr>
                                  </w:pPr>
                                  <w:r>
                                    <w:rPr>
                                      <w:rFonts w:cs="Calibri"/>
                                      <w:b/>
                                      <w:bCs/>
                                      <w:color w:val="403152" w:themeColor="accent4" w:themeShade="80"/>
                                      <w:sz w:val="22"/>
                                      <w:szCs w:val="22"/>
                                    </w:rPr>
                                    <w:t>Accélération de la hausse</w:t>
                                  </w:r>
                                </w:p>
                                <w:p w14:paraId="32CA8238" w14:textId="77777777" w:rsidR="00B74738" w:rsidRPr="004755E5" w:rsidRDefault="00B74738" w:rsidP="00F268A7">
                                  <w:pPr>
                                    <w:jc w:val="both"/>
                                    <w:rPr>
                                      <w:rFonts w:cs="Calibri"/>
                                      <w:color w:val="6E6E6E"/>
                                      <w:sz w:val="6"/>
                                      <w:szCs w:val="6"/>
                                    </w:rPr>
                                  </w:pPr>
                                </w:p>
                                <w:p w14:paraId="7C9F03DA" w14:textId="65A01A21" w:rsidR="00B74738" w:rsidRDefault="00B74738" w:rsidP="00F268A7">
                                  <w:pPr>
                                    <w:jc w:val="both"/>
                                    <w:rPr>
                                      <w:rFonts w:cs="Calibri"/>
                                      <w:color w:val="6E6E6E"/>
                                    </w:rPr>
                                  </w:pPr>
                                  <w:r>
                                    <w:rPr>
                                      <w:rFonts w:cs="Calibri"/>
                                      <w:color w:val="6E6E6E"/>
                                    </w:rPr>
                                    <w:t>Après un point bas au 3</w:t>
                                  </w:r>
                                  <w:r w:rsidRPr="00BC250D">
                                    <w:rPr>
                                      <w:rFonts w:cs="Calibri"/>
                                      <w:color w:val="6E6E6E"/>
                                      <w:vertAlign w:val="superscript"/>
                                    </w:rPr>
                                    <w:t>ème</w:t>
                                  </w:r>
                                  <w:r>
                                    <w:rPr>
                                      <w:rFonts w:cs="Calibri"/>
                                      <w:color w:val="6E6E6E"/>
                                    </w:rPr>
                                    <w:t xml:space="preserve"> trimestre 2025, l’activité en volume des </w:t>
                                  </w:r>
                                  <w:r w:rsidRPr="00453348">
                                    <w:rPr>
                                      <w:rFonts w:cs="Calibri"/>
                                      <w:color w:val="6E6E6E"/>
                                    </w:rPr>
                                    <w:t xml:space="preserve">professionnels libéraux de la santé </w:t>
                                  </w:r>
                                  <w:r>
                                    <w:rPr>
                                      <w:rFonts w:cs="Calibri"/>
                                      <w:color w:val="6E6E6E"/>
                                    </w:rPr>
                                    <w:t>retrouve une pente ascendante. Ainsi, la croissance atteint +1,1% au cours du trimestre sous revue après +0,4% en fin d’année. En valeur, le chiffre d’affaires affiche une progression similaire (+1%), en lien avec une stabilisation des prix. Sur les douze derniers mois, l’activité demeure en hausse tant en volume (+0,5%) qu’en valeur (+2%), mêmes si ces deux indicateurs montrent des signes de ralentissement.</w:t>
                                  </w:r>
                                </w:p>
                                <w:p w14:paraId="7980BA2D" w14:textId="4D3CECE1" w:rsidR="00B74738" w:rsidRPr="00923A40" w:rsidRDefault="00B74738" w:rsidP="00F268A7">
                                  <w:pPr>
                                    <w:jc w:val="both"/>
                                    <w:rPr>
                                      <w:rFonts w:cs="Calibri"/>
                                      <w:color w:val="6E6E6E"/>
                                    </w:rPr>
                                  </w:pPr>
                                  <w:r>
                                    <w:rPr>
                                      <w:rFonts w:cs="Calibri"/>
                                      <w:color w:val="6E6E6E"/>
                                    </w:rPr>
                                    <w:t xml:space="preserve">Tous les métiers sont en croissance ce trimestre, en particulier les médecins généralistes, les infirmiers et les dentistes.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A912" id="_x0000_s1113" type="#_x0000_t202" style="position:absolute;margin-left:16.05pt;margin-top:2.25pt;width:342pt;height:15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" fillcolor="#f2f2f2 [3052]" stroked="f">
                      <v:textbox>
                        <w:txbxContent>
                          <w:p w14:paraId="1E72AA71" w14:textId="4E9F2E26" w:rsidR="00B74738" w:rsidRPr="00590193" w:rsidRDefault="00B74738" w:rsidP="00C335C2">
                            <w:pPr>
                              <w:rPr>
                                <w:rFonts w:cs="Calibri"/>
                                <w:b/>
                                <w:bCs/>
                                <w:color w:val="403152" w:themeColor="accent4" w:themeShade="80"/>
                                <w:sz w:val="22"/>
                                <w:szCs w:val="22"/>
                              </w:rPr>
                            </w:pPr>
                            <w:r>
                              <w:rPr>
                                <w:rFonts w:cs="Calibri"/>
                                <w:b/>
                                <w:bCs/>
                                <w:color w:val="403152" w:themeColor="accent4" w:themeShade="80"/>
                                <w:sz w:val="22"/>
                                <w:szCs w:val="22"/>
                              </w:rPr>
                              <w:t>Accélération de la hausse</w:t>
                            </w:r>
                          </w:p>
                          <w:p w14:paraId="32CA8238" w14:textId="77777777" w:rsidR="00B74738" w:rsidRPr="004755E5" w:rsidRDefault="00B74738" w:rsidP="00F268A7">
                            <w:pPr>
                              <w:jc w:val="both"/>
                              <w:rPr>
                                <w:rFonts w:cs="Calibri"/>
                                <w:color w:val="6E6E6E"/>
                                <w:sz w:val="6"/>
                                <w:szCs w:val="6"/>
                              </w:rPr>
                            </w:pPr>
                          </w:p>
                          <w:p w14:paraId="7C9F03DA" w14:textId="65A01A21" w:rsidR="00B74738" w:rsidRDefault="00B74738" w:rsidP="00F268A7">
                            <w:pPr>
                              <w:jc w:val="both"/>
                              <w:rPr>
                                <w:rFonts w:cs="Calibri"/>
                                <w:color w:val="6E6E6E"/>
                              </w:rPr>
                            </w:pPr>
                            <w:r>
                              <w:rPr>
                                <w:rFonts w:cs="Calibri"/>
                                <w:color w:val="6E6E6E"/>
                              </w:rPr>
                              <w:t>Après un point bas au 3</w:t>
                            </w:r>
                            <w:r w:rsidRPr="00BC250D">
                              <w:rPr>
                                <w:rFonts w:cs="Calibri"/>
                                <w:color w:val="6E6E6E"/>
                                <w:vertAlign w:val="superscript"/>
                              </w:rPr>
                              <w:t>ème</w:t>
                            </w:r>
                            <w:r>
                              <w:rPr>
                                <w:rFonts w:cs="Calibri"/>
                                <w:color w:val="6E6E6E"/>
                              </w:rPr>
                              <w:t xml:space="preserve"> trimestre 2025, l’activité en volume des </w:t>
                            </w:r>
                            <w:r w:rsidRPr="00453348">
                              <w:rPr>
                                <w:rFonts w:cs="Calibri"/>
                                <w:color w:val="6E6E6E"/>
                              </w:rPr>
                              <w:t xml:space="preserve">professionnels libéraux de la santé </w:t>
                            </w:r>
                            <w:r>
                              <w:rPr>
                                <w:rFonts w:cs="Calibri"/>
                                <w:color w:val="6E6E6E"/>
                              </w:rPr>
                              <w:t>retrouve une pente ascendante. Ainsi, la croissance atteint +1,1% au cours du trimestre sous revue après +0,4% en fin d’année. En valeur, le chiffre d’affaires affiche une progression similaire (+1%), en lien avec une stabilisation des prix. Sur les douze derniers mois, l’activité demeure en hausse tant en volume (+0,5%) qu’en valeur (+2%), mêmes si ces deux indicateurs montrent des signes de ralentissement.</w:t>
                            </w:r>
                          </w:p>
                          <w:p w14:paraId="7980BA2D" w14:textId="4D3CECE1" w:rsidR="00B74738" w:rsidRPr="00923A40" w:rsidRDefault="00B74738" w:rsidP="00F268A7">
                            <w:pPr>
                              <w:jc w:val="both"/>
                              <w:rPr>
                                <w:rFonts w:cs="Calibri"/>
                                <w:color w:val="6E6E6E"/>
                              </w:rPr>
                            </w:pPr>
                            <w:r>
                              <w:rPr>
                                <w:rFonts w:cs="Calibri"/>
                                <w:color w:val="6E6E6E"/>
                              </w:rPr>
                              <w:t xml:space="preserve">Tous les métiers sont en croissance ce trimestre, en particulier les médecins généralistes, les infirmiers et les dentistes. </w:t>
                            </w:r>
                          </w:p>
                        </w:txbxContent>
                      </v:textbox>
                      <w10:wrap anchorx="margin"/>
                    </v:shape>
                  </w:pict>
                </mc:Fallback>
              </mc:AlternateContent>
            </w:r>
          </w:p>
        </w:tc>
      </w:tr>
      <w:tr w:rsidR="00590193" w:rsidRPr="00590193" w14:paraId="3BA8D956" w14:textId="77777777" w:rsidTr="00681909">
        <w:trPr>
          <w:trHeight w:val="331"/>
        </w:trPr>
        <w:tc>
          <w:tcPr>
            <w:tcW w:w="7939" w:type="dxa"/>
            <w:tcBorders>
              <w:right w:val="single" w:sz="4" w:space="0" w:color="403152" w:themeColor="accent4" w:themeShade="80"/>
            </w:tcBorders>
          </w:tcPr>
          <w:p w14:paraId="48B4D232" w14:textId="211EC6DB" w:rsidR="00F268A7" w:rsidRPr="00590193" w:rsidRDefault="00F268A7" w:rsidP="002A77E7">
            <w:pPr>
              <w:pStyle w:val="Paragraphedeliste"/>
              <w:ind w:left="0"/>
              <w:jc w:val="center"/>
              <w:rPr>
                <w:b/>
                <w:color w:val="403152" w:themeColor="accent4" w:themeShade="80"/>
                <w:sz w:val="30"/>
                <w:szCs w:val="30"/>
                <w:u w:val="single"/>
              </w:rPr>
            </w:pPr>
            <w:r w:rsidRPr="00590193">
              <w:rPr>
                <w:b/>
                <w:color w:val="403152" w:themeColor="accent4" w:themeShade="80"/>
                <w:sz w:val="22"/>
                <w:szCs w:val="22"/>
              </w:rPr>
              <w:t xml:space="preserve">Evolution </w:t>
            </w:r>
            <w:r w:rsidR="006D29DA">
              <w:rPr>
                <w:b/>
                <w:color w:val="403152" w:themeColor="accent4" w:themeShade="80"/>
                <w:sz w:val="22"/>
                <w:szCs w:val="22"/>
              </w:rPr>
              <w:t>de l’activité</w:t>
            </w:r>
            <w:r w:rsidRPr="00590193">
              <w:rPr>
                <w:b/>
                <w:color w:val="403152" w:themeColor="accent4" w:themeShade="80"/>
                <w:sz w:val="22"/>
                <w:szCs w:val="22"/>
              </w:rPr>
              <w:t xml:space="preserve"> des </w:t>
            </w:r>
            <w:r w:rsidR="00590193" w:rsidRPr="00590193">
              <w:rPr>
                <w:b/>
                <w:color w:val="403152" w:themeColor="accent4" w:themeShade="80"/>
                <w:sz w:val="22"/>
                <w:szCs w:val="22"/>
              </w:rPr>
              <w:t xml:space="preserve">professions libérales </w:t>
            </w:r>
          </w:p>
        </w:tc>
        <w:tc>
          <w:tcPr>
            <w:tcW w:w="7688" w:type="dxa"/>
            <w:tcBorders>
              <w:left w:val="single" w:sz="4" w:space="0" w:color="403152" w:themeColor="accent4" w:themeShade="80"/>
            </w:tcBorders>
          </w:tcPr>
          <w:p w14:paraId="5BF0B050" w14:textId="1E00E729" w:rsidR="00F268A7" w:rsidRPr="00590193" w:rsidRDefault="00590193" w:rsidP="00C335C2">
            <w:pPr>
              <w:pStyle w:val="Paragraphedeliste"/>
              <w:ind w:left="0"/>
              <w:jc w:val="center"/>
              <w:rPr>
                <w:b/>
                <w:color w:val="403152" w:themeColor="accent4" w:themeShade="80"/>
                <w:sz w:val="30"/>
                <w:szCs w:val="30"/>
                <w:u w:val="single"/>
              </w:rPr>
            </w:pPr>
            <w:r w:rsidRPr="006A32E8">
              <w:rPr>
                <w:rFonts w:ascii="Times New Roman" w:hAnsi="Times New Roman"/>
                <w:b/>
                <w:noProof/>
                <w:color w:val="215868" w:themeColor="accent5" w:themeShade="80"/>
                <w:sz w:val="16"/>
                <w:szCs w:val="16"/>
              </w:rPr>
              <mc:AlternateContent>
                <mc:Choice Requires="wpg">
                  <w:drawing>
                    <wp:anchor distT="0" distB="0" distL="114300" distR="114300" simplePos="0" relativeHeight="251687424" behindDoc="0" locked="0" layoutInCell="1" allowOverlap="1" wp14:anchorId="2CB9D2A5" wp14:editId="237E8788">
                      <wp:simplePos x="0" y="0"/>
                      <wp:positionH relativeFrom="column">
                        <wp:posOffset>520700</wp:posOffset>
                      </wp:positionH>
                      <wp:positionV relativeFrom="paragraph">
                        <wp:posOffset>46355</wp:posOffset>
                      </wp:positionV>
                      <wp:extent cx="118745" cy="116840"/>
                      <wp:effectExtent l="0" t="0" r="0" b="0"/>
                      <wp:wrapNone/>
                      <wp:docPr id="475" name="Groupe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76" name="Rectangle à coins arrondis 253"/>
                              <wps:cNvSpPr>
                                <a:spLocks noChangeArrowheads="1"/>
                              </wps:cNvSpPr>
                              <wps:spPr bwMode="auto">
                                <a:xfrm>
                                  <a:off x="6339" y="4354"/>
                                  <a:ext cx="111" cy="105"/>
                                </a:xfrm>
                                <a:prstGeom prst="roundRect">
                                  <a:avLst>
                                    <a:gd name="adj" fmla="val 24773"/>
                                  </a:avLst>
                                </a:prstGeom>
                                <a:solidFill>
                                  <a:schemeClr val="accent4">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77" name="Rectangle à coins arrondis 254"/>
                              <wps:cNvSpPr>
                                <a:spLocks noChangeArrowheads="1"/>
                              </wps:cNvSpPr>
                              <wps:spPr bwMode="auto">
                                <a:xfrm>
                                  <a:off x="6373" y="4275"/>
                                  <a:ext cx="153" cy="145"/>
                                </a:xfrm>
                                <a:prstGeom prst="roundRect">
                                  <a:avLst>
                                    <a:gd name="adj" fmla="val 18556"/>
                                  </a:avLst>
                                </a:prstGeom>
                                <a:solidFill>
                                  <a:schemeClr val="accent4">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F141C" id="Groupe 475" o:spid="_x0000_s1026" style="position:absolute;margin-left:41pt;margin-top:3.65pt;width:9.35pt;height:9.2pt;z-index:251687424"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" fillcolor="#ccc0d9 [1303]"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" fillcolor="#3f3151 [1607]" stroked="f" strokeweight="2pt">
                        <v:textbox inset="0,0,,0"/>
                      </v:roundrect>
                    </v:group>
                  </w:pict>
                </mc:Fallback>
              </mc:AlternateContent>
            </w:r>
            <w:r w:rsidR="00F268A7" w:rsidRPr="00590193">
              <w:rPr>
                <w:b/>
                <w:color w:val="403152" w:themeColor="accent4" w:themeShade="80"/>
                <w:sz w:val="22"/>
                <w:szCs w:val="22"/>
              </w:rPr>
              <w:t xml:space="preserve">Evolution </w:t>
            </w:r>
            <w:r w:rsidR="006D29DA">
              <w:rPr>
                <w:b/>
                <w:color w:val="403152" w:themeColor="accent4" w:themeShade="80"/>
                <w:sz w:val="22"/>
                <w:szCs w:val="22"/>
              </w:rPr>
              <w:t>de l’activité</w:t>
            </w:r>
            <w:r w:rsidR="00F268A7" w:rsidRPr="00590193">
              <w:rPr>
                <w:b/>
                <w:color w:val="403152" w:themeColor="accent4" w:themeShade="80"/>
                <w:sz w:val="22"/>
                <w:szCs w:val="22"/>
              </w:rPr>
              <w:t xml:space="preserve"> des </w:t>
            </w:r>
            <w:r w:rsidRPr="00590193">
              <w:rPr>
                <w:b/>
                <w:color w:val="403152" w:themeColor="accent4" w:themeShade="80"/>
                <w:sz w:val="22"/>
                <w:szCs w:val="22"/>
              </w:rPr>
              <w:t xml:space="preserve">professions libérales </w:t>
            </w:r>
            <w:r w:rsidR="00C335C2">
              <w:rPr>
                <w:b/>
                <w:color w:val="403152" w:themeColor="accent4" w:themeShade="80"/>
                <w:sz w:val="22"/>
                <w:szCs w:val="22"/>
              </w:rPr>
              <w:t>de la santé</w:t>
            </w:r>
          </w:p>
        </w:tc>
      </w:tr>
      <w:tr w:rsidR="00C335C2" w:rsidRPr="00734F4A" w14:paraId="4B97A7FE" w14:textId="77777777" w:rsidTr="00681909">
        <w:tc>
          <w:tcPr>
            <w:tcW w:w="7939" w:type="dxa"/>
            <w:tcBorders>
              <w:right w:val="single" w:sz="4" w:space="0" w:color="403152" w:themeColor="accent4" w:themeShade="80"/>
            </w:tcBorders>
          </w:tcPr>
          <w:p w14:paraId="57A67DC6" w14:textId="1D4A7300" w:rsidR="00C335C2" w:rsidRPr="00590193" w:rsidRDefault="002A77E7" w:rsidP="002A77E7">
            <w:pPr>
              <w:pStyle w:val="Paragraphedeliste"/>
              <w:tabs>
                <w:tab w:val="left" w:pos="2552"/>
              </w:tabs>
              <w:ind w:left="0"/>
              <w:rPr>
                <w:color w:val="403152" w:themeColor="accent4" w:themeShade="80"/>
                <w:sz w:val="22"/>
                <w:szCs w:val="22"/>
              </w:rPr>
            </w:pPr>
            <w:r>
              <w:rPr>
                <w:color w:val="403152" w:themeColor="accent4" w:themeShade="80"/>
                <w:sz w:val="22"/>
                <w:szCs w:val="22"/>
              </w:rPr>
              <w:tab/>
            </w:r>
            <w:r w:rsidR="00C335C2" w:rsidRPr="00590193">
              <w:rPr>
                <w:color w:val="403152" w:themeColor="accent4" w:themeShade="80"/>
                <w:sz w:val="22"/>
                <w:szCs w:val="22"/>
              </w:rPr>
              <w:t>En volume</w:t>
            </w:r>
          </w:p>
        </w:tc>
        <w:tc>
          <w:tcPr>
            <w:tcW w:w="7688" w:type="dxa"/>
            <w:tcBorders>
              <w:left w:val="single" w:sz="4" w:space="0" w:color="403152" w:themeColor="accent4" w:themeShade="80"/>
            </w:tcBorders>
          </w:tcPr>
          <w:p w14:paraId="2934045A" w14:textId="042E50A3" w:rsidR="00C335C2" w:rsidRPr="00590193" w:rsidRDefault="00C335C2" w:rsidP="00C335C2">
            <w:pPr>
              <w:pStyle w:val="Paragraphedeliste"/>
              <w:ind w:left="0"/>
              <w:jc w:val="center"/>
              <w:rPr>
                <w:color w:val="403152" w:themeColor="accent4" w:themeShade="80"/>
                <w:sz w:val="22"/>
                <w:szCs w:val="22"/>
              </w:rPr>
            </w:pPr>
            <w:r w:rsidRPr="00590193">
              <w:rPr>
                <w:color w:val="403152" w:themeColor="accent4" w:themeShade="80"/>
                <w:sz w:val="22"/>
                <w:szCs w:val="22"/>
              </w:rPr>
              <w:t>En volume</w:t>
            </w:r>
          </w:p>
        </w:tc>
      </w:tr>
      <w:tr w:rsidR="00C335C2" w14:paraId="1AB81DFF" w14:textId="77777777" w:rsidTr="00681909">
        <w:trPr>
          <w:trHeight w:val="2835"/>
        </w:trPr>
        <w:tc>
          <w:tcPr>
            <w:tcW w:w="7939" w:type="dxa"/>
            <w:tcBorders>
              <w:right w:val="single" w:sz="4" w:space="0" w:color="403152" w:themeColor="accent4" w:themeShade="80"/>
            </w:tcBorders>
          </w:tcPr>
          <w:sdt>
            <w:sdtPr>
              <w:tag w:val="32816"/>
              <w:id w:val="1275975747"/>
              <w:placeholder>
                <w:docPart w:val="A43686BBC98B426EAFB6195F8AFE4502"/>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3"/>
                </w:tblGrid>
                <w:tr w:rsidR="00C335C2" w14:paraId="726FCBB2" w14:textId="77777777" w:rsidTr="006C4B90">
                  <w:trPr>
                    <w:trHeight w:val="2835"/>
                    <w:jc w:val="center"/>
                  </w:trPr>
                  <w:tc>
                    <w:tcPr>
                      <w:tcW w:w="5421" w:type="dxa"/>
                    </w:tcPr>
                    <w:p w14:paraId="14149710" w14:textId="5BD63BF3" w:rsidR="00C335C2" w:rsidRPr="00BD5C22" w:rsidRDefault="00C335C2" w:rsidP="00287304">
                      <w:pPr>
                        <w:tabs>
                          <w:tab w:val="left" w:pos="3529"/>
                        </w:tabs>
                        <w:jc w:val="center"/>
                        <w:rPr>
                          <w:sz w:val="2"/>
                          <w:szCs w:val="2"/>
                        </w:rPr>
                      </w:pPr>
                      <w:r w:rsidRPr="001451AB">
                        <w:rPr>
                          <w:noProof/>
                          <w:color w:val="2D8BAF"/>
                        </w:rPr>
                        <w:drawing>
                          <wp:inline distT="0" distB="0" distL="0" distR="0" wp14:anchorId="5EAA4107" wp14:editId="482222CE">
                            <wp:extent cx="3543300" cy="1847850"/>
                            <wp:effectExtent l="0" t="0" r="0" b="0"/>
                            <wp:docPr id="468" name="Graphique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4F407D7" w14:textId="77777777" w:rsidR="00C335C2" w:rsidRPr="00BD5C22" w:rsidRDefault="00C335C2" w:rsidP="00C335C2">
                      <w:pPr>
                        <w:tabs>
                          <w:tab w:val="left" w:pos="3529"/>
                        </w:tabs>
                        <w:ind w:left="-108" w:firstLine="108"/>
                        <w:jc w:val="center"/>
                        <w:rPr>
                          <w:sz w:val="2"/>
                          <w:szCs w:val="2"/>
                        </w:rPr>
                      </w:pPr>
                    </w:p>
                    <w:p w14:paraId="50DDCACD" w14:textId="77777777" w:rsidR="00C335C2" w:rsidRDefault="00C335C2" w:rsidP="00C335C2">
                      <w:pPr>
                        <w:tabs>
                          <w:tab w:val="left" w:pos="2727"/>
                          <w:tab w:val="left" w:pos="3529"/>
                        </w:tabs>
                        <w:rPr>
                          <w:sz w:val="2"/>
                          <w:szCs w:val="2"/>
                        </w:rPr>
                      </w:pPr>
                    </w:p>
                    <w:p w14:paraId="67B9F283" w14:textId="77777777" w:rsidR="00C335C2" w:rsidRDefault="00C335C2" w:rsidP="00C335C2">
                      <w:pPr>
                        <w:tabs>
                          <w:tab w:val="left" w:pos="3529"/>
                        </w:tabs>
                        <w:rPr>
                          <w:sz w:val="2"/>
                          <w:szCs w:val="2"/>
                        </w:rPr>
                      </w:pPr>
                    </w:p>
                    <w:p w14:paraId="639975D6" w14:textId="77777777" w:rsidR="00C335C2" w:rsidRDefault="00C335C2" w:rsidP="00C335C2">
                      <w:pPr>
                        <w:tabs>
                          <w:tab w:val="left" w:pos="3529"/>
                        </w:tabs>
                        <w:rPr>
                          <w:sz w:val="2"/>
                          <w:szCs w:val="2"/>
                        </w:rPr>
                      </w:pPr>
                    </w:p>
                    <w:p w14:paraId="114A8250" w14:textId="77777777" w:rsidR="00C335C2" w:rsidRDefault="00C335C2" w:rsidP="00C335C2">
                      <w:pPr>
                        <w:tabs>
                          <w:tab w:val="left" w:pos="3529"/>
                        </w:tabs>
                        <w:jc w:val="center"/>
                        <w:rPr>
                          <w:sz w:val="2"/>
                          <w:szCs w:val="2"/>
                        </w:rPr>
                      </w:pPr>
                    </w:p>
                    <w:p w14:paraId="7275FC4B" w14:textId="77777777" w:rsidR="00C335C2" w:rsidRDefault="00C335C2" w:rsidP="00C335C2">
                      <w:pPr>
                        <w:tabs>
                          <w:tab w:val="left" w:pos="3529"/>
                        </w:tabs>
                        <w:rPr>
                          <w:sz w:val="2"/>
                          <w:szCs w:val="2"/>
                        </w:rPr>
                      </w:pPr>
                    </w:p>
                    <w:p w14:paraId="335CC328" w14:textId="77777777" w:rsidR="00C335C2" w:rsidRDefault="00C335C2" w:rsidP="00C335C2">
                      <w:pPr>
                        <w:tabs>
                          <w:tab w:val="left" w:pos="3529"/>
                        </w:tabs>
                        <w:rPr>
                          <w:sz w:val="2"/>
                          <w:szCs w:val="2"/>
                        </w:rPr>
                      </w:pPr>
                    </w:p>
                    <w:p w14:paraId="08B79D64" w14:textId="77777777" w:rsidR="00C335C2" w:rsidRDefault="00C335C2" w:rsidP="00C335C2">
                      <w:pPr>
                        <w:tabs>
                          <w:tab w:val="left" w:pos="3529"/>
                        </w:tabs>
                        <w:rPr>
                          <w:sz w:val="2"/>
                          <w:szCs w:val="2"/>
                        </w:rPr>
                      </w:pPr>
                    </w:p>
                    <w:p w14:paraId="071DC03A" w14:textId="77777777" w:rsidR="00C335C2" w:rsidRDefault="00C335C2" w:rsidP="00C335C2">
                      <w:pPr>
                        <w:tabs>
                          <w:tab w:val="left" w:pos="3529"/>
                        </w:tabs>
                        <w:rPr>
                          <w:sz w:val="2"/>
                          <w:szCs w:val="2"/>
                        </w:rPr>
                      </w:pPr>
                    </w:p>
                    <w:p w14:paraId="1B641BB5" w14:textId="77777777" w:rsidR="00C335C2" w:rsidRDefault="00C335C2" w:rsidP="00C335C2">
                      <w:pPr>
                        <w:tabs>
                          <w:tab w:val="left" w:pos="3529"/>
                        </w:tabs>
                        <w:rPr>
                          <w:sz w:val="2"/>
                          <w:szCs w:val="2"/>
                        </w:rPr>
                      </w:pPr>
                    </w:p>
                    <w:p w14:paraId="6A87AFCA" w14:textId="77777777" w:rsidR="00C335C2" w:rsidRPr="0094445C" w:rsidRDefault="00C335C2" w:rsidP="00C335C2">
                      <w:pPr>
                        <w:tabs>
                          <w:tab w:val="left" w:pos="3529"/>
                        </w:tabs>
                        <w:rPr>
                          <w:sz w:val="2"/>
                          <w:szCs w:val="2"/>
                        </w:rPr>
                      </w:pPr>
                    </w:p>
                  </w:tc>
                </w:tr>
                <w:tr w:rsidR="00C335C2" w14:paraId="3127339B" w14:textId="77777777" w:rsidTr="006C4B90">
                  <w:trPr>
                    <w:trHeight w:val="80"/>
                    <w:jc w:val="center"/>
                  </w:trPr>
                  <w:tc>
                    <w:tcPr>
                      <w:tcW w:w="5421" w:type="dxa"/>
                    </w:tcPr>
                    <w:p w14:paraId="45E65A68" w14:textId="77777777" w:rsidR="00C335C2" w:rsidRPr="00794956" w:rsidRDefault="002C615C" w:rsidP="00C335C2">
                      <w:pPr>
                        <w:tabs>
                          <w:tab w:val="left" w:pos="3529"/>
                        </w:tabs>
                        <w:jc w:val="center"/>
                        <w:rPr>
                          <w:sz w:val="6"/>
                          <w:szCs w:val="6"/>
                        </w:rPr>
                      </w:pPr>
                    </w:p>
                  </w:tc>
                </w:tr>
              </w:tbl>
            </w:sdtContent>
          </w:sdt>
          <w:p w14:paraId="47F38365" w14:textId="77777777" w:rsidR="00C335C2" w:rsidRPr="00A5100F" w:rsidRDefault="00C335C2" w:rsidP="00C335C2">
            <w:pPr>
              <w:pStyle w:val="Paragraphedeliste"/>
              <w:tabs>
                <w:tab w:val="left" w:pos="3529"/>
              </w:tabs>
              <w:ind w:left="0"/>
              <w:rPr>
                <w:b/>
                <w:color w:val="002060"/>
                <w:sz w:val="6"/>
                <w:szCs w:val="6"/>
                <w:u w:val="single"/>
              </w:rPr>
            </w:pPr>
          </w:p>
        </w:tc>
        <w:tc>
          <w:tcPr>
            <w:tcW w:w="7688" w:type="dxa"/>
            <w:tcBorders>
              <w:left w:val="single" w:sz="4" w:space="0" w:color="403152" w:themeColor="accent4" w:themeShade="80"/>
            </w:tcBorders>
          </w:tcPr>
          <w:sdt>
            <w:sdtPr>
              <w:tag w:val="28706"/>
              <w:id w:val="1217938128"/>
              <w:placeholder>
                <w:docPart w:val="CD2B7AD8BC2945C2B338A18D22AF64D0"/>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2"/>
                </w:tblGrid>
                <w:tr w:rsidR="00C335C2" w14:paraId="61950B5B" w14:textId="77777777" w:rsidTr="00A37561">
                  <w:trPr>
                    <w:trHeight w:val="2835"/>
                    <w:jc w:val="center"/>
                  </w:trPr>
                  <w:tc>
                    <w:tcPr>
                      <w:tcW w:w="5421" w:type="dxa"/>
                    </w:tcPr>
                    <w:p w14:paraId="0D55DCF6" w14:textId="654E18D0" w:rsidR="00C335C2" w:rsidRPr="00BD5C22" w:rsidRDefault="00C335C2" w:rsidP="00C335C2">
                      <w:pPr>
                        <w:tabs>
                          <w:tab w:val="left" w:pos="3529"/>
                        </w:tabs>
                        <w:jc w:val="center"/>
                        <w:rPr>
                          <w:sz w:val="2"/>
                          <w:szCs w:val="2"/>
                        </w:rPr>
                      </w:pPr>
                      <w:r w:rsidRPr="007A1E78">
                        <w:rPr>
                          <w:noProof/>
                          <w:color w:val="6E6E6E"/>
                          <w:sz w:val="16"/>
                          <w:szCs w:val="16"/>
                        </w:rPr>
                        <w:drawing>
                          <wp:anchor distT="0" distB="0" distL="114300" distR="114300" simplePos="0" relativeHeight="251716096" behindDoc="0" locked="0" layoutInCell="1" allowOverlap="1" wp14:anchorId="62C81C61" wp14:editId="609E0DBA">
                            <wp:simplePos x="0" y="0"/>
                            <wp:positionH relativeFrom="column">
                              <wp:posOffset>4131945</wp:posOffset>
                            </wp:positionH>
                            <wp:positionV relativeFrom="paragraph">
                              <wp:posOffset>655955</wp:posOffset>
                            </wp:positionV>
                            <wp:extent cx="406695" cy="432000"/>
                            <wp:effectExtent l="0" t="0" r="0" b="6350"/>
                            <wp:wrapNone/>
                            <wp:docPr id="2106" name="Imag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duotone>
                                        <a:schemeClr val="accent4">
                                          <a:shade val="45000"/>
                                          <a:satMod val="135000"/>
                                        </a:schemeClr>
                                        <a:prstClr val="white"/>
                                      </a:duotone>
                                    </a:blip>
                                    <a:stretch>
                                      <a:fillRect/>
                                    </a:stretch>
                                  </pic:blipFill>
                                  <pic:spPr>
                                    <a:xfrm>
                                      <a:off x="0" y="0"/>
                                      <a:ext cx="406695" cy="432000"/>
                                    </a:xfrm>
                                    <a:prstGeom prst="rect">
                                      <a:avLst/>
                                    </a:prstGeom>
                                  </pic:spPr>
                                </pic:pic>
                              </a:graphicData>
                            </a:graphic>
                            <wp14:sizeRelH relativeFrom="margin">
                              <wp14:pctWidth>0</wp14:pctWidth>
                            </wp14:sizeRelH>
                            <wp14:sizeRelV relativeFrom="margin">
                              <wp14:pctHeight>0</wp14:pctHeight>
                            </wp14:sizeRelV>
                          </wp:anchor>
                        </w:drawing>
                      </w:r>
                      <w:r w:rsidRPr="001451AB">
                        <w:rPr>
                          <w:noProof/>
                          <w:color w:val="2D8BAF"/>
                        </w:rPr>
                        <w:drawing>
                          <wp:inline distT="0" distB="0" distL="0" distR="0" wp14:anchorId="38A65416" wp14:editId="2A81910E">
                            <wp:extent cx="3543300" cy="1847850"/>
                            <wp:effectExtent l="0" t="0" r="0" b="0"/>
                            <wp:docPr id="2107" name="Graphique 2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20A920C" w14:textId="77777777" w:rsidR="00C335C2" w:rsidRPr="00BD5C22" w:rsidRDefault="00C335C2" w:rsidP="00C335C2">
                      <w:pPr>
                        <w:tabs>
                          <w:tab w:val="left" w:pos="3529"/>
                        </w:tabs>
                        <w:ind w:left="-108" w:firstLine="108"/>
                        <w:jc w:val="center"/>
                        <w:rPr>
                          <w:sz w:val="2"/>
                          <w:szCs w:val="2"/>
                        </w:rPr>
                      </w:pPr>
                    </w:p>
                    <w:p w14:paraId="5A91B78A" w14:textId="77777777" w:rsidR="00C335C2" w:rsidRDefault="00C335C2" w:rsidP="00C335C2">
                      <w:pPr>
                        <w:tabs>
                          <w:tab w:val="left" w:pos="2727"/>
                          <w:tab w:val="left" w:pos="3529"/>
                        </w:tabs>
                        <w:rPr>
                          <w:sz w:val="2"/>
                          <w:szCs w:val="2"/>
                        </w:rPr>
                      </w:pPr>
                    </w:p>
                    <w:p w14:paraId="233B1987" w14:textId="77777777" w:rsidR="00C335C2" w:rsidRDefault="00C335C2" w:rsidP="00C335C2">
                      <w:pPr>
                        <w:tabs>
                          <w:tab w:val="left" w:pos="3529"/>
                        </w:tabs>
                        <w:rPr>
                          <w:sz w:val="2"/>
                          <w:szCs w:val="2"/>
                        </w:rPr>
                      </w:pPr>
                    </w:p>
                    <w:p w14:paraId="2D4F1534" w14:textId="77777777" w:rsidR="00C335C2" w:rsidRDefault="00C335C2" w:rsidP="00C335C2">
                      <w:pPr>
                        <w:tabs>
                          <w:tab w:val="left" w:pos="3529"/>
                        </w:tabs>
                        <w:rPr>
                          <w:sz w:val="2"/>
                          <w:szCs w:val="2"/>
                        </w:rPr>
                      </w:pPr>
                    </w:p>
                    <w:p w14:paraId="4DED3878" w14:textId="77777777" w:rsidR="00C335C2" w:rsidRDefault="00C335C2" w:rsidP="00C335C2">
                      <w:pPr>
                        <w:tabs>
                          <w:tab w:val="left" w:pos="3529"/>
                        </w:tabs>
                        <w:jc w:val="center"/>
                        <w:rPr>
                          <w:sz w:val="2"/>
                          <w:szCs w:val="2"/>
                        </w:rPr>
                      </w:pPr>
                    </w:p>
                    <w:p w14:paraId="209C1F80" w14:textId="77777777" w:rsidR="00C335C2" w:rsidRDefault="00C335C2" w:rsidP="00C335C2">
                      <w:pPr>
                        <w:tabs>
                          <w:tab w:val="left" w:pos="3529"/>
                        </w:tabs>
                        <w:rPr>
                          <w:sz w:val="2"/>
                          <w:szCs w:val="2"/>
                        </w:rPr>
                      </w:pPr>
                    </w:p>
                    <w:p w14:paraId="2071250E" w14:textId="77777777" w:rsidR="00C335C2" w:rsidRDefault="00C335C2" w:rsidP="00C335C2">
                      <w:pPr>
                        <w:tabs>
                          <w:tab w:val="left" w:pos="3529"/>
                        </w:tabs>
                        <w:rPr>
                          <w:sz w:val="2"/>
                          <w:szCs w:val="2"/>
                        </w:rPr>
                      </w:pPr>
                    </w:p>
                    <w:p w14:paraId="2FA73C5D" w14:textId="77777777" w:rsidR="00C335C2" w:rsidRDefault="00C335C2" w:rsidP="00C335C2">
                      <w:pPr>
                        <w:tabs>
                          <w:tab w:val="left" w:pos="3529"/>
                        </w:tabs>
                        <w:rPr>
                          <w:sz w:val="2"/>
                          <w:szCs w:val="2"/>
                        </w:rPr>
                      </w:pPr>
                    </w:p>
                    <w:p w14:paraId="3DC3910E" w14:textId="77777777" w:rsidR="00C335C2" w:rsidRDefault="00C335C2" w:rsidP="00C335C2">
                      <w:pPr>
                        <w:tabs>
                          <w:tab w:val="left" w:pos="3529"/>
                        </w:tabs>
                        <w:rPr>
                          <w:sz w:val="2"/>
                          <w:szCs w:val="2"/>
                        </w:rPr>
                      </w:pPr>
                    </w:p>
                    <w:p w14:paraId="12A094B0" w14:textId="77777777" w:rsidR="00C335C2" w:rsidRDefault="00C335C2" w:rsidP="00C335C2">
                      <w:pPr>
                        <w:tabs>
                          <w:tab w:val="left" w:pos="3529"/>
                        </w:tabs>
                        <w:rPr>
                          <w:sz w:val="2"/>
                          <w:szCs w:val="2"/>
                        </w:rPr>
                      </w:pPr>
                    </w:p>
                    <w:p w14:paraId="3574EC2B" w14:textId="77777777" w:rsidR="00C335C2" w:rsidRPr="0094445C" w:rsidRDefault="00C335C2" w:rsidP="00C335C2">
                      <w:pPr>
                        <w:tabs>
                          <w:tab w:val="left" w:pos="3529"/>
                        </w:tabs>
                        <w:rPr>
                          <w:sz w:val="2"/>
                          <w:szCs w:val="2"/>
                        </w:rPr>
                      </w:pPr>
                    </w:p>
                  </w:tc>
                </w:tr>
                <w:tr w:rsidR="00C335C2" w14:paraId="3FB108D6" w14:textId="77777777" w:rsidTr="00A37561">
                  <w:trPr>
                    <w:trHeight w:val="80"/>
                    <w:jc w:val="center"/>
                  </w:trPr>
                  <w:tc>
                    <w:tcPr>
                      <w:tcW w:w="5421" w:type="dxa"/>
                    </w:tcPr>
                    <w:p w14:paraId="2DE184D1" w14:textId="77777777" w:rsidR="00C335C2" w:rsidRPr="00794956" w:rsidRDefault="002C615C" w:rsidP="00C335C2">
                      <w:pPr>
                        <w:tabs>
                          <w:tab w:val="left" w:pos="3529"/>
                        </w:tabs>
                        <w:jc w:val="center"/>
                        <w:rPr>
                          <w:sz w:val="6"/>
                          <w:szCs w:val="6"/>
                        </w:rPr>
                      </w:pPr>
                    </w:p>
                  </w:tc>
                </w:tr>
              </w:tbl>
            </w:sdtContent>
          </w:sdt>
          <w:p w14:paraId="5305A5D7" w14:textId="7FD833E9" w:rsidR="00C335C2" w:rsidRPr="00A5100F" w:rsidRDefault="00C335C2" w:rsidP="00C335C2">
            <w:pPr>
              <w:pStyle w:val="Paragraphedeliste"/>
              <w:ind w:left="0"/>
              <w:rPr>
                <w:b/>
                <w:color w:val="002060"/>
                <w:sz w:val="6"/>
                <w:szCs w:val="6"/>
                <w:u w:val="single"/>
              </w:rPr>
            </w:pPr>
          </w:p>
        </w:tc>
      </w:tr>
      <w:tr w:rsidR="00590193" w:rsidRPr="00590193" w14:paraId="0A257387" w14:textId="77777777" w:rsidTr="00681909">
        <w:tc>
          <w:tcPr>
            <w:tcW w:w="7939" w:type="dxa"/>
            <w:tcBorders>
              <w:right w:val="single" w:sz="4" w:space="0" w:color="403152" w:themeColor="accent4" w:themeShade="80"/>
            </w:tcBorders>
          </w:tcPr>
          <w:p w14:paraId="246380E7" w14:textId="043692CD" w:rsidR="00F268A7" w:rsidRPr="00590193" w:rsidRDefault="00F268A7" w:rsidP="00287304">
            <w:pPr>
              <w:pStyle w:val="Paragraphedeliste"/>
              <w:tabs>
                <w:tab w:val="left" w:pos="2552"/>
              </w:tabs>
              <w:ind w:left="0"/>
              <w:jc w:val="center"/>
              <w:rPr>
                <w:b/>
                <w:color w:val="403152" w:themeColor="accent4" w:themeShade="80"/>
                <w:sz w:val="30"/>
                <w:szCs w:val="30"/>
                <w:u w:val="single"/>
              </w:rPr>
            </w:pPr>
            <w:r w:rsidRPr="00590193">
              <w:rPr>
                <w:color w:val="403152" w:themeColor="accent4" w:themeShade="80"/>
                <w:sz w:val="22"/>
                <w:szCs w:val="22"/>
              </w:rPr>
              <w:t>En valeur</w:t>
            </w:r>
          </w:p>
        </w:tc>
        <w:tc>
          <w:tcPr>
            <w:tcW w:w="7688" w:type="dxa"/>
            <w:tcBorders>
              <w:left w:val="single" w:sz="4" w:space="0" w:color="403152" w:themeColor="accent4" w:themeShade="80"/>
            </w:tcBorders>
          </w:tcPr>
          <w:p w14:paraId="1854D96A" w14:textId="77777777" w:rsidR="00F268A7" w:rsidRPr="00590193" w:rsidRDefault="00F268A7" w:rsidP="006C4B90">
            <w:pPr>
              <w:pStyle w:val="Paragraphedeliste"/>
              <w:ind w:left="0"/>
              <w:jc w:val="center"/>
              <w:rPr>
                <w:b/>
                <w:color w:val="403152" w:themeColor="accent4" w:themeShade="80"/>
                <w:sz w:val="30"/>
                <w:szCs w:val="30"/>
                <w:u w:val="single"/>
              </w:rPr>
            </w:pPr>
            <w:r w:rsidRPr="00590193">
              <w:rPr>
                <w:color w:val="403152" w:themeColor="accent4" w:themeShade="80"/>
                <w:sz w:val="22"/>
                <w:szCs w:val="22"/>
              </w:rPr>
              <w:t>En valeur</w:t>
            </w:r>
          </w:p>
        </w:tc>
      </w:tr>
      <w:tr w:rsidR="00F268A7" w14:paraId="697432B7" w14:textId="77777777" w:rsidTr="00681909">
        <w:tc>
          <w:tcPr>
            <w:tcW w:w="7939" w:type="dxa"/>
            <w:tcBorders>
              <w:right w:val="single" w:sz="4" w:space="0" w:color="403152" w:themeColor="accent4" w:themeShade="80"/>
            </w:tcBorders>
          </w:tcPr>
          <w:p w14:paraId="59CDC879" w14:textId="77777777" w:rsidR="00F268A7" w:rsidRPr="000100BD" w:rsidRDefault="00F268A7" w:rsidP="00287304">
            <w:pPr>
              <w:tabs>
                <w:tab w:val="left" w:pos="2127"/>
                <w:tab w:val="left" w:pos="3529"/>
              </w:tabs>
              <w:jc w:val="center"/>
              <w:rPr>
                <w:color w:val="4A442A" w:themeColor="background2" w:themeShade="40"/>
                <w:sz w:val="2"/>
                <w:szCs w:val="2"/>
              </w:rPr>
            </w:pPr>
          </w:p>
          <w:tbl>
            <w:tblPr>
              <w:tblpPr w:leftFromText="141" w:rightFromText="141" w:vertAnchor="text" w:horzAnchor="page" w:tblpXSpec="center" w:tblpY="29"/>
              <w:tblOverlap w:val="never"/>
              <w:tblW w:w="5392" w:type="dxa"/>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1142"/>
              <w:gridCol w:w="850"/>
              <w:gridCol w:w="850"/>
              <w:gridCol w:w="850"/>
              <w:gridCol w:w="850"/>
              <w:gridCol w:w="850"/>
            </w:tblGrid>
            <w:tr w:rsidR="002A77E7" w:rsidRPr="005F14B6" w14:paraId="70D201DC" w14:textId="77777777" w:rsidTr="00287304">
              <w:trPr>
                <w:trHeight w:hRule="exact" w:val="283"/>
              </w:trPr>
              <w:tc>
                <w:tcPr>
                  <w:tcW w:w="11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p w14:paraId="4690C045" w14:textId="77777777" w:rsidR="002A77E7" w:rsidRPr="007602C4" w:rsidRDefault="002A77E7" w:rsidP="00287304">
                  <w:pPr>
                    <w:tabs>
                      <w:tab w:val="left" w:pos="3529"/>
                    </w:tabs>
                    <w:jc w:val="center"/>
                    <w:rPr>
                      <w:rFonts w:cs="Calibri"/>
                      <w:b/>
                      <w:bCs/>
                      <w:color w:val="333399"/>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504"/>
                    <w:id w:val="-1462962536"/>
                    <w:placeholder>
                      <w:docPart w:val="443E4BE092AF4BB595BD2D59603799D0"/>
                    </w:placeholder>
                  </w:sdtPr>
                  <w:sdtEndPr/>
                  <w:sdtContent>
                    <w:p w14:paraId="3A2CE9A3" w14:textId="5E1FC984" w:rsidR="002A77E7" w:rsidRPr="005F14B6" w:rsidRDefault="00EF27A5" w:rsidP="00287304">
                      <w:pPr>
                        <w:tabs>
                          <w:tab w:val="left" w:pos="3529"/>
                        </w:tabs>
                        <w:jc w:val="center"/>
                        <w:rPr>
                          <w:rFonts w:cs="Calibri"/>
                          <w:bCs/>
                          <w:color w:val="FFFFFF" w:themeColor="background1"/>
                          <w:sz w:val="18"/>
                          <w:szCs w:val="18"/>
                        </w:rPr>
                      </w:pPr>
                      <w:r>
                        <w:rPr>
                          <w:rFonts w:cs="Calibri"/>
                          <w:bCs/>
                          <w:color w:val="FFFFFF" w:themeColor="background1"/>
                          <w:sz w:val="18"/>
                          <w:szCs w:val="18"/>
                        </w:rPr>
                        <w:t>1T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505"/>
                    <w:id w:val="-1706016159"/>
                    <w:placeholder>
                      <w:docPart w:val="41C799C994C14E398E18336A2DEA490E"/>
                    </w:placeholder>
                  </w:sdtPr>
                  <w:sdtEndPr/>
                  <w:sdtContent>
                    <w:p w14:paraId="680BF27F" w14:textId="280294D8" w:rsidR="002A77E7" w:rsidRPr="005F14B6" w:rsidRDefault="00EF27A5" w:rsidP="00287304">
                      <w:pPr>
                        <w:tabs>
                          <w:tab w:val="left" w:pos="3529"/>
                        </w:tabs>
                        <w:jc w:val="center"/>
                        <w:rPr>
                          <w:rFonts w:cs="Calibri"/>
                          <w:bCs/>
                          <w:color w:val="FFFFFF" w:themeColor="background1"/>
                          <w:sz w:val="18"/>
                          <w:szCs w:val="18"/>
                        </w:rPr>
                      </w:pPr>
                      <w:r>
                        <w:rPr>
                          <w:rFonts w:cs="Calibri"/>
                          <w:bCs/>
                          <w:color w:val="FFFFFF" w:themeColor="background1"/>
                          <w:sz w:val="18"/>
                          <w:szCs w:val="18"/>
                        </w:rPr>
                        <w:t>2T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506"/>
                    <w:id w:val="-695083907"/>
                    <w:placeholder>
                      <w:docPart w:val="5C00B54C6B1D4BBDBF8515AC1ED29884"/>
                    </w:placeholder>
                  </w:sdtPr>
                  <w:sdtEndPr/>
                  <w:sdtContent>
                    <w:p w14:paraId="2D62DBA3" w14:textId="6C264B21" w:rsidR="002A77E7" w:rsidRPr="005F14B6" w:rsidRDefault="00EF27A5" w:rsidP="00287304">
                      <w:pPr>
                        <w:tabs>
                          <w:tab w:val="left" w:pos="3529"/>
                        </w:tabs>
                        <w:jc w:val="center"/>
                        <w:rPr>
                          <w:rFonts w:cs="Calibri"/>
                          <w:bCs/>
                          <w:color w:val="FFFFFF" w:themeColor="background1"/>
                          <w:sz w:val="18"/>
                          <w:szCs w:val="18"/>
                        </w:rPr>
                      </w:pPr>
                      <w:r>
                        <w:rPr>
                          <w:rFonts w:cs="Calibri"/>
                          <w:bCs/>
                          <w:color w:val="FFFFFF" w:themeColor="background1"/>
                          <w:sz w:val="18"/>
                          <w:szCs w:val="18"/>
                        </w:rPr>
                        <w:t>3T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507"/>
                    <w:id w:val="400956396"/>
                    <w:placeholder>
                      <w:docPart w:val="6230A9DF190B473EB50006278BAF0667"/>
                    </w:placeholder>
                  </w:sdtPr>
                  <w:sdtEndPr/>
                  <w:sdtContent>
                    <w:p w14:paraId="4490CC77" w14:textId="3E59BD88" w:rsidR="002A77E7" w:rsidRPr="005F14B6" w:rsidRDefault="00EF27A5" w:rsidP="00287304">
                      <w:pPr>
                        <w:tabs>
                          <w:tab w:val="left" w:pos="3529"/>
                        </w:tabs>
                        <w:jc w:val="center"/>
                        <w:rPr>
                          <w:rFonts w:cs="Calibri"/>
                          <w:bCs/>
                          <w:color w:val="FFFFFF" w:themeColor="background1"/>
                          <w:sz w:val="18"/>
                          <w:szCs w:val="18"/>
                        </w:rPr>
                      </w:pPr>
                      <w:r>
                        <w:rPr>
                          <w:rFonts w:cs="Calibri"/>
                          <w:bCs/>
                          <w:color w:val="FFFFFF" w:themeColor="background1"/>
                          <w:sz w:val="18"/>
                          <w:szCs w:val="18"/>
                        </w:rPr>
                        <w:t>4T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508"/>
                    <w:id w:val="1920445326"/>
                    <w:placeholder>
                      <w:docPart w:val="2C704BA2454B494D98DA5EAB62811509"/>
                    </w:placeholder>
                  </w:sdtPr>
                  <w:sdtEndPr/>
                  <w:sdtContent>
                    <w:p w14:paraId="0200B951" w14:textId="1CBDF880" w:rsidR="002A77E7" w:rsidRPr="005F14B6" w:rsidRDefault="00EF27A5" w:rsidP="00287304">
                      <w:pPr>
                        <w:tabs>
                          <w:tab w:val="left" w:pos="3529"/>
                        </w:tabs>
                        <w:jc w:val="center"/>
                        <w:rPr>
                          <w:rFonts w:cs="Calibri"/>
                          <w:bCs/>
                          <w:color w:val="FFFFFF" w:themeColor="background1"/>
                          <w:sz w:val="18"/>
                          <w:szCs w:val="18"/>
                        </w:rPr>
                      </w:pPr>
                      <w:r>
                        <w:rPr>
                          <w:rFonts w:cs="Calibri"/>
                          <w:bCs/>
                          <w:color w:val="FFFFFF" w:themeColor="background1"/>
                          <w:sz w:val="18"/>
                          <w:szCs w:val="18"/>
                        </w:rPr>
                        <w:t>1T 26</w:t>
                      </w:r>
                    </w:p>
                  </w:sdtContent>
                </w:sdt>
              </w:tc>
            </w:tr>
            <w:tr w:rsidR="002A77E7" w:rsidRPr="00806ED3" w14:paraId="302B6BD8" w14:textId="77777777" w:rsidTr="00287304">
              <w:trPr>
                <w:trHeight w:hRule="exact" w:val="283"/>
              </w:trPr>
              <w:tc>
                <w:tcPr>
                  <w:tcW w:w="11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9E3FEC" w14:textId="77777777" w:rsidR="002A77E7" w:rsidRPr="00590193" w:rsidRDefault="002A77E7" w:rsidP="00287304">
                  <w:pPr>
                    <w:tabs>
                      <w:tab w:val="left" w:pos="3529"/>
                    </w:tabs>
                    <w:spacing w:before="40" w:after="40"/>
                    <w:jc w:val="both"/>
                    <w:rPr>
                      <w:rFonts w:asciiTheme="minorHAnsi" w:hAnsiTheme="minorHAnsi"/>
                      <w:color w:val="5F497A" w:themeColor="accent4" w:themeShade="BF"/>
                      <w:sz w:val="18"/>
                      <w:szCs w:val="18"/>
                    </w:rPr>
                  </w:pPr>
                  <w:r w:rsidRPr="00590193">
                    <w:rPr>
                      <w:rFonts w:asciiTheme="minorHAnsi" w:hAnsiTheme="minorHAnsi"/>
                      <w:color w:val="5F497A" w:themeColor="accent4" w:themeShade="BF"/>
                      <w:sz w:val="18"/>
                      <w:szCs w:val="18"/>
                    </w:rPr>
                    <w:t>Tx évol.</w:t>
                  </w:r>
                  <w:r w:rsidRPr="00590193">
                    <w:rPr>
                      <w:rFonts w:asciiTheme="minorHAnsi" w:hAnsiTheme="minorHAnsi"/>
                      <w:color w:val="5F497A" w:themeColor="accent4" w:themeShade="BF"/>
                      <w:sz w:val="18"/>
                      <w:szCs w:val="18"/>
                      <w:vertAlign w:val="superscript"/>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73"/>
                    <w:id w:val="-1132781338"/>
                    <w:placeholder>
                      <w:docPart w:val="6518102883264B659FBEE48A3C9066E5"/>
                    </w:placeholder>
                  </w:sdtPr>
                  <w:sdtEndPr/>
                  <w:sdtContent>
                    <w:p w14:paraId="290719FA" w14:textId="0DDF35CB"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+2,6%</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74"/>
                    <w:id w:val="1582945430"/>
                    <w:placeholder>
                      <w:docPart w:val="1D3BF08C322941168DBC82CDC702D840"/>
                    </w:placeholder>
                  </w:sdtPr>
                  <w:sdtEndPr/>
                  <w:sdtContent>
                    <w:p w14:paraId="107C4C1D" w14:textId="19C99BBC"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75"/>
                    <w:id w:val="-453554693"/>
                    <w:placeholder>
                      <w:docPart w:val="D105586249D34ECEAC7586EEFD4C8F59"/>
                    </w:placeholder>
                  </w:sdtPr>
                  <w:sdtEndPr/>
                  <w:sdtContent>
                    <w:p w14:paraId="0B80A22C" w14:textId="486F35BA"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+1,1%</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76"/>
                    <w:id w:val="-488178206"/>
                    <w:placeholder>
                      <w:docPart w:val="7B4ABEE59C7C45FFB76532AFBE478998"/>
                    </w:placeholder>
                  </w:sdtPr>
                  <w:sdtEndPr/>
                  <w:sdtContent>
                    <w:p w14:paraId="60DA16D9" w14:textId="09CF344F"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+1,1%</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77"/>
                    <w:id w:val="917829764"/>
                    <w:placeholder>
                      <w:docPart w:val="664BC77AB5E54830921FE91CBF867938"/>
                    </w:placeholder>
                  </w:sdtPr>
                  <w:sdtEndPr/>
                  <w:sdtContent>
                    <w:p w14:paraId="29AB6AC2" w14:textId="1305E992"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+1,1%</w:t>
                      </w:r>
                    </w:p>
                  </w:sdtContent>
                </w:sdt>
              </w:tc>
            </w:tr>
            <w:tr w:rsidR="002A77E7" w:rsidRPr="00806ED3" w14:paraId="2ABF2ABD" w14:textId="77777777" w:rsidTr="00287304">
              <w:trPr>
                <w:trHeight w:hRule="exact" w:val="283"/>
              </w:trPr>
              <w:tc>
                <w:tcPr>
                  <w:tcW w:w="11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D50F5E" w14:textId="77777777" w:rsidR="002A77E7" w:rsidRPr="00590193" w:rsidRDefault="002A77E7" w:rsidP="00287304">
                  <w:pPr>
                    <w:tabs>
                      <w:tab w:val="left" w:pos="3529"/>
                    </w:tabs>
                    <w:spacing w:before="40" w:after="40"/>
                    <w:jc w:val="both"/>
                    <w:rPr>
                      <w:rFonts w:asciiTheme="minorHAnsi" w:hAnsiTheme="minorHAnsi"/>
                      <w:color w:val="5F497A" w:themeColor="accent4" w:themeShade="BF"/>
                      <w:sz w:val="18"/>
                      <w:szCs w:val="18"/>
                    </w:rPr>
                  </w:pPr>
                  <w:r w:rsidRPr="00590193">
                    <w:rPr>
                      <w:rFonts w:asciiTheme="minorHAnsi" w:hAnsiTheme="minorHAnsi"/>
                      <w:color w:val="5F497A" w:themeColor="accent4" w:themeShade="BF"/>
                      <w:sz w:val="18"/>
                      <w:szCs w:val="18"/>
                    </w:rPr>
                    <w:t>Tendance</w:t>
                  </w:r>
                  <w:r w:rsidRPr="00590193">
                    <w:rPr>
                      <w:rFonts w:asciiTheme="minorHAnsi" w:hAnsiTheme="minorHAnsi"/>
                      <w:color w:val="5F497A" w:themeColor="accent4" w:themeShade="BF"/>
                      <w:sz w:val="18"/>
                      <w:szCs w:val="18"/>
                      <w:vertAlign w:val="superscript"/>
                    </w:rPr>
                    <w:t xml:space="preserve"> (2)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78"/>
                    <w:id w:val="1425082599"/>
                    <w:placeholder>
                      <w:docPart w:val="3C62B98492F44B97AB5AA2107F9EBC06"/>
                    </w:placeholder>
                  </w:sdtPr>
                  <w:sdtEndPr/>
                  <w:sdtContent>
                    <w:p w14:paraId="64BB5114" w14:textId="3E6236D4"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79"/>
                    <w:id w:val="-842863885"/>
                    <w:placeholder>
                      <w:docPart w:val="F31DF864315D40D7BC85F8818D1F8063"/>
                    </w:placeholder>
                  </w:sdtPr>
                  <w:sdtEndPr/>
                  <w:sdtContent>
                    <w:p w14:paraId="0122547F" w14:textId="6219207C"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80"/>
                    <w:id w:val="-367533226"/>
                    <w:placeholder>
                      <w:docPart w:val="6C19CED9F2D14F988E9D15424BAAE29E"/>
                    </w:placeholder>
                  </w:sdtPr>
                  <w:sdtEndPr/>
                  <w:sdtContent>
                    <w:p w14:paraId="1D1032A7" w14:textId="168C3AFF"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81"/>
                    <w:id w:val="-847095160"/>
                    <w:placeholder>
                      <w:docPart w:val="6FB00F6FB0ED43BC90929509E0BB3A9D"/>
                    </w:placeholder>
                  </w:sdtPr>
                  <w:sdtEndPr/>
                  <w:sdtContent>
                    <w:p w14:paraId="1173F216" w14:textId="0D34AAD4"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62"/>
                    <w:id w:val="1505471592"/>
                    <w:placeholder>
                      <w:docPart w:val="FEF02FF4A7334DB3B71E85924AA9315F"/>
                    </w:placeholder>
                  </w:sdtPr>
                  <w:sdtEndPr/>
                  <w:sdtContent>
                    <w:p w14:paraId="281AE490" w14:textId="2D066203" w:rsidR="002A77E7" w:rsidRPr="00F97928" w:rsidRDefault="00EF27A5" w:rsidP="00287304">
                      <w:pPr>
                        <w:tabs>
                          <w:tab w:val="left" w:pos="3529"/>
                        </w:tabs>
                        <w:spacing w:before="20" w:after="20"/>
                        <w:jc w:val="center"/>
                        <w:rPr>
                          <w:rFonts w:asciiTheme="minorHAnsi" w:hAnsiTheme="minorHAnsi"/>
                          <w:sz w:val="18"/>
                          <w:szCs w:val="18"/>
                        </w:rPr>
                      </w:pPr>
                      <w:r>
                        <w:rPr>
                          <w:rFonts w:asciiTheme="minorHAnsi" w:hAnsiTheme="minorHAnsi"/>
                          <w:sz w:val="18"/>
                          <w:szCs w:val="18"/>
                        </w:rPr>
                        <w:t>+1,0%</w:t>
                      </w:r>
                    </w:p>
                  </w:sdtContent>
                </w:sdt>
              </w:tc>
            </w:tr>
          </w:tbl>
          <w:p w14:paraId="02D75C42" w14:textId="77777777" w:rsidR="00F268A7" w:rsidRPr="000100BD" w:rsidRDefault="00F268A7" w:rsidP="00287304">
            <w:pPr>
              <w:tabs>
                <w:tab w:val="left" w:pos="1134"/>
                <w:tab w:val="left" w:pos="3529"/>
              </w:tabs>
              <w:jc w:val="center"/>
              <w:rPr>
                <w:bCs/>
                <w:i/>
                <w:color w:val="6E6E6E"/>
                <w:sz w:val="16"/>
                <w:szCs w:val="16"/>
              </w:rPr>
            </w:pPr>
          </w:p>
          <w:p w14:paraId="1AFB05AA" w14:textId="77777777" w:rsidR="00F268A7" w:rsidRDefault="00F268A7" w:rsidP="00287304">
            <w:pPr>
              <w:tabs>
                <w:tab w:val="left" w:pos="1134"/>
                <w:tab w:val="left" w:pos="3529"/>
                <w:tab w:val="left" w:pos="7230"/>
              </w:tabs>
              <w:jc w:val="center"/>
              <w:rPr>
                <w:bCs/>
                <w:i/>
                <w:color w:val="6E6E6E"/>
                <w:sz w:val="18"/>
                <w:szCs w:val="18"/>
              </w:rPr>
            </w:pPr>
          </w:p>
          <w:p w14:paraId="2B151700" w14:textId="77777777" w:rsidR="00F268A7" w:rsidRDefault="00F268A7" w:rsidP="00287304">
            <w:pPr>
              <w:tabs>
                <w:tab w:val="left" w:pos="1134"/>
                <w:tab w:val="left" w:pos="3529"/>
              </w:tabs>
              <w:jc w:val="center"/>
              <w:rPr>
                <w:bCs/>
                <w:i/>
                <w:color w:val="6E6E6E"/>
                <w:sz w:val="18"/>
                <w:szCs w:val="18"/>
              </w:rPr>
            </w:pPr>
          </w:p>
          <w:p w14:paraId="632031BA" w14:textId="77777777" w:rsidR="00F268A7" w:rsidRDefault="00F268A7" w:rsidP="00287304">
            <w:pPr>
              <w:tabs>
                <w:tab w:val="left" w:pos="1134"/>
                <w:tab w:val="left" w:pos="3529"/>
              </w:tabs>
              <w:jc w:val="center"/>
              <w:rPr>
                <w:bCs/>
                <w:i/>
                <w:color w:val="6E6E6E"/>
                <w:sz w:val="12"/>
                <w:szCs w:val="12"/>
              </w:rPr>
            </w:pPr>
          </w:p>
          <w:p w14:paraId="6520A324" w14:textId="77777777" w:rsidR="00F268A7" w:rsidRDefault="00F268A7" w:rsidP="00287304">
            <w:pPr>
              <w:tabs>
                <w:tab w:val="left" w:pos="1134"/>
                <w:tab w:val="left" w:pos="3529"/>
              </w:tabs>
              <w:jc w:val="center"/>
              <w:rPr>
                <w:bCs/>
                <w:i/>
                <w:color w:val="6E6E6E"/>
                <w:sz w:val="12"/>
                <w:szCs w:val="12"/>
              </w:rPr>
            </w:pPr>
          </w:p>
          <w:p w14:paraId="301F9A42" w14:textId="652DAF73" w:rsidR="00F268A7" w:rsidRPr="008F5E0C" w:rsidRDefault="00F268A7" w:rsidP="00287304">
            <w:pPr>
              <w:pStyle w:val="Paragraphedeliste"/>
              <w:tabs>
                <w:tab w:val="left" w:pos="1304"/>
                <w:tab w:val="left" w:pos="3544"/>
              </w:tabs>
              <w:ind w:left="0"/>
              <w:jc w:val="center"/>
              <w:rPr>
                <w:b/>
                <w:color w:val="002060"/>
                <w:sz w:val="16"/>
                <w:szCs w:val="16"/>
                <w:u w:val="single"/>
              </w:rPr>
            </w:pPr>
            <w:r w:rsidRPr="008F5E0C">
              <w:rPr>
                <w:bCs/>
                <w:i/>
                <w:color w:val="6E6E6E"/>
                <w:sz w:val="16"/>
                <w:szCs w:val="16"/>
              </w:rPr>
              <w:t xml:space="preserve">Source U2P / </w:t>
            </w:r>
            <w:r w:rsidR="00752EB4">
              <w:rPr>
                <w:bCs/>
                <w:i/>
                <w:color w:val="6E6E6E"/>
                <w:sz w:val="16"/>
                <w:szCs w:val="16"/>
              </w:rPr>
              <w:t>Xerfi</w:t>
            </w:r>
          </w:p>
          <w:p w14:paraId="476DAB52" w14:textId="77777777" w:rsidR="00F268A7" w:rsidRPr="00111B1E" w:rsidRDefault="00F268A7" w:rsidP="00287304">
            <w:pPr>
              <w:tabs>
                <w:tab w:val="left" w:pos="1163"/>
                <w:tab w:val="left" w:pos="3529"/>
                <w:tab w:val="left" w:pos="4423"/>
              </w:tabs>
              <w:ind w:left="29"/>
              <w:jc w:val="center"/>
              <w:rPr>
                <w:b/>
                <w:color w:val="002060"/>
                <w:sz w:val="6"/>
                <w:szCs w:val="6"/>
                <w:u w:val="single"/>
              </w:rPr>
            </w:pPr>
          </w:p>
        </w:tc>
        <w:tc>
          <w:tcPr>
            <w:tcW w:w="7688" w:type="dxa"/>
            <w:tcBorders>
              <w:left w:val="single" w:sz="4" w:space="0" w:color="403152" w:themeColor="accent4" w:themeShade="80"/>
            </w:tcBorders>
          </w:tcPr>
          <w:p w14:paraId="55523E5B" w14:textId="77777777" w:rsidR="00F268A7" w:rsidRPr="000100BD" w:rsidRDefault="00F268A7" w:rsidP="006C4B90">
            <w:pPr>
              <w:pStyle w:val="Paragraphedeliste"/>
              <w:ind w:left="0"/>
              <w:rPr>
                <w:b/>
                <w:color w:val="002060"/>
                <w:sz w:val="2"/>
                <w:szCs w:val="2"/>
                <w:u w:val="single"/>
              </w:rPr>
            </w:pPr>
          </w:p>
          <w:tbl>
            <w:tblPr>
              <w:tblpPr w:leftFromText="141" w:rightFromText="141" w:vertAnchor="text" w:horzAnchor="page" w:tblpXSpec="center" w:tblpY="29"/>
              <w:tblW w:w="5387"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1165"/>
              <w:gridCol w:w="846"/>
              <w:gridCol w:w="844"/>
              <w:gridCol w:w="844"/>
              <w:gridCol w:w="844"/>
              <w:gridCol w:w="844"/>
            </w:tblGrid>
            <w:tr w:rsidR="00287304" w:rsidRPr="005F14B6" w14:paraId="7BCEA6C6" w14:textId="77777777" w:rsidTr="00287304">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p w14:paraId="4F2F1388" w14:textId="77777777" w:rsidR="00287304" w:rsidRPr="007602C4" w:rsidRDefault="00287304" w:rsidP="00C335C2">
                  <w:pPr>
                    <w:rPr>
                      <w:rFonts w:cs="Calibri"/>
                      <w:b/>
                      <w:bCs/>
                      <w:color w:val="333399"/>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08"/>
                    <w:id w:val="-906606198"/>
                    <w:placeholder>
                      <w:docPart w:val="876F3F664BA6455CB46C2E06F42B0EB3"/>
                    </w:placeholder>
                  </w:sdtPr>
                  <w:sdtEndPr/>
                  <w:sdtContent>
                    <w:p w14:paraId="5C0D2684" w14:textId="141AA79F" w:rsidR="00287304"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09"/>
                    <w:id w:val="-1974582450"/>
                    <w:placeholder>
                      <w:docPart w:val="3CACE686145E435590F0D6FB327DEBDD"/>
                    </w:placeholder>
                  </w:sdtPr>
                  <w:sdtEndPr/>
                  <w:sdtContent>
                    <w:p w14:paraId="7F8B752F" w14:textId="75604004" w:rsidR="00287304"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10"/>
                    <w:id w:val="1224344378"/>
                    <w:placeholder>
                      <w:docPart w:val="2E15EFCB0EFA4D96B2DC73B659F5C424"/>
                    </w:placeholder>
                  </w:sdtPr>
                  <w:sdtEndPr/>
                  <w:sdtContent>
                    <w:p w14:paraId="241B871C" w14:textId="691AF0BF" w:rsidR="00287304"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11"/>
                    <w:id w:val="2955365"/>
                    <w:placeholder>
                      <w:docPart w:val="70153CBFA71048CF9FB3DE4259C95CC5"/>
                    </w:placeholder>
                  </w:sdtPr>
                  <w:sdtEndPr/>
                  <w:sdtContent>
                    <w:p w14:paraId="4F1AFA8A" w14:textId="1BC8F85B" w:rsidR="00287304"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12"/>
                    <w:id w:val="393084914"/>
                    <w:placeholder>
                      <w:docPart w:val="92EBC7179D2A4CD38BCFEF5ACF91CADD"/>
                    </w:placeholder>
                  </w:sdtPr>
                  <w:sdtEndPr/>
                  <w:sdtContent>
                    <w:p w14:paraId="590A50E8" w14:textId="158721DD" w:rsidR="00287304"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287304" w:rsidRPr="00F97928" w14:paraId="08FEDEC9" w14:textId="77777777" w:rsidTr="00287304">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E0F99C" w14:textId="77777777" w:rsidR="00287304" w:rsidRPr="00590193" w:rsidRDefault="00287304" w:rsidP="00C335C2">
                  <w:pPr>
                    <w:spacing w:before="40" w:after="40"/>
                    <w:rPr>
                      <w:rFonts w:asciiTheme="minorHAnsi" w:hAnsiTheme="minorHAnsi"/>
                      <w:color w:val="5F497A" w:themeColor="accent4" w:themeShade="BF"/>
                      <w:sz w:val="18"/>
                      <w:szCs w:val="18"/>
                    </w:rPr>
                  </w:pPr>
                  <w:r w:rsidRPr="00590193">
                    <w:rPr>
                      <w:rFonts w:asciiTheme="minorHAnsi" w:hAnsiTheme="minorHAnsi"/>
                      <w:color w:val="5F497A" w:themeColor="accent4" w:themeShade="BF"/>
                      <w:sz w:val="18"/>
                      <w:szCs w:val="18"/>
                    </w:rPr>
                    <w:t>Tx évol.</w:t>
                  </w:r>
                  <w:r w:rsidRPr="00590193">
                    <w:rPr>
                      <w:rFonts w:asciiTheme="minorHAnsi" w:hAnsiTheme="minorHAnsi"/>
                      <w:color w:val="5F497A" w:themeColor="accent4" w:themeShade="BF"/>
                      <w:sz w:val="18"/>
                      <w:szCs w:val="18"/>
                      <w:vertAlign w:val="superscript"/>
                    </w:rPr>
                    <w:t>(1)</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13"/>
                    <w:id w:val="1331103302"/>
                    <w:placeholder>
                      <w:docPart w:val="0145D05EDD974836AFF4A717637FEDF4"/>
                    </w:placeholder>
                  </w:sdtPr>
                  <w:sdtEndPr/>
                  <w:sdtContent>
                    <w:p w14:paraId="6ED49CED" w14:textId="155E5192"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+4,0%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14"/>
                    <w:id w:val="-106198601"/>
                    <w:placeholder>
                      <w:docPart w:val="379063B12E114668B311B87A40AECF6F"/>
                    </w:placeholder>
                  </w:sdtPr>
                  <w:sdtEndPr/>
                  <w:sdtContent>
                    <w:p w14:paraId="6D952655" w14:textId="707D36E2"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15"/>
                    <w:id w:val="-2081512463"/>
                    <w:placeholder>
                      <w:docPart w:val="8AC9C6F95FF44E7BBB4B8E978FD4BF84"/>
                    </w:placeholder>
                  </w:sdtPr>
                  <w:sdtEndPr/>
                  <w:sdtContent>
                    <w:p w14:paraId="0DEC7D00" w14:textId="78ABC2D8"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16"/>
                    <w:id w:val="-1530485080"/>
                    <w:placeholder>
                      <w:docPart w:val="8820ADB3D702449CB514D548F28DC485"/>
                    </w:placeholder>
                  </w:sdtPr>
                  <w:sdtEndPr/>
                  <w:sdtContent>
                    <w:p w14:paraId="44840EB0" w14:textId="01A83071"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+2,5%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17"/>
                    <w:id w:val="-803620196"/>
                    <w:placeholder>
                      <w:docPart w:val="3082DF340E84431A8FE5AFB17B0E2191"/>
                    </w:placeholder>
                  </w:sdtPr>
                  <w:sdtEndPr/>
                  <w:sdtContent>
                    <w:p w14:paraId="19345DCA" w14:textId="20553A6A"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+1,0%</w:t>
                      </w:r>
                    </w:p>
                  </w:sdtContent>
                </w:sdt>
              </w:tc>
            </w:tr>
            <w:tr w:rsidR="00287304" w:rsidRPr="00F97928" w14:paraId="0C4BB4C6" w14:textId="77777777" w:rsidTr="00287304">
              <w:trPr>
                <w:trHeight w:val="170"/>
                <w:jc w:val="center"/>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B574AD" w14:textId="77777777" w:rsidR="00287304" w:rsidRPr="00590193" w:rsidRDefault="00287304" w:rsidP="00C335C2">
                  <w:pPr>
                    <w:spacing w:before="40" w:after="40"/>
                    <w:rPr>
                      <w:rFonts w:asciiTheme="minorHAnsi" w:hAnsiTheme="minorHAnsi"/>
                      <w:color w:val="5F497A" w:themeColor="accent4" w:themeShade="BF"/>
                      <w:sz w:val="18"/>
                      <w:szCs w:val="18"/>
                    </w:rPr>
                  </w:pPr>
                  <w:r w:rsidRPr="00590193">
                    <w:rPr>
                      <w:rFonts w:asciiTheme="minorHAnsi" w:hAnsiTheme="minorHAnsi"/>
                      <w:color w:val="5F497A" w:themeColor="accent4" w:themeShade="BF"/>
                      <w:sz w:val="18"/>
                      <w:szCs w:val="18"/>
                    </w:rPr>
                    <w:t>Tendance</w:t>
                  </w:r>
                  <w:r w:rsidRPr="00590193">
                    <w:rPr>
                      <w:rFonts w:asciiTheme="minorHAnsi" w:hAnsiTheme="minorHAnsi"/>
                      <w:color w:val="5F497A" w:themeColor="accent4" w:themeShade="BF"/>
                      <w:sz w:val="18"/>
                      <w:szCs w:val="18"/>
                      <w:vertAlign w:val="superscript"/>
                    </w:rPr>
                    <w:t xml:space="preserve"> (2)</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18"/>
                    <w:id w:val="1235736369"/>
                    <w:placeholder>
                      <w:docPart w:val="8DBFC4C6928E474EA481276A7B752A90"/>
                    </w:placeholder>
                  </w:sdtPr>
                  <w:sdtEndPr/>
                  <w:sdtContent>
                    <w:p w14:paraId="3049D868" w14:textId="4711D46C"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+3,0%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19"/>
                    <w:id w:val="371663066"/>
                    <w:placeholder>
                      <w:docPart w:val="C4D0AFB401D641ECAF1B029D6E0D21FB"/>
                    </w:placeholder>
                  </w:sdtPr>
                  <w:sdtEndPr/>
                  <w:sdtContent>
                    <w:p w14:paraId="1BFFD32B" w14:textId="6657406E"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+3,5%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20"/>
                    <w:id w:val="-1613035693"/>
                    <w:placeholder>
                      <w:docPart w:val="8FB005A4502F4DFD936F6F452F291C98"/>
                    </w:placeholder>
                  </w:sdtPr>
                  <w:sdtEndPr/>
                  <w:sdtContent>
                    <w:p w14:paraId="4054D3BD" w14:textId="59EF890F"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+3,5%</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21"/>
                    <w:id w:val="1009797052"/>
                    <w:placeholder>
                      <w:docPart w:val="DDFBC4270B94431AB8A8F7459BF76550"/>
                    </w:placeholder>
                  </w:sdtPr>
                  <w:sdtEndPr/>
                  <w:sdtContent>
                    <w:p w14:paraId="114BDF91" w14:textId="5A0E6837"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+3,0%</w:t>
                      </w:r>
                    </w:p>
                  </w:sdtContent>
                </w:sdt>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22"/>
                    <w:id w:val="1409193810"/>
                    <w:placeholder>
                      <w:docPart w:val="5A0E5D5CCCF842D1BDC438071B3D23F3"/>
                    </w:placeholder>
                  </w:sdtPr>
                  <w:sdtEndPr/>
                  <w:sdtContent>
                    <w:p w14:paraId="26CC725A" w14:textId="0781BCFC" w:rsidR="00287304"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+2,0%</w:t>
                      </w:r>
                    </w:p>
                  </w:sdtContent>
                </w:sdt>
              </w:tc>
            </w:tr>
          </w:tbl>
          <w:p w14:paraId="4F62CDBF" w14:textId="77777777" w:rsidR="00F268A7" w:rsidRPr="000100BD" w:rsidRDefault="00F268A7" w:rsidP="006C4B90">
            <w:pPr>
              <w:pStyle w:val="Paragraphedeliste"/>
              <w:ind w:left="0"/>
              <w:rPr>
                <w:b/>
                <w:color w:val="002060"/>
                <w:sz w:val="16"/>
                <w:szCs w:val="16"/>
                <w:u w:val="single"/>
              </w:rPr>
            </w:pPr>
          </w:p>
          <w:p w14:paraId="1C7BEC9C" w14:textId="77777777" w:rsidR="00F268A7" w:rsidRDefault="00F268A7" w:rsidP="006C4B90">
            <w:pPr>
              <w:pStyle w:val="Paragraphedeliste"/>
              <w:ind w:left="0"/>
              <w:rPr>
                <w:b/>
                <w:color w:val="002060"/>
                <w:u w:val="single"/>
              </w:rPr>
            </w:pPr>
          </w:p>
          <w:p w14:paraId="5930D671" w14:textId="77777777" w:rsidR="00F268A7" w:rsidRDefault="00F268A7" w:rsidP="006C4B90">
            <w:pPr>
              <w:pStyle w:val="Paragraphedeliste"/>
              <w:ind w:left="0"/>
              <w:rPr>
                <w:b/>
                <w:color w:val="002060"/>
                <w:u w:val="single"/>
              </w:rPr>
            </w:pPr>
          </w:p>
          <w:p w14:paraId="419F889D" w14:textId="77777777" w:rsidR="00F268A7" w:rsidRDefault="00F268A7" w:rsidP="006C4B90">
            <w:pPr>
              <w:pStyle w:val="Paragraphedeliste"/>
              <w:ind w:left="0"/>
              <w:rPr>
                <w:b/>
                <w:color w:val="002060"/>
                <w:u w:val="single"/>
              </w:rPr>
            </w:pPr>
          </w:p>
          <w:p w14:paraId="2048C787" w14:textId="2A3E502E" w:rsidR="00F268A7" w:rsidRPr="00035647" w:rsidRDefault="00F268A7" w:rsidP="00035647">
            <w:pPr>
              <w:pStyle w:val="Paragraphedeliste"/>
              <w:tabs>
                <w:tab w:val="left" w:pos="1046"/>
                <w:tab w:val="left" w:pos="4569"/>
              </w:tabs>
              <w:ind w:left="0"/>
              <w:rPr>
                <w:b/>
                <w:color w:val="002060"/>
                <w:sz w:val="16"/>
                <w:szCs w:val="16"/>
                <w:u w:val="single"/>
              </w:rPr>
            </w:pPr>
            <w:r>
              <w:rPr>
                <w:bCs/>
                <w:i/>
                <w:color w:val="6E6E6E"/>
                <w:sz w:val="18"/>
                <w:szCs w:val="18"/>
              </w:rPr>
              <w:tab/>
            </w:r>
            <w:r w:rsidR="00C335C2" w:rsidRPr="008F5E0C">
              <w:rPr>
                <w:bCs/>
                <w:i/>
                <w:color w:val="6E6E6E"/>
                <w:sz w:val="16"/>
                <w:szCs w:val="16"/>
              </w:rPr>
              <w:t xml:space="preserve">Déflateur : </w:t>
            </w:r>
            <w:r w:rsidR="00C335C2">
              <w:rPr>
                <w:bCs/>
                <w:i/>
                <w:color w:val="6E6E6E"/>
                <w:sz w:val="16"/>
                <w:szCs w:val="16"/>
              </w:rPr>
              <w:t>IPC Services de santé</w:t>
            </w:r>
            <w:r w:rsidR="007E0A73" w:rsidRPr="008F5E0C">
              <w:rPr>
                <w:bCs/>
                <w:i/>
                <w:color w:val="6E6E6E"/>
                <w:sz w:val="16"/>
                <w:szCs w:val="16"/>
              </w:rPr>
              <w:tab/>
              <w:t xml:space="preserve">Source U2P / </w:t>
            </w:r>
            <w:r w:rsidR="00752EB4">
              <w:rPr>
                <w:bCs/>
                <w:i/>
                <w:color w:val="6E6E6E"/>
                <w:sz w:val="16"/>
                <w:szCs w:val="16"/>
              </w:rPr>
              <w:t>Xerfi</w:t>
            </w:r>
          </w:p>
          <w:p w14:paraId="231B4D60" w14:textId="77777777" w:rsidR="00F268A7" w:rsidRPr="00035647" w:rsidRDefault="00F268A7" w:rsidP="007E0A73">
            <w:pPr>
              <w:pStyle w:val="Paragraphedeliste"/>
              <w:tabs>
                <w:tab w:val="left" w:pos="1734"/>
              </w:tabs>
              <w:ind w:left="0"/>
              <w:rPr>
                <w:i/>
                <w:color w:val="6E6E6E"/>
                <w:sz w:val="6"/>
                <w:szCs w:val="6"/>
              </w:rPr>
            </w:pPr>
          </w:p>
        </w:tc>
      </w:tr>
    </w:tbl>
    <w:p w14:paraId="29CA8454" w14:textId="77777777" w:rsidR="00F268A7" w:rsidRPr="000100BD" w:rsidRDefault="00F268A7" w:rsidP="00DF09EE">
      <w:pPr>
        <w:tabs>
          <w:tab w:val="left" w:pos="5103"/>
          <w:tab w:val="left" w:pos="8931"/>
        </w:tabs>
        <w:ind w:right="-709"/>
        <w:rPr>
          <w:b/>
          <w:i/>
          <w:color w:val="6E6E6E"/>
          <w:sz w:val="16"/>
          <w:szCs w:val="16"/>
        </w:rPr>
      </w:pPr>
      <w:r w:rsidRPr="000100BD">
        <w:rPr>
          <w:i/>
          <w:color w:val="6E6E6E"/>
          <w:sz w:val="16"/>
          <w:szCs w:val="16"/>
          <w:vertAlign w:val="superscript"/>
        </w:rPr>
        <w:t>(1)</w:t>
      </w:r>
      <w:r w:rsidRPr="000100BD">
        <w:rPr>
          <w:i/>
          <w:color w:val="6E6E6E"/>
          <w:sz w:val="16"/>
          <w:szCs w:val="16"/>
        </w:rPr>
        <w:t xml:space="preserve"> Evolution du trimestre par rapport au même trimestre de l’année précédente (en %)</w:t>
      </w:r>
      <w:r>
        <w:rPr>
          <w:i/>
          <w:color w:val="6E6E6E"/>
          <w:sz w:val="16"/>
          <w:szCs w:val="16"/>
        </w:rPr>
        <w:tab/>
      </w:r>
    </w:p>
    <w:p w14:paraId="594348EE" w14:textId="79AE740C" w:rsidR="00F268A7" w:rsidRPr="000100BD" w:rsidRDefault="00F268A7" w:rsidP="00DF09EE">
      <w:pPr>
        <w:tabs>
          <w:tab w:val="left" w:pos="5954"/>
        </w:tabs>
        <w:rPr>
          <w:b/>
          <w:color w:val="002060"/>
          <w:sz w:val="16"/>
          <w:szCs w:val="16"/>
          <w:u w:val="single"/>
        </w:rPr>
      </w:pPr>
      <w:r w:rsidRPr="000100BD">
        <w:rPr>
          <w:i/>
          <w:color w:val="6E6E6E"/>
          <w:sz w:val="16"/>
          <w:szCs w:val="16"/>
          <w:vertAlign w:val="superscript"/>
        </w:rPr>
        <w:t>(2)</w:t>
      </w:r>
      <w:r w:rsidRPr="000100BD">
        <w:rPr>
          <w:i/>
          <w:color w:val="6E6E6E"/>
          <w:sz w:val="16"/>
          <w:szCs w:val="16"/>
        </w:rPr>
        <w:t xml:space="preserve"> Evolutions sur quatre trimestres cumulés (en %)</w:t>
      </w:r>
      <w:r>
        <w:rPr>
          <w:i/>
          <w:color w:val="6E6E6E"/>
          <w:sz w:val="16"/>
          <w:szCs w:val="16"/>
        </w:rPr>
        <w:tab/>
      </w:r>
    </w:p>
    <w:p w14:paraId="0551B811" w14:textId="77777777" w:rsidR="00F268A7" w:rsidRDefault="00590193" w:rsidP="00F268A7">
      <w:pPr>
        <w:pStyle w:val="Paragraphedeliste"/>
        <w:ind w:left="284"/>
        <w:rPr>
          <w:b/>
          <w:color w:val="002060"/>
          <w:sz w:val="30"/>
          <w:szCs w:val="30"/>
          <w:u w:val="single"/>
        </w:rPr>
      </w:pPr>
      <w:r w:rsidRPr="007163AE">
        <w:rPr>
          <w:b/>
          <w:noProof/>
          <w:color w:val="002060"/>
          <w:sz w:val="30"/>
          <w:szCs w:val="30"/>
          <w:u w:val="single"/>
        </w:rPr>
        <w:lastRenderedPageBreak/>
        <mc:AlternateContent>
          <mc:Choice Requires="wps">
            <w:drawing>
              <wp:anchor distT="0" distB="0" distL="114300" distR="114300" simplePos="0" relativeHeight="251670016" behindDoc="0" locked="1" layoutInCell="1" allowOverlap="1" wp14:anchorId="29F0D42C" wp14:editId="47A6A2EC">
                <wp:simplePos x="0" y="0"/>
                <wp:positionH relativeFrom="margin">
                  <wp:align>right</wp:align>
                </wp:positionH>
                <wp:positionV relativeFrom="margin">
                  <wp:align>top</wp:align>
                </wp:positionV>
                <wp:extent cx="375920" cy="3221990"/>
                <wp:effectExtent l="5715" t="0" r="10795" b="10795"/>
                <wp:wrapNone/>
                <wp:docPr id="4289"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221990"/>
                        </a:xfrm>
                        <a:prstGeom prst="round1Rect">
                          <a:avLst>
                            <a:gd name="adj" fmla="val 50000"/>
                          </a:avLst>
                        </a:prstGeom>
                        <a:solidFill>
                          <a:schemeClr val="accent4"/>
                        </a:solidFill>
                        <a:ln w="127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902DB" w14:textId="77777777" w:rsidR="00B74738" w:rsidRPr="000122D1" w:rsidRDefault="00B74738" w:rsidP="00590193">
                            <w:pPr>
                              <w:ind w:left="227"/>
                              <w:jc w:val="center"/>
                              <w:rPr>
                                <w:b/>
                                <w:color w:val="FFFFFF" w:themeColor="background1"/>
                                <w:sz w:val="30"/>
                                <w:szCs w:val="30"/>
                              </w:rPr>
                            </w:pPr>
                            <w:r>
                              <w:rPr>
                                <w:b/>
                                <w:color w:val="FFFFFF" w:themeColor="background1"/>
                                <w:sz w:val="30"/>
                                <w:szCs w:val="30"/>
                              </w:rPr>
                              <w:t>V</w:t>
                            </w:r>
                            <w:r w:rsidRPr="000122D1">
                              <w:rPr>
                                <w:b/>
                                <w:color w:val="FFFFFF" w:themeColor="background1"/>
                                <w:sz w:val="30"/>
                                <w:szCs w:val="30"/>
                              </w:rPr>
                              <w:t xml:space="preserve">. LES </w:t>
                            </w:r>
                            <w:r>
                              <w:rPr>
                                <w:b/>
                                <w:color w:val="FFFFFF" w:themeColor="background1"/>
                                <w:sz w:val="30"/>
                                <w:szCs w:val="30"/>
                              </w:rPr>
                              <w:t>PROFESSIONS LIBERALES</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0D42C" id="_x0000_s1114" style="position:absolute;left:0;text-align:left;margin-left:-21.6pt;margin-top:0;width:29.6pt;height:253.7pt;rotation:-90;flip:y;z-index:2516700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coordsize="375920,3221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" adj="-11796480,,5400" path="m,l187960,c291767,,375920,84153,375920,187960r,3034030l,3221990,,xe" fillcolor="#8064a2 [3207]" strokecolor="#8064a2 [3207]" strokeweight="1pt">
                <v:stroke joinstyle="miter"/>
                <v:formulas/>
                <v:path arrowok="t" o:connecttype="custom" o:connectlocs="0,0;187960,0;375920,187960;375920,3221990;0,3221990;0,0" o:connectangles="0,0,0,0,0,0" textboxrect="0,0,375920,3221990"/>
                <v:textbox inset="0,0,0,0">
                  <w:txbxContent>
                    <w:p w14:paraId="767902DB" w14:textId="77777777" w:rsidR="00B74738" w:rsidRPr="000122D1" w:rsidRDefault="00B74738" w:rsidP="00590193">
                      <w:pPr>
                        <w:ind w:left="227"/>
                        <w:jc w:val="center"/>
                        <w:rPr>
                          <w:b/>
                          <w:color w:val="FFFFFF" w:themeColor="background1"/>
                          <w:sz w:val="30"/>
                          <w:szCs w:val="30"/>
                        </w:rPr>
                      </w:pPr>
                      <w:r>
                        <w:rPr>
                          <w:b/>
                          <w:color w:val="FFFFFF" w:themeColor="background1"/>
                          <w:sz w:val="30"/>
                          <w:szCs w:val="30"/>
                        </w:rPr>
                        <w:t>V</w:t>
                      </w:r>
                      <w:r w:rsidRPr="000122D1">
                        <w:rPr>
                          <w:b/>
                          <w:color w:val="FFFFFF" w:themeColor="background1"/>
                          <w:sz w:val="30"/>
                          <w:szCs w:val="30"/>
                        </w:rPr>
                        <w:t xml:space="preserve">. LES </w:t>
                      </w:r>
                      <w:r>
                        <w:rPr>
                          <w:b/>
                          <w:color w:val="FFFFFF" w:themeColor="background1"/>
                          <w:sz w:val="30"/>
                          <w:szCs w:val="30"/>
                        </w:rPr>
                        <w:t>PROFESSIONS LIBERALES</w:t>
                      </w:r>
                    </w:p>
                  </w:txbxContent>
                </v:textbox>
                <w10:wrap anchorx="margin" anchory="margin"/>
                <w10:anchorlock/>
              </v:shape>
            </w:pict>
          </mc:Fallback>
        </mc:AlternateContent>
      </w:r>
    </w:p>
    <w:p w14:paraId="2B0F2358" w14:textId="77777777" w:rsidR="00F268A7" w:rsidRDefault="00F268A7" w:rsidP="00F268A7">
      <w:pPr>
        <w:tabs>
          <w:tab w:val="left" w:pos="5103"/>
        </w:tabs>
        <w:ind w:right="-711"/>
        <w:rPr>
          <w:i/>
          <w:color w:val="6E6E6E"/>
          <w:sz w:val="18"/>
          <w:szCs w:val="18"/>
        </w:rPr>
      </w:pPr>
    </w:p>
    <w:p w14:paraId="7ECB9F29" w14:textId="77777777" w:rsidR="00F268A7" w:rsidRPr="00734F4A" w:rsidRDefault="00F268A7" w:rsidP="00F268A7">
      <w:pPr>
        <w:pStyle w:val="Paragraphedeliste"/>
        <w:ind w:left="284"/>
        <w:rPr>
          <w:b/>
          <w:color w:val="002060"/>
          <w:sz w:val="16"/>
          <w:szCs w:val="16"/>
          <w:u w:val="single"/>
        </w:rPr>
      </w:pPr>
    </w:p>
    <w:tbl>
      <w:tblPr>
        <w:tblStyle w:val="Grilledutableau"/>
        <w:tblW w:w="0" w:type="auto"/>
        <w:tblInd w:w="-142" w:type="dxa"/>
        <w:tblBorders>
          <w:top w:val="none" w:sz="0" w:space="0" w:color="auto"/>
          <w:left w:val="none" w:sz="0" w:space="0" w:color="auto"/>
          <w:bottom w:val="none" w:sz="0" w:space="0" w:color="auto"/>
          <w:right w:val="single" w:sz="4" w:space="0" w:color="FFFFFF" w:themeColor="background1"/>
          <w:insideH w:val="none" w:sz="0" w:space="0" w:color="auto"/>
          <w:insideV w:val="none" w:sz="0" w:space="0" w:color="auto"/>
        </w:tblBorders>
        <w:tblLook w:val="04A0" w:firstRow="1" w:lastRow="0" w:firstColumn="1" w:lastColumn="0" w:noHBand="0" w:noVBand="1"/>
      </w:tblPr>
      <w:tblGrid>
        <w:gridCol w:w="7939"/>
        <w:gridCol w:w="7904"/>
      </w:tblGrid>
      <w:tr w:rsidR="00C335C2" w:rsidRPr="00134CFB" w14:paraId="4D190991" w14:textId="52E7FB13" w:rsidTr="00A37561">
        <w:tc>
          <w:tcPr>
            <w:tcW w:w="7939" w:type="dxa"/>
            <w:tcBorders>
              <w:right w:val="single" w:sz="4" w:space="0" w:color="403152" w:themeColor="accent4" w:themeShade="80"/>
            </w:tcBorders>
          </w:tcPr>
          <w:p w14:paraId="64A5F0F0" w14:textId="193E5211" w:rsidR="00C335C2" w:rsidRPr="00134CFB" w:rsidRDefault="00C335C2" w:rsidP="00C335C2">
            <w:pPr>
              <w:pStyle w:val="Paragraphedeliste"/>
              <w:tabs>
                <w:tab w:val="left" w:pos="318"/>
              </w:tabs>
              <w:ind w:left="0"/>
              <w:rPr>
                <w:b/>
                <w:color w:val="215868" w:themeColor="accent5" w:themeShade="80"/>
                <w:sz w:val="28"/>
                <w:szCs w:val="28"/>
                <w:u w:val="single"/>
              </w:rPr>
            </w:pPr>
            <w:r w:rsidRPr="00134CFB">
              <w:rPr>
                <w:rFonts w:ascii="Courier New" w:hAnsi="Courier New" w:cs="Courier New"/>
                <w:color w:val="403152" w:themeColor="accent4" w:themeShade="80"/>
                <w:sz w:val="28"/>
                <w:szCs w:val="28"/>
              </w:rPr>
              <w:t>o</w:t>
            </w:r>
            <w:r w:rsidRPr="00134CFB">
              <w:rPr>
                <w:rFonts w:ascii="Courier New" w:hAnsi="Courier New" w:cs="Courier New"/>
                <w:color w:val="215868" w:themeColor="accent5" w:themeShade="80"/>
                <w:sz w:val="28"/>
                <w:szCs w:val="28"/>
              </w:rPr>
              <w:tab/>
            </w:r>
            <w:r w:rsidRPr="00C335C2">
              <w:rPr>
                <w:b/>
                <w:color w:val="403152" w:themeColor="accent4" w:themeShade="80"/>
                <w:sz w:val="28"/>
                <w:szCs w:val="28"/>
                <w:u w:val="single"/>
              </w:rPr>
              <w:t>L</w:t>
            </w:r>
            <w:r w:rsidR="00A37561">
              <w:rPr>
                <w:b/>
                <w:color w:val="403152" w:themeColor="accent4" w:themeShade="80"/>
                <w:sz w:val="28"/>
                <w:szCs w:val="28"/>
                <w:u w:val="single"/>
              </w:rPr>
              <w:t>’activité d</w:t>
            </w:r>
            <w:r w:rsidRPr="00C335C2">
              <w:rPr>
                <w:b/>
                <w:color w:val="403152" w:themeColor="accent4" w:themeShade="80"/>
                <w:sz w:val="28"/>
                <w:szCs w:val="28"/>
                <w:u w:val="single"/>
              </w:rPr>
              <w:t>es professions libérales du droit</w:t>
            </w:r>
          </w:p>
        </w:tc>
        <w:tc>
          <w:tcPr>
            <w:tcW w:w="7904" w:type="dxa"/>
            <w:tcBorders>
              <w:left w:val="single" w:sz="4" w:space="0" w:color="403152" w:themeColor="accent4" w:themeShade="80"/>
            </w:tcBorders>
          </w:tcPr>
          <w:p w14:paraId="2897FB72" w14:textId="7D9D402F" w:rsidR="00C335C2" w:rsidRPr="00134CFB" w:rsidRDefault="00C335C2" w:rsidP="00A37561">
            <w:pPr>
              <w:pStyle w:val="Paragraphedeliste"/>
              <w:tabs>
                <w:tab w:val="left" w:pos="318"/>
              </w:tabs>
              <w:ind w:left="0" w:right="34"/>
              <w:rPr>
                <w:rFonts w:ascii="Courier New" w:hAnsi="Courier New" w:cs="Courier New"/>
                <w:color w:val="403152" w:themeColor="accent4" w:themeShade="80"/>
                <w:sz w:val="28"/>
                <w:szCs w:val="28"/>
              </w:rPr>
            </w:pPr>
            <w:r w:rsidRPr="00134CFB">
              <w:rPr>
                <w:rFonts w:ascii="Courier New" w:hAnsi="Courier New" w:cs="Courier New"/>
                <w:color w:val="403152" w:themeColor="accent4" w:themeShade="80"/>
                <w:sz w:val="28"/>
                <w:szCs w:val="28"/>
              </w:rPr>
              <w:t>o</w:t>
            </w:r>
            <w:r w:rsidRPr="00134CFB">
              <w:rPr>
                <w:rFonts w:ascii="Courier New" w:hAnsi="Courier New" w:cs="Courier New"/>
                <w:color w:val="215868" w:themeColor="accent5" w:themeShade="80"/>
                <w:sz w:val="28"/>
                <w:szCs w:val="28"/>
              </w:rPr>
              <w:tab/>
            </w:r>
            <w:r w:rsidRPr="00C335C2">
              <w:rPr>
                <w:b/>
                <w:color w:val="403152" w:themeColor="accent4" w:themeShade="80"/>
                <w:sz w:val="28"/>
                <w:szCs w:val="28"/>
                <w:u w:val="single"/>
              </w:rPr>
              <w:t>L</w:t>
            </w:r>
            <w:r w:rsidR="00A37561">
              <w:rPr>
                <w:b/>
                <w:color w:val="403152" w:themeColor="accent4" w:themeShade="80"/>
                <w:sz w:val="28"/>
                <w:szCs w:val="28"/>
                <w:u w:val="single"/>
              </w:rPr>
              <w:t>’activité d</w:t>
            </w:r>
            <w:r w:rsidRPr="00C335C2">
              <w:rPr>
                <w:b/>
                <w:color w:val="403152" w:themeColor="accent4" w:themeShade="80"/>
                <w:sz w:val="28"/>
                <w:szCs w:val="28"/>
                <w:u w:val="single"/>
              </w:rPr>
              <w:t xml:space="preserve">es professions libérales des techniques </w:t>
            </w:r>
            <w:r w:rsidR="00A37561">
              <w:rPr>
                <w:b/>
                <w:color w:val="403152" w:themeColor="accent4" w:themeShade="80"/>
                <w:sz w:val="28"/>
                <w:szCs w:val="28"/>
                <w:u w:val="single"/>
              </w:rPr>
              <w:t>et</w:t>
            </w:r>
            <w:r w:rsidRPr="00C335C2">
              <w:rPr>
                <w:b/>
                <w:color w:val="403152" w:themeColor="accent4" w:themeShade="80"/>
                <w:sz w:val="28"/>
                <w:szCs w:val="28"/>
                <w:u w:val="single"/>
              </w:rPr>
              <w:t xml:space="preserve"> </w:t>
            </w:r>
            <w:r w:rsidR="00A37561">
              <w:rPr>
                <w:b/>
                <w:color w:val="403152" w:themeColor="accent4" w:themeShade="80"/>
                <w:sz w:val="28"/>
                <w:szCs w:val="28"/>
                <w:u w:val="single"/>
              </w:rPr>
              <w:t xml:space="preserve">du </w:t>
            </w:r>
            <w:r w:rsidRPr="00C335C2">
              <w:rPr>
                <w:b/>
                <w:color w:val="403152" w:themeColor="accent4" w:themeShade="80"/>
                <w:sz w:val="28"/>
                <w:szCs w:val="28"/>
                <w:u w:val="single"/>
              </w:rPr>
              <w:t xml:space="preserve">cadre </w:t>
            </w:r>
            <w:r w:rsidR="00A37561" w:rsidRPr="00A37561">
              <w:rPr>
                <w:b/>
                <w:color w:val="403152" w:themeColor="accent4" w:themeShade="80"/>
                <w:sz w:val="28"/>
                <w:szCs w:val="28"/>
              </w:rPr>
              <w:tab/>
            </w:r>
            <w:r w:rsidRPr="00C335C2">
              <w:rPr>
                <w:b/>
                <w:color w:val="403152" w:themeColor="accent4" w:themeShade="80"/>
                <w:sz w:val="28"/>
                <w:szCs w:val="28"/>
                <w:u w:val="single"/>
              </w:rPr>
              <w:t>de vie</w:t>
            </w:r>
          </w:p>
        </w:tc>
      </w:tr>
      <w:tr w:rsidR="00C335C2" w14:paraId="3F82CED4" w14:textId="6995FB56" w:rsidTr="00A37561">
        <w:tc>
          <w:tcPr>
            <w:tcW w:w="7939" w:type="dxa"/>
            <w:tcBorders>
              <w:right w:val="single" w:sz="4" w:space="0" w:color="403152" w:themeColor="accent4" w:themeShade="80"/>
            </w:tcBorders>
          </w:tcPr>
          <w:p w14:paraId="5490EC79" w14:textId="77777777" w:rsidR="00C335C2" w:rsidRDefault="00C335C2" w:rsidP="00C335C2">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715072" behindDoc="0" locked="0" layoutInCell="1" allowOverlap="1" wp14:anchorId="3658A278" wp14:editId="5EC51398">
                      <wp:simplePos x="0" y="0"/>
                      <wp:positionH relativeFrom="margin">
                        <wp:posOffset>196850</wp:posOffset>
                      </wp:positionH>
                      <wp:positionV relativeFrom="paragraph">
                        <wp:posOffset>40005</wp:posOffset>
                      </wp:positionV>
                      <wp:extent cx="4629150" cy="1895475"/>
                      <wp:effectExtent l="0" t="0" r="0" b="9525"/>
                      <wp:wrapNone/>
                      <wp:docPr id="210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895475"/>
                              </a:xfrm>
                              <a:prstGeom prst="rect">
                                <a:avLst/>
                              </a:prstGeom>
                              <a:solidFill>
                                <a:schemeClr val="bg1">
                                  <a:lumMod val="95000"/>
                                </a:schemeClr>
                              </a:solidFill>
                              <a:ln w="9525">
                                <a:noFill/>
                                <a:miter lim="800000"/>
                                <a:headEnd/>
                                <a:tailEnd/>
                              </a:ln>
                              <a:effectLst/>
                            </wps:spPr>
                            <wps:txbx>
                              <w:txbxContent>
                                <w:p w14:paraId="22291FF7" w14:textId="48C219BB" w:rsidR="00B74738" w:rsidRPr="004513E9" w:rsidRDefault="00B74738" w:rsidP="00C335C2">
                                  <w:pPr>
                                    <w:rPr>
                                      <w:rFonts w:cs="Calibri"/>
                                      <w:b/>
                                      <w:bCs/>
                                      <w:color w:val="215868" w:themeColor="accent5" w:themeShade="80"/>
                                      <w:sz w:val="22"/>
                                      <w:szCs w:val="22"/>
                                    </w:rPr>
                                  </w:pPr>
                                  <w:r>
                                    <w:rPr>
                                      <w:b/>
                                      <w:bCs/>
                                      <w:color w:val="403152" w:themeColor="accent4" w:themeShade="80"/>
                                      <w:sz w:val="22"/>
                                      <w:szCs w:val="22"/>
                                    </w:rPr>
                                    <w:t>Légère progression de l’activité au premier trimestre</w:t>
                                  </w:r>
                                </w:p>
                                <w:p w14:paraId="1EBC0586" w14:textId="77777777" w:rsidR="00B74738" w:rsidRPr="004755E5" w:rsidRDefault="00B74738" w:rsidP="00C335C2">
                                  <w:pPr>
                                    <w:jc w:val="both"/>
                                    <w:rPr>
                                      <w:rFonts w:cs="Calibri"/>
                                      <w:color w:val="6E6E6E"/>
                                      <w:sz w:val="6"/>
                                      <w:szCs w:val="6"/>
                                    </w:rPr>
                                  </w:pPr>
                                </w:p>
                                <w:p w14:paraId="2E2CA166" w14:textId="3B1B8F14" w:rsidR="00B74738" w:rsidRPr="00453348" w:rsidRDefault="00B74738" w:rsidP="00C335C2">
                                  <w:pPr>
                                    <w:jc w:val="both"/>
                                    <w:rPr>
                                      <w:rFonts w:cs="Calibri"/>
                                    </w:rPr>
                                  </w:pPr>
                                  <w:r>
                                    <w:rPr>
                                      <w:rFonts w:cs="Calibri"/>
                                      <w:color w:val="6E6E6E"/>
                                    </w:rPr>
                                    <w:t xml:space="preserve">Mal orienté fin 2025, le volume d’activité des </w:t>
                                  </w:r>
                                  <w:r w:rsidRPr="00453348">
                                    <w:rPr>
                                      <w:rFonts w:cs="Calibri"/>
                                      <w:color w:val="6E6E6E"/>
                                    </w:rPr>
                                    <w:t>professionnels libéraux du droit</w:t>
                                  </w:r>
                                  <w:r>
                                    <w:rPr>
                                      <w:rFonts w:cs="Calibri"/>
                                      <w:color w:val="6E6E6E"/>
                                    </w:rPr>
                                    <w:t xml:space="preserve"> repart à la hausse sur les trois premiers mois de l’année 2026 : +0,3% par rapport à la même période de l’année précédente. En valeur, le chiffre d’affaires maintient une évolution positive (+1,5%) grâce à l’augmentation des prix. Sur les douze derniers mois, la tendance est désormais à l’équilibre en volume. En valeur, le rythme d’évolution ralentit mais demeure positif, à hauteur de +1,5%. Selon les métiers</w:t>
                                  </w:r>
                                  <w:r w:rsidR="000B48A7">
                                    <w:rPr>
                                      <w:rFonts w:cs="Calibri"/>
                                      <w:color w:val="6E6E6E"/>
                                    </w:rPr>
                                    <w:t>,</w:t>
                                  </w:r>
                                  <w:r>
                                    <w:rPr>
                                      <w:rFonts w:cs="Calibri"/>
                                      <w:color w:val="6E6E6E"/>
                                    </w:rPr>
                                    <w:t xml:space="preserve"> l’activi</w:t>
                                  </w:r>
                                  <w:r w:rsidR="000B48A7">
                                    <w:rPr>
                                      <w:rFonts w:cs="Calibri"/>
                                      <w:color w:val="6E6E6E"/>
                                    </w:rPr>
                                    <w:t>té est stable pour les notaires</w:t>
                                  </w:r>
                                  <w:r>
                                    <w:rPr>
                                      <w:rFonts w:cs="Calibri"/>
                                      <w:color w:val="6E6E6E"/>
                                    </w:rPr>
                                    <w:t xml:space="preserve"> et les autres professionnels du droit (huissiers, greffiers, …). Les avocats connaissent un début d’année un peu plus favorable avec une légère hausse de leur chiffre d’affaires à un an d’intervalle.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A278" id="_x0000_s1115" type="#_x0000_t202" style="position:absolute;margin-left:15.5pt;margin-top:3.15pt;width:364.5pt;height:149.2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" fillcolor="#f2f2f2 [3052]" stroked="f">
                      <v:textbox>
                        <w:txbxContent>
                          <w:p w14:paraId="22291FF7" w14:textId="48C219BB" w:rsidR="00B74738" w:rsidRPr="004513E9" w:rsidRDefault="00B74738" w:rsidP="00C335C2">
                            <w:pPr>
                              <w:rPr>
                                <w:rFonts w:cs="Calibri"/>
                                <w:b/>
                                <w:bCs/>
                                <w:color w:val="215868" w:themeColor="accent5" w:themeShade="80"/>
                                <w:sz w:val="22"/>
                                <w:szCs w:val="22"/>
                              </w:rPr>
                            </w:pPr>
                            <w:r>
                              <w:rPr>
                                <w:b/>
                                <w:bCs/>
                                <w:color w:val="403152" w:themeColor="accent4" w:themeShade="80"/>
                                <w:sz w:val="22"/>
                                <w:szCs w:val="22"/>
                              </w:rPr>
                              <w:t>Légère progression de l’activité au premier trimestre</w:t>
                            </w:r>
                          </w:p>
                          <w:p w14:paraId="1EBC0586" w14:textId="77777777" w:rsidR="00B74738" w:rsidRPr="004755E5" w:rsidRDefault="00B74738" w:rsidP="00C335C2">
                            <w:pPr>
                              <w:jc w:val="both"/>
                              <w:rPr>
                                <w:rFonts w:cs="Calibri"/>
                                <w:color w:val="6E6E6E"/>
                                <w:sz w:val="6"/>
                                <w:szCs w:val="6"/>
                              </w:rPr>
                            </w:pPr>
                          </w:p>
                          <w:p w14:paraId="2E2CA166" w14:textId="3B1B8F14" w:rsidR="00B74738" w:rsidRPr="00453348" w:rsidRDefault="00B74738" w:rsidP="00C335C2">
                            <w:pPr>
                              <w:jc w:val="both"/>
                              <w:rPr>
                                <w:rFonts w:cs="Calibri"/>
                              </w:rPr>
                            </w:pPr>
                            <w:r>
                              <w:rPr>
                                <w:rFonts w:cs="Calibri"/>
                                <w:color w:val="6E6E6E"/>
                              </w:rPr>
                              <w:t xml:space="preserve">Mal orienté fin 2025, le volume d’activité des </w:t>
                            </w:r>
                            <w:r w:rsidRPr="00453348">
                              <w:rPr>
                                <w:rFonts w:cs="Calibri"/>
                                <w:color w:val="6E6E6E"/>
                              </w:rPr>
                              <w:t>professionnels libéraux du droit</w:t>
                            </w:r>
                            <w:r>
                              <w:rPr>
                                <w:rFonts w:cs="Calibri"/>
                                <w:color w:val="6E6E6E"/>
                              </w:rPr>
                              <w:t xml:space="preserve"> repart à la hausse sur les trois premiers mois de l’année 2026 : +0,3% par rapport à la même période de l’année précédente. En valeur, le chiffre d’affaires maintient une évolution positive (+1,5%) grâce à l’augmentation des prix. Sur les douze derniers mois, la tendance est désormais à l’équilibre en volume. En valeur, le rythme d’évolution ralentit mais demeure positif, à hauteur de +1,5%. Selon les métiers</w:t>
                            </w:r>
                            <w:r w:rsidR="000B48A7">
                              <w:rPr>
                                <w:rFonts w:cs="Calibri"/>
                                <w:color w:val="6E6E6E"/>
                              </w:rPr>
                              <w:t>,</w:t>
                            </w:r>
                            <w:r>
                              <w:rPr>
                                <w:rFonts w:cs="Calibri"/>
                                <w:color w:val="6E6E6E"/>
                              </w:rPr>
                              <w:t xml:space="preserve"> l’activi</w:t>
                            </w:r>
                            <w:r w:rsidR="000B48A7">
                              <w:rPr>
                                <w:rFonts w:cs="Calibri"/>
                                <w:color w:val="6E6E6E"/>
                              </w:rPr>
                              <w:t>té est stable pour les notaires</w:t>
                            </w:r>
                            <w:r>
                              <w:rPr>
                                <w:rFonts w:cs="Calibri"/>
                                <w:color w:val="6E6E6E"/>
                              </w:rPr>
                              <w:t xml:space="preserve"> et les autres professionnels du droit (huissiers, greffiers, …). Les avocats connaissent un début d’année un peu plus favorable avec une légère hausse de leur chiffre d’affaires à un an d’intervalle.</w:t>
                            </w:r>
                          </w:p>
                        </w:txbxContent>
                      </v:textbox>
                      <w10:wrap anchorx="margin"/>
                    </v:shape>
                  </w:pict>
                </mc:Fallback>
              </mc:AlternateContent>
            </w:r>
          </w:p>
          <w:p w14:paraId="56CCADE8" w14:textId="77777777" w:rsidR="00C335C2" w:rsidRDefault="00C335C2" w:rsidP="00C335C2">
            <w:pPr>
              <w:pStyle w:val="Paragraphedeliste"/>
              <w:ind w:left="0"/>
              <w:rPr>
                <w:b/>
                <w:color w:val="002060"/>
                <w:sz w:val="30"/>
                <w:szCs w:val="30"/>
                <w:u w:val="single"/>
              </w:rPr>
            </w:pPr>
          </w:p>
          <w:p w14:paraId="05386FDB" w14:textId="77777777" w:rsidR="00C335C2" w:rsidRDefault="00C335C2" w:rsidP="00C335C2">
            <w:pPr>
              <w:pStyle w:val="Paragraphedeliste"/>
              <w:ind w:left="0"/>
              <w:rPr>
                <w:b/>
                <w:color w:val="002060"/>
                <w:sz w:val="30"/>
                <w:szCs w:val="30"/>
                <w:u w:val="single"/>
              </w:rPr>
            </w:pPr>
          </w:p>
          <w:p w14:paraId="6127DE7A" w14:textId="77777777" w:rsidR="00C335C2" w:rsidRDefault="00C335C2" w:rsidP="00C335C2">
            <w:pPr>
              <w:pStyle w:val="Paragraphedeliste"/>
              <w:ind w:left="0"/>
              <w:rPr>
                <w:b/>
                <w:color w:val="002060"/>
                <w:sz w:val="30"/>
                <w:szCs w:val="30"/>
                <w:u w:val="single"/>
              </w:rPr>
            </w:pPr>
          </w:p>
          <w:p w14:paraId="518ED7D2" w14:textId="77777777" w:rsidR="00C335C2" w:rsidRDefault="00C335C2" w:rsidP="00C335C2">
            <w:pPr>
              <w:pStyle w:val="Paragraphedeliste"/>
              <w:ind w:left="0"/>
              <w:rPr>
                <w:b/>
                <w:color w:val="002060"/>
                <w:sz w:val="30"/>
                <w:szCs w:val="30"/>
                <w:u w:val="single"/>
              </w:rPr>
            </w:pPr>
          </w:p>
          <w:p w14:paraId="6FFA6389" w14:textId="77777777" w:rsidR="00C335C2" w:rsidRDefault="00C335C2" w:rsidP="00C335C2">
            <w:pPr>
              <w:pStyle w:val="Paragraphedeliste"/>
              <w:ind w:left="0"/>
              <w:rPr>
                <w:b/>
                <w:color w:val="002060"/>
                <w:sz w:val="30"/>
                <w:szCs w:val="30"/>
                <w:u w:val="single"/>
              </w:rPr>
            </w:pPr>
          </w:p>
          <w:p w14:paraId="73C96D36" w14:textId="77777777" w:rsidR="00C335C2" w:rsidRDefault="00C335C2" w:rsidP="00C335C2">
            <w:pPr>
              <w:pStyle w:val="Paragraphedeliste"/>
              <w:ind w:left="0"/>
              <w:rPr>
                <w:b/>
                <w:color w:val="002060"/>
                <w:sz w:val="30"/>
                <w:szCs w:val="30"/>
                <w:u w:val="single"/>
              </w:rPr>
            </w:pPr>
          </w:p>
          <w:p w14:paraId="116FA6EF" w14:textId="77777777" w:rsidR="00C335C2" w:rsidRDefault="00C335C2" w:rsidP="00C335C2">
            <w:pPr>
              <w:pStyle w:val="Paragraphedeliste"/>
              <w:ind w:left="0"/>
              <w:rPr>
                <w:b/>
                <w:color w:val="002060"/>
                <w:sz w:val="30"/>
                <w:szCs w:val="30"/>
                <w:u w:val="single"/>
              </w:rPr>
            </w:pPr>
          </w:p>
          <w:p w14:paraId="2673B210" w14:textId="321599F3" w:rsidR="00C335C2" w:rsidRPr="000100BD" w:rsidRDefault="00C335C2" w:rsidP="00C335C2">
            <w:pPr>
              <w:pStyle w:val="Paragraphedeliste"/>
              <w:ind w:left="0"/>
              <w:rPr>
                <w:b/>
                <w:color w:val="002060"/>
                <w:sz w:val="12"/>
                <w:szCs w:val="12"/>
                <w:u w:val="single"/>
              </w:rPr>
            </w:pPr>
            <w:r w:rsidRPr="00C335C2">
              <w:rPr>
                <w:rFonts w:ascii="Times New Roman" w:hAnsi="Times New Roman"/>
                <w:b/>
                <w:noProof/>
                <w:color w:val="403152" w:themeColor="accent4" w:themeShade="80"/>
                <w:sz w:val="16"/>
                <w:szCs w:val="16"/>
              </w:rPr>
              <mc:AlternateContent>
                <mc:Choice Requires="wpg">
                  <w:drawing>
                    <wp:anchor distT="0" distB="0" distL="114300" distR="114300" simplePos="0" relativeHeight="251714048" behindDoc="0" locked="0" layoutInCell="1" allowOverlap="1" wp14:anchorId="010653AD" wp14:editId="498DA295">
                      <wp:simplePos x="0" y="0"/>
                      <wp:positionH relativeFrom="column">
                        <wp:posOffset>685800</wp:posOffset>
                      </wp:positionH>
                      <wp:positionV relativeFrom="paragraph">
                        <wp:posOffset>182880</wp:posOffset>
                      </wp:positionV>
                      <wp:extent cx="118745" cy="116840"/>
                      <wp:effectExtent l="0" t="0" r="0" b="0"/>
                      <wp:wrapNone/>
                      <wp:docPr id="478" name="Groupe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79" name="Rectangle à coins arrondis 253"/>
                              <wps:cNvSpPr>
                                <a:spLocks noChangeArrowheads="1"/>
                              </wps:cNvSpPr>
                              <wps:spPr bwMode="auto">
                                <a:xfrm>
                                  <a:off x="6339" y="4354"/>
                                  <a:ext cx="111" cy="105"/>
                                </a:xfrm>
                                <a:prstGeom prst="roundRect">
                                  <a:avLst>
                                    <a:gd name="adj" fmla="val 24773"/>
                                  </a:avLst>
                                </a:prstGeom>
                                <a:solidFill>
                                  <a:schemeClr val="accent4">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288" name="Rectangle à coins arrondis 254"/>
                              <wps:cNvSpPr>
                                <a:spLocks noChangeArrowheads="1"/>
                              </wps:cNvSpPr>
                              <wps:spPr bwMode="auto">
                                <a:xfrm>
                                  <a:off x="6373" y="4275"/>
                                  <a:ext cx="153" cy="145"/>
                                </a:xfrm>
                                <a:prstGeom prst="roundRect">
                                  <a:avLst>
                                    <a:gd name="adj" fmla="val 18556"/>
                                  </a:avLst>
                                </a:prstGeom>
                                <a:solidFill>
                                  <a:schemeClr val="accent4">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3A1B2" id="Groupe 478" o:spid="_x0000_s1026" style="position:absolute;margin-left:54pt;margin-top:14.4pt;width:9.35pt;height:9.2pt;z-index:251714048"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" fillcolor="#ccc0d9 [1303]"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" fillcolor="#3f3151 [1607]" stroked="f" strokeweight="2pt">
                        <v:textbox inset="0,0,,0"/>
                      </v:roundrect>
                    </v:group>
                  </w:pict>
                </mc:Fallback>
              </mc:AlternateContent>
            </w:r>
          </w:p>
        </w:tc>
        <w:tc>
          <w:tcPr>
            <w:tcW w:w="7904" w:type="dxa"/>
            <w:tcBorders>
              <w:left w:val="single" w:sz="4" w:space="0" w:color="403152" w:themeColor="accent4" w:themeShade="80"/>
            </w:tcBorders>
          </w:tcPr>
          <w:p w14:paraId="66149A03" w14:textId="77777777" w:rsidR="00C335C2" w:rsidRDefault="00C335C2" w:rsidP="00C335C2">
            <w:pPr>
              <w:pStyle w:val="Paragraphedeliste"/>
              <w:ind w:left="0"/>
              <w:rPr>
                <w:b/>
                <w:color w:val="002060"/>
                <w:sz w:val="30"/>
                <w:szCs w:val="30"/>
                <w:u w:val="single"/>
              </w:rPr>
            </w:pPr>
            <w:r w:rsidRPr="009364D8">
              <w:rPr>
                <w:rFonts w:ascii="Arial" w:hAnsi="Arial" w:cs="Arial"/>
                <w:noProof/>
                <w:color w:val="002060"/>
              </w:rPr>
              <mc:AlternateContent>
                <mc:Choice Requires="wps">
                  <w:drawing>
                    <wp:anchor distT="0" distB="0" distL="114300" distR="114300" simplePos="0" relativeHeight="251718144" behindDoc="0" locked="0" layoutInCell="1" allowOverlap="1" wp14:anchorId="4040FF1D" wp14:editId="59A30B57">
                      <wp:simplePos x="0" y="0"/>
                      <wp:positionH relativeFrom="margin">
                        <wp:posOffset>192513</wp:posOffset>
                      </wp:positionH>
                      <wp:positionV relativeFrom="paragraph">
                        <wp:posOffset>41622</wp:posOffset>
                      </wp:positionV>
                      <wp:extent cx="4629150" cy="1895475"/>
                      <wp:effectExtent l="0" t="0" r="0" b="9525"/>
                      <wp:wrapNone/>
                      <wp:docPr id="22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895475"/>
                              </a:xfrm>
                              <a:prstGeom prst="rect">
                                <a:avLst/>
                              </a:prstGeom>
                              <a:solidFill>
                                <a:schemeClr val="bg1">
                                  <a:lumMod val="95000"/>
                                </a:schemeClr>
                              </a:solidFill>
                              <a:ln w="9525">
                                <a:noFill/>
                                <a:miter lim="800000"/>
                                <a:headEnd/>
                                <a:tailEnd/>
                              </a:ln>
                              <a:effectLst/>
                            </wps:spPr>
                            <wps:txbx>
                              <w:txbxContent>
                                <w:p w14:paraId="7C9FC3BE" w14:textId="5985C9C7" w:rsidR="00B74738" w:rsidRPr="00C335C2" w:rsidRDefault="00B74738" w:rsidP="00C335C2">
                                  <w:pPr>
                                    <w:rPr>
                                      <w:rFonts w:cs="Calibri"/>
                                      <w:b/>
                                      <w:bCs/>
                                      <w:color w:val="403152" w:themeColor="accent4" w:themeShade="80"/>
                                      <w:sz w:val="22"/>
                                      <w:szCs w:val="22"/>
                                    </w:rPr>
                                  </w:pPr>
                                  <w:r>
                                    <w:rPr>
                                      <w:b/>
                                      <w:bCs/>
                                      <w:color w:val="403152" w:themeColor="accent4" w:themeShade="80"/>
                                      <w:sz w:val="22"/>
                                      <w:szCs w:val="22"/>
                                    </w:rPr>
                                    <w:t>Bonne orientation</w:t>
                                  </w:r>
                                </w:p>
                                <w:p w14:paraId="18253FBF" w14:textId="77777777" w:rsidR="00B74738" w:rsidRPr="004755E5" w:rsidRDefault="00B74738" w:rsidP="00C335C2">
                                  <w:pPr>
                                    <w:jc w:val="both"/>
                                    <w:rPr>
                                      <w:rFonts w:cs="Calibri"/>
                                      <w:color w:val="6E6E6E"/>
                                      <w:sz w:val="6"/>
                                      <w:szCs w:val="6"/>
                                    </w:rPr>
                                  </w:pPr>
                                </w:p>
                                <w:p w14:paraId="680B2F44" w14:textId="2122CE16" w:rsidR="00B74738" w:rsidRPr="00453348" w:rsidRDefault="00B74738" w:rsidP="00C335C2">
                                  <w:pPr>
                                    <w:jc w:val="both"/>
                                    <w:rPr>
                                      <w:rFonts w:cs="Calibri"/>
                                    </w:rPr>
                                  </w:pPr>
                                  <w:r>
                                    <w:rPr>
                                      <w:rFonts w:cs="Calibri"/>
                                      <w:color w:val="6E6E6E"/>
                                    </w:rPr>
                                    <w:t>Après une année 2025 compliquée, l’activité</w:t>
                                  </w:r>
                                  <w:r w:rsidRPr="00453348">
                                    <w:rPr>
                                      <w:rFonts w:cs="Calibri"/>
                                      <w:color w:val="6E6E6E"/>
                                    </w:rPr>
                                    <w:t xml:space="preserve"> </w:t>
                                  </w:r>
                                  <w:r>
                                    <w:rPr>
                                      <w:rFonts w:cs="Calibri"/>
                                      <w:color w:val="6E6E6E"/>
                                    </w:rPr>
                                    <w:t xml:space="preserve">en volume </w:t>
                                  </w:r>
                                  <w:r w:rsidRPr="00453348">
                                    <w:rPr>
                                      <w:rFonts w:cs="Calibri"/>
                                      <w:color w:val="6E6E6E"/>
                                    </w:rPr>
                                    <w:t xml:space="preserve">des professions libérales des techniques et du cadre de vie </w:t>
                                  </w:r>
                                  <w:r>
                                    <w:rPr>
                                      <w:rFonts w:cs="Calibri"/>
                                      <w:color w:val="6E6E6E"/>
                                    </w:rPr>
                                    <w:t xml:space="preserve">connaît un début d’année plus favorable, marqué par une légère croissance de +0,3% à un an d’intervalle. En valeur, l’activité progresse de +1%, soutenue par la hausse des prix. En cumul annuel mobile, la tendance se redresse mais reste négative à hauteur de -0,5%. En valeur, le rythme d’évolution est stable comparé aux douze mois précédents. Les métiers enregistrent des évolutions différenciées au cours du trimestre. Ainsi, l’activité est en baisse pour l’ingénierie-études techniques, les agents d’assurance, le conseil pour les affaires et les architectes-géomètres. A l’inverse, elle progresse pour les activités comptables et les intermédiaires du commerce.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0FF1D" id="_x0000_s1116" type="#_x0000_t202" style="position:absolute;margin-left:15.15pt;margin-top:3.3pt;width:364.5pt;height:149.2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" fillcolor="#f2f2f2 [3052]" stroked="f">
                      <v:textbox>
                        <w:txbxContent>
                          <w:p w14:paraId="7C9FC3BE" w14:textId="5985C9C7" w:rsidR="00B74738" w:rsidRPr="00C335C2" w:rsidRDefault="00B74738" w:rsidP="00C335C2">
                            <w:pPr>
                              <w:rPr>
                                <w:rFonts w:cs="Calibri"/>
                                <w:b/>
                                <w:bCs/>
                                <w:color w:val="403152" w:themeColor="accent4" w:themeShade="80"/>
                                <w:sz w:val="22"/>
                                <w:szCs w:val="22"/>
                              </w:rPr>
                            </w:pPr>
                            <w:r>
                              <w:rPr>
                                <w:b/>
                                <w:bCs/>
                                <w:color w:val="403152" w:themeColor="accent4" w:themeShade="80"/>
                                <w:sz w:val="22"/>
                                <w:szCs w:val="22"/>
                              </w:rPr>
                              <w:t>Bonne orientation</w:t>
                            </w:r>
                          </w:p>
                          <w:p w14:paraId="18253FBF" w14:textId="77777777" w:rsidR="00B74738" w:rsidRPr="004755E5" w:rsidRDefault="00B74738" w:rsidP="00C335C2">
                            <w:pPr>
                              <w:jc w:val="both"/>
                              <w:rPr>
                                <w:rFonts w:cs="Calibri"/>
                                <w:color w:val="6E6E6E"/>
                                <w:sz w:val="6"/>
                                <w:szCs w:val="6"/>
                              </w:rPr>
                            </w:pPr>
                          </w:p>
                          <w:p w14:paraId="680B2F44" w14:textId="2122CE16" w:rsidR="00B74738" w:rsidRPr="00453348" w:rsidRDefault="00B74738" w:rsidP="00C335C2">
                            <w:pPr>
                              <w:jc w:val="both"/>
                              <w:rPr>
                                <w:rFonts w:cs="Calibri"/>
                              </w:rPr>
                            </w:pPr>
                            <w:r>
                              <w:rPr>
                                <w:rFonts w:cs="Calibri"/>
                                <w:color w:val="6E6E6E"/>
                              </w:rPr>
                              <w:t>Après une année 2025 compliquée, l’activité</w:t>
                            </w:r>
                            <w:r w:rsidRPr="00453348">
                              <w:rPr>
                                <w:rFonts w:cs="Calibri"/>
                                <w:color w:val="6E6E6E"/>
                              </w:rPr>
                              <w:t xml:space="preserve"> </w:t>
                            </w:r>
                            <w:r>
                              <w:rPr>
                                <w:rFonts w:cs="Calibri"/>
                                <w:color w:val="6E6E6E"/>
                              </w:rPr>
                              <w:t xml:space="preserve">en volume </w:t>
                            </w:r>
                            <w:r w:rsidRPr="00453348">
                              <w:rPr>
                                <w:rFonts w:cs="Calibri"/>
                                <w:color w:val="6E6E6E"/>
                              </w:rPr>
                              <w:t xml:space="preserve">des professions libérales des techniques et du cadre de vie </w:t>
                            </w:r>
                            <w:r>
                              <w:rPr>
                                <w:rFonts w:cs="Calibri"/>
                                <w:color w:val="6E6E6E"/>
                              </w:rPr>
                              <w:t xml:space="preserve">connaît un début d’année plus favorable, marqué par une légère croissance de +0,3% à un an d’intervalle. En valeur, l’activité progresse de +1%, soutenue par la hausse des prix. En cumul annuel mobile, la tendance se redresse mais reste négative à hauteur de -0,5%. En valeur, le rythme d’évolution est stable comparé aux douze mois précédents. Les métiers enregistrent des évolutions différenciées au cours du trimestre. Ainsi, l’activité est en baisse pour l’ingénierie-études techniques, les agents d’assurance, le conseil pour les affaires et les architectes-géomètres. A l’inverse, elle progresse pour les activités comptables et les intermédiaires du commerce. </w:t>
                            </w:r>
                          </w:p>
                        </w:txbxContent>
                      </v:textbox>
                      <w10:wrap anchorx="margin"/>
                    </v:shape>
                  </w:pict>
                </mc:Fallback>
              </mc:AlternateContent>
            </w:r>
          </w:p>
          <w:p w14:paraId="3F655F13" w14:textId="77777777" w:rsidR="00C335C2" w:rsidRDefault="00C335C2" w:rsidP="00C335C2">
            <w:pPr>
              <w:pStyle w:val="Paragraphedeliste"/>
              <w:ind w:left="0"/>
              <w:rPr>
                <w:b/>
                <w:color w:val="002060"/>
                <w:sz w:val="30"/>
                <w:szCs w:val="30"/>
                <w:u w:val="single"/>
              </w:rPr>
            </w:pPr>
          </w:p>
          <w:p w14:paraId="2EFD2AA7" w14:textId="77777777" w:rsidR="00C335C2" w:rsidRDefault="00C335C2" w:rsidP="00C335C2">
            <w:pPr>
              <w:pStyle w:val="Paragraphedeliste"/>
              <w:ind w:left="0"/>
              <w:rPr>
                <w:b/>
                <w:color w:val="002060"/>
                <w:sz w:val="30"/>
                <w:szCs w:val="30"/>
                <w:u w:val="single"/>
              </w:rPr>
            </w:pPr>
          </w:p>
          <w:p w14:paraId="415A1ED6" w14:textId="77777777" w:rsidR="00C335C2" w:rsidRDefault="00C335C2" w:rsidP="00C335C2">
            <w:pPr>
              <w:pStyle w:val="Paragraphedeliste"/>
              <w:ind w:left="0"/>
              <w:rPr>
                <w:b/>
                <w:color w:val="002060"/>
                <w:sz w:val="30"/>
                <w:szCs w:val="30"/>
                <w:u w:val="single"/>
              </w:rPr>
            </w:pPr>
          </w:p>
          <w:p w14:paraId="395DCD3C" w14:textId="77777777" w:rsidR="00C335C2" w:rsidRDefault="00C335C2" w:rsidP="00C335C2">
            <w:pPr>
              <w:pStyle w:val="Paragraphedeliste"/>
              <w:ind w:left="0"/>
              <w:rPr>
                <w:b/>
                <w:color w:val="002060"/>
                <w:sz w:val="30"/>
                <w:szCs w:val="30"/>
                <w:u w:val="single"/>
              </w:rPr>
            </w:pPr>
          </w:p>
          <w:p w14:paraId="5E975A4D" w14:textId="77777777" w:rsidR="00C335C2" w:rsidRDefault="00C335C2" w:rsidP="00C335C2">
            <w:pPr>
              <w:pStyle w:val="Paragraphedeliste"/>
              <w:ind w:left="0"/>
              <w:rPr>
                <w:b/>
                <w:color w:val="002060"/>
                <w:sz w:val="30"/>
                <w:szCs w:val="30"/>
                <w:u w:val="single"/>
              </w:rPr>
            </w:pPr>
          </w:p>
          <w:p w14:paraId="6F701E33" w14:textId="77777777" w:rsidR="00C335C2" w:rsidRDefault="00C335C2" w:rsidP="00C335C2">
            <w:pPr>
              <w:pStyle w:val="Paragraphedeliste"/>
              <w:ind w:left="0"/>
              <w:rPr>
                <w:b/>
                <w:color w:val="002060"/>
                <w:sz w:val="30"/>
                <w:szCs w:val="30"/>
                <w:u w:val="single"/>
              </w:rPr>
            </w:pPr>
          </w:p>
          <w:p w14:paraId="3B438FC0" w14:textId="77777777" w:rsidR="00C335C2" w:rsidRDefault="00C335C2" w:rsidP="00C335C2">
            <w:pPr>
              <w:pStyle w:val="Paragraphedeliste"/>
              <w:ind w:left="0"/>
              <w:rPr>
                <w:b/>
                <w:color w:val="002060"/>
                <w:sz w:val="30"/>
                <w:szCs w:val="30"/>
                <w:u w:val="single"/>
              </w:rPr>
            </w:pPr>
          </w:p>
          <w:p w14:paraId="39D7F18D" w14:textId="77777777" w:rsidR="00C335C2" w:rsidRPr="009364D8" w:rsidRDefault="00C335C2" w:rsidP="00C335C2">
            <w:pPr>
              <w:pStyle w:val="Paragraphedeliste"/>
              <w:ind w:left="0"/>
              <w:rPr>
                <w:rFonts w:ascii="Arial" w:hAnsi="Arial" w:cs="Arial"/>
                <w:noProof/>
                <w:color w:val="002060"/>
              </w:rPr>
            </w:pPr>
          </w:p>
        </w:tc>
      </w:tr>
      <w:tr w:rsidR="00C335C2" w:rsidRPr="00734F4A" w14:paraId="3A3F3723" w14:textId="2C5A89DD" w:rsidTr="00A37561">
        <w:trPr>
          <w:trHeight w:val="331"/>
        </w:trPr>
        <w:tc>
          <w:tcPr>
            <w:tcW w:w="7939" w:type="dxa"/>
            <w:tcBorders>
              <w:right w:val="single" w:sz="4" w:space="0" w:color="403152" w:themeColor="accent4" w:themeShade="80"/>
            </w:tcBorders>
          </w:tcPr>
          <w:p w14:paraId="18456BA4" w14:textId="372F712D" w:rsidR="00C335C2" w:rsidRPr="00590193" w:rsidRDefault="00C335C2" w:rsidP="00C335C2">
            <w:pPr>
              <w:pStyle w:val="Paragraphedeliste"/>
              <w:ind w:left="0"/>
              <w:jc w:val="center"/>
              <w:rPr>
                <w:b/>
                <w:color w:val="5F497A" w:themeColor="accent4" w:themeShade="BF"/>
                <w:sz w:val="30"/>
                <w:szCs w:val="30"/>
                <w:u w:val="single"/>
              </w:rPr>
            </w:pPr>
            <w:r w:rsidRPr="00C335C2">
              <w:rPr>
                <w:b/>
                <w:color w:val="403152" w:themeColor="accent4" w:themeShade="80"/>
                <w:sz w:val="22"/>
                <w:szCs w:val="22"/>
              </w:rPr>
              <w:t xml:space="preserve">Evolution de l’activité des professions libérales </w:t>
            </w:r>
            <w:r>
              <w:rPr>
                <w:b/>
                <w:color w:val="403152" w:themeColor="accent4" w:themeShade="80"/>
                <w:sz w:val="22"/>
                <w:szCs w:val="22"/>
              </w:rPr>
              <w:t>du droit</w:t>
            </w:r>
          </w:p>
        </w:tc>
        <w:tc>
          <w:tcPr>
            <w:tcW w:w="7904" w:type="dxa"/>
            <w:tcBorders>
              <w:left w:val="single" w:sz="4" w:space="0" w:color="403152" w:themeColor="accent4" w:themeShade="80"/>
            </w:tcBorders>
          </w:tcPr>
          <w:p w14:paraId="28679C62" w14:textId="3B84CD58" w:rsidR="00C335C2" w:rsidRPr="006A32E8" w:rsidRDefault="00C335C2" w:rsidP="00C335C2">
            <w:pPr>
              <w:pStyle w:val="Paragraphedeliste"/>
              <w:ind w:left="0"/>
              <w:jc w:val="center"/>
              <w:rPr>
                <w:rFonts w:ascii="Times New Roman" w:hAnsi="Times New Roman"/>
                <w:b/>
                <w:noProof/>
                <w:color w:val="215868" w:themeColor="accent5" w:themeShade="80"/>
                <w:sz w:val="16"/>
                <w:szCs w:val="16"/>
              </w:rPr>
            </w:pPr>
            <w:r w:rsidRPr="00C335C2">
              <w:rPr>
                <w:rFonts w:ascii="Times New Roman" w:hAnsi="Times New Roman"/>
                <w:b/>
                <w:noProof/>
                <w:color w:val="403152" w:themeColor="accent4" w:themeShade="80"/>
                <w:sz w:val="16"/>
                <w:szCs w:val="16"/>
              </w:rPr>
              <mc:AlternateContent>
                <mc:Choice Requires="wpg">
                  <w:drawing>
                    <wp:anchor distT="0" distB="0" distL="114300" distR="114300" simplePos="0" relativeHeight="251720192" behindDoc="0" locked="0" layoutInCell="1" allowOverlap="1" wp14:anchorId="1AE3E999" wp14:editId="5EF6E0F2">
                      <wp:simplePos x="0" y="0"/>
                      <wp:positionH relativeFrom="column">
                        <wp:posOffset>-38100</wp:posOffset>
                      </wp:positionH>
                      <wp:positionV relativeFrom="paragraph">
                        <wp:posOffset>36830</wp:posOffset>
                      </wp:positionV>
                      <wp:extent cx="118745" cy="116840"/>
                      <wp:effectExtent l="0" t="0" r="0" b="0"/>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228" name="Rectangle à coins arrondis 253"/>
                              <wps:cNvSpPr>
                                <a:spLocks noChangeArrowheads="1"/>
                              </wps:cNvSpPr>
                              <wps:spPr bwMode="auto">
                                <a:xfrm>
                                  <a:off x="6339" y="4354"/>
                                  <a:ext cx="111" cy="105"/>
                                </a:xfrm>
                                <a:prstGeom prst="roundRect">
                                  <a:avLst>
                                    <a:gd name="adj" fmla="val 24773"/>
                                  </a:avLst>
                                </a:prstGeom>
                                <a:solidFill>
                                  <a:schemeClr val="accent4">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230" name="Rectangle à coins arrondis 254"/>
                              <wps:cNvSpPr>
                                <a:spLocks noChangeArrowheads="1"/>
                              </wps:cNvSpPr>
                              <wps:spPr bwMode="auto">
                                <a:xfrm>
                                  <a:off x="6373" y="4275"/>
                                  <a:ext cx="153" cy="145"/>
                                </a:xfrm>
                                <a:prstGeom prst="roundRect">
                                  <a:avLst>
                                    <a:gd name="adj" fmla="val 18556"/>
                                  </a:avLst>
                                </a:prstGeom>
                                <a:solidFill>
                                  <a:schemeClr val="accent4">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31CBC" id="Groupe 227" o:spid="_x0000_s1026" style="position:absolute;margin-left:-3pt;margin-top:2.9pt;width:9.35pt;height:9.2pt;z-index:251720192"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" fillcolor="#ccc0d9 [1303]"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" fillcolor="#3f3151 [1607]" stroked="f" strokeweight="2pt">
                        <v:textbox inset="0,0,,0"/>
                      </v:roundrect>
                    </v:group>
                  </w:pict>
                </mc:Fallback>
              </mc:AlternateContent>
            </w:r>
            <w:r w:rsidRPr="00C335C2">
              <w:rPr>
                <w:b/>
                <w:color w:val="403152" w:themeColor="accent4" w:themeShade="80"/>
                <w:sz w:val="22"/>
                <w:szCs w:val="22"/>
              </w:rPr>
              <w:t xml:space="preserve">Evolution de l’activité des professions libérales des techniques et </w:t>
            </w:r>
            <w:r w:rsidR="00A37561">
              <w:rPr>
                <w:b/>
                <w:color w:val="403152" w:themeColor="accent4" w:themeShade="80"/>
                <w:sz w:val="22"/>
                <w:szCs w:val="22"/>
              </w:rPr>
              <w:t xml:space="preserve">du </w:t>
            </w:r>
            <w:r w:rsidRPr="00C335C2">
              <w:rPr>
                <w:b/>
                <w:color w:val="403152" w:themeColor="accent4" w:themeShade="80"/>
                <w:sz w:val="22"/>
                <w:szCs w:val="22"/>
              </w:rPr>
              <w:t>cadre de vie</w:t>
            </w:r>
          </w:p>
        </w:tc>
      </w:tr>
      <w:tr w:rsidR="00C335C2" w:rsidRPr="00734F4A" w14:paraId="11AA12F1" w14:textId="29E71ED0" w:rsidTr="00A37561">
        <w:tc>
          <w:tcPr>
            <w:tcW w:w="7939" w:type="dxa"/>
            <w:tcBorders>
              <w:right w:val="single" w:sz="4" w:space="0" w:color="403152" w:themeColor="accent4" w:themeShade="80"/>
            </w:tcBorders>
          </w:tcPr>
          <w:p w14:paraId="26331B46" w14:textId="7BFDEB1C" w:rsidR="00C335C2" w:rsidRPr="00590193" w:rsidRDefault="00C335C2" w:rsidP="00C335C2">
            <w:pPr>
              <w:pStyle w:val="Paragraphedeliste"/>
              <w:ind w:left="0"/>
              <w:jc w:val="center"/>
              <w:rPr>
                <w:color w:val="5F497A" w:themeColor="accent4" w:themeShade="BF"/>
                <w:sz w:val="22"/>
                <w:szCs w:val="22"/>
              </w:rPr>
            </w:pPr>
            <w:r w:rsidRPr="00590193">
              <w:rPr>
                <w:color w:val="403152" w:themeColor="accent4" w:themeShade="80"/>
                <w:sz w:val="22"/>
                <w:szCs w:val="22"/>
              </w:rPr>
              <w:t>En volume</w:t>
            </w:r>
          </w:p>
        </w:tc>
        <w:tc>
          <w:tcPr>
            <w:tcW w:w="7904" w:type="dxa"/>
            <w:tcBorders>
              <w:left w:val="single" w:sz="4" w:space="0" w:color="403152" w:themeColor="accent4" w:themeShade="80"/>
            </w:tcBorders>
          </w:tcPr>
          <w:p w14:paraId="2295E8C8" w14:textId="7A0E05E6" w:rsidR="00C335C2" w:rsidRPr="00590193" w:rsidRDefault="00C335C2" w:rsidP="00C335C2">
            <w:pPr>
              <w:pStyle w:val="Paragraphedeliste"/>
              <w:ind w:left="0"/>
              <w:jc w:val="center"/>
              <w:rPr>
                <w:color w:val="5F497A" w:themeColor="accent4" w:themeShade="BF"/>
                <w:sz w:val="22"/>
                <w:szCs w:val="22"/>
              </w:rPr>
            </w:pPr>
            <w:r w:rsidRPr="00C335C2">
              <w:rPr>
                <w:color w:val="403152" w:themeColor="accent4" w:themeShade="80"/>
                <w:sz w:val="22"/>
                <w:szCs w:val="22"/>
              </w:rPr>
              <w:t>En volume</w:t>
            </w:r>
          </w:p>
        </w:tc>
      </w:tr>
      <w:tr w:rsidR="00C335C2" w14:paraId="668E5FA7" w14:textId="6C10049D" w:rsidTr="00A37561">
        <w:trPr>
          <w:trHeight w:val="2835"/>
        </w:trPr>
        <w:tc>
          <w:tcPr>
            <w:tcW w:w="7939" w:type="dxa"/>
            <w:tcBorders>
              <w:right w:val="single" w:sz="4" w:space="0" w:color="403152" w:themeColor="accent4" w:themeShade="80"/>
            </w:tcBorders>
          </w:tcPr>
          <w:sdt>
            <w:sdtPr>
              <w:tag w:val="28707"/>
              <w:id w:val="1126974630"/>
              <w:placeholder>
                <w:docPart w:val="8FDC6DD206F541A4AF4D366D210AF8FF"/>
              </w:placeholder>
            </w:sdtPr>
            <w:sdtEndPr>
              <w:rPr>
                <w:sz w:val="6"/>
                <w:szCs w:val="6"/>
              </w:rPr>
            </w:sdtEndPr>
            <w:sdtContent>
              <w:p w14:paraId="2301E8DE" w14:textId="14C02BEA" w:rsidR="00C335C2" w:rsidRPr="00BD5C22" w:rsidRDefault="00C335C2" w:rsidP="00C335C2">
                <w:pPr>
                  <w:jc w:val="center"/>
                  <w:rPr>
                    <w:sz w:val="2"/>
                    <w:szCs w:val="2"/>
                  </w:rPr>
                </w:pPr>
                <w:r w:rsidRPr="00DB36C8">
                  <w:rPr>
                    <w:b/>
                    <w:noProof/>
                    <w:color w:val="403152" w:themeColor="accent4" w:themeShade="80"/>
                    <w:sz w:val="22"/>
                    <w:szCs w:val="22"/>
                  </w:rPr>
                  <w:drawing>
                    <wp:anchor distT="0" distB="0" distL="114300" distR="114300" simplePos="0" relativeHeight="251722240" behindDoc="0" locked="0" layoutInCell="1" allowOverlap="1" wp14:anchorId="37FD9A0B" wp14:editId="402083AC">
                      <wp:simplePos x="0" y="0"/>
                      <wp:positionH relativeFrom="column">
                        <wp:posOffset>4088130</wp:posOffset>
                      </wp:positionH>
                      <wp:positionV relativeFrom="paragraph">
                        <wp:posOffset>614045</wp:posOffset>
                      </wp:positionV>
                      <wp:extent cx="461645" cy="431800"/>
                      <wp:effectExtent l="0" t="0" r="0" b="6350"/>
                      <wp:wrapNone/>
                      <wp:docPr id="2090" name="Imag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duotone>
                                  <a:schemeClr val="accent4">
                                    <a:shade val="45000"/>
                                    <a:satMod val="135000"/>
                                  </a:schemeClr>
                                  <a:prstClr val="white"/>
                                </a:duotone>
                              </a:blip>
                              <a:stretch>
                                <a:fillRect/>
                              </a:stretch>
                            </pic:blipFill>
                            <pic:spPr>
                              <a:xfrm>
                                <a:off x="0" y="0"/>
                                <a:ext cx="461645" cy="431800"/>
                              </a:xfrm>
                              <a:prstGeom prst="rect">
                                <a:avLst/>
                              </a:prstGeom>
                            </pic:spPr>
                          </pic:pic>
                        </a:graphicData>
                      </a:graphic>
                      <wp14:sizeRelH relativeFrom="margin">
                        <wp14:pctWidth>0</wp14:pctWidth>
                      </wp14:sizeRelH>
                      <wp14:sizeRelV relativeFrom="margin">
                        <wp14:pctHeight>0</wp14:pctHeight>
                      </wp14:sizeRelV>
                    </wp:anchor>
                  </w:drawing>
                </w:r>
                <w:r w:rsidRPr="001451AB">
                  <w:rPr>
                    <w:noProof/>
                    <w:color w:val="2D8BAF"/>
                  </w:rPr>
                  <w:drawing>
                    <wp:inline distT="0" distB="0" distL="0" distR="0" wp14:anchorId="2E965F58" wp14:editId="3A683C92">
                      <wp:extent cx="3527425" cy="1914525"/>
                      <wp:effectExtent l="0" t="0" r="0" b="0"/>
                      <wp:docPr id="2091" name="Graphique 2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4F473F" w14:textId="77777777" w:rsidR="00C335C2" w:rsidRPr="00BD5C22" w:rsidRDefault="00C335C2" w:rsidP="00C335C2">
                <w:pPr>
                  <w:ind w:right="192"/>
                  <w:rPr>
                    <w:sz w:val="2"/>
                    <w:szCs w:val="2"/>
                  </w:rPr>
                </w:pPr>
              </w:p>
              <w:p w14:paraId="4B6CF103" w14:textId="77777777" w:rsidR="00C335C2" w:rsidRDefault="00C335C2" w:rsidP="00C335C2">
                <w:pPr>
                  <w:rPr>
                    <w:sz w:val="2"/>
                    <w:szCs w:val="2"/>
                  </w:rPr>
                </w:pPr>
              </w:p>
              <w:p w14:paraId="2D66D19D" w14:textId="77777777" w:rsidR="00C335C2" w:rsidRDefault="00C335C2" w:rsidP="00C335C2">
                <w:pPr>
                  <w:rPr>
                    <w:sz w:val="2"/>
                    <w:szCs w:val="2"/>
                  </w:rPr>
                </w:pPr>
              </w:p>
              <w:p w14:paraId="070F070E" w14:textId="5C843F7D" w:rsidR="00C335C2" w:rsidRPr="00A5100F" w:rsidRDefault="00C335C2" w:rsidP="00C335C2">
                <w:pPr>
                  <w:pStyle w:val="Paragraphedeliste"/>
                  <w:ind w:left="0"/>
                  <w:rPr>
                    <w:b/>
                    <w:color w:val="002060"/>
                    <w:sz w:val="6"/>
                    <w:szCs w:val="6"/>
                    <w:u w:val="single"/>
                  </w:rPr>
                </w:pPr>
                <w:r>
                  <w:rPr>
                    <w:sz w:val="2"/>
                    <w:szCs w:val="2"/>
                  </w:rPr>
                  <w:tab/>
                </w:r>
              </w:p>
            </w:sdtContent>
          </w:sdt>
        </w:tc>
        <w:tc>
          <w:tcPr>
            <w:tcW w:w="7904" w:type="dxa"/>
            <w:tcBorders>
              <w:left w:val="single" w:sz="4" w:space="0" w:color="403152" w:themeColor="accent4" w:themeShade="80"/>
            </w:tcBorders>
          </w:tcPr>
          <w:sdt>
            <w:sdtPr>
              <w:tag w:val="28738"/>
              <w:id w:val="235594241"/>
              <w:placeholder>
                <w:docPart w:val="1F907DA47EF845088BDBF24E44B4C0C6"/>
              </w:placeholder>
            </w:sdtPr>
            <w:sdtEndPr>
              <w:rPr>
                <w:sz w:val="6"/>
                <w:szCs w:val="6"/>
              </w:rPr>
            </w:sdtEndPr>
            <w:sdtContent>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8"/>
                </w:tblGrid>
                <w:tr w:rsidR="00C335C2" w14:paraId="6A556901" w14:textId="77777777" w:rsidTr="00A37561">
                  <w:trPr>
                    <w:trHeight w:val="2835"/>
                    <w:jc w:val="center"/>
                  </w:trPr>
                  <w:tc>
                    <w:tcPr>
                      <w:tcW w:w="5421" w:type="dxa"/>
                    </w:tcPr>
                    <w:p w14:paraId="30622D92" w14:textId="43E61FEF" w:rsidR="00C335C2" w:rsidRPr="00BD5C22" w:rsidRDefault="00C335C2" w:rsidP="00C335C2">
                      <w:pPr>
                        <w:jc w:val="center"/>
                        <w:rPr>
                          <w:sz w:val="2"/>
                          <w:szCs w:val="2"/>
                        </w:rPr>
                      </w:pPr>
                      <w:r w:rsidRPr="003E771F">
                        <w:rPr>
                          <w:noProof/>
                          <w:color w:val="403152" w:themeColor="accent4" w:themeShade="80"/>
                          <w:sz w:val="22"/>
                          <w:szCs w:val="22"/>
                        </w:rPr>
                        <w:drawing>
                          <wp:anchor distT="0" distB="0" distL="114300" distR="114300" simplePos="0" relativeHeight="251721216" behindDoc="0" locked="0" layoutInCell="1" allowOverlap="1" wp14:anchorId="212CCFFC" wp14:editId="4BE873C5">
                            <wp:simplePos x="0" y="0"/>
                            <wp:positionH relativeFrom="column">
                              <wp:posOffset>4172585</wp:posOffset>
                            </wp:positionH>
                            <wp:positionV relativeFrom="paragraph">
                              <wp:posOffset>647700</wp:posOffset>
                            </wp:positionV>
                            <wp:extent cx="438150" cy="431736"/>
                            <wp:effectExtent l="0" t="0" r="0" b="6985"/>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duotone>
                                        <a:schemeClr val="accent4">
                                          <a:shade val="45000"/>
                                          <a:satMod val="135000"/>
                                        </a:schemeClr>
                                        <a:prstClr val="white"/>
                                      </a:duotone>
                                    </a:blip>
                                    <a:stretch>
                                      <a:fillRect/>
                                    </a:stretch>
                                  </pic:blipFill>
                                  <pic:spPr>
                                    <a:xfrm>
                                      <a:off x="0" y="0"/>
                                      <a:ext cx="438150" cy="431736"/>
                                    </a:xfrm>
                                    <a:prstGeom prst="rect">
                                      <a:avLst/>
                                    </a:prstGeom>
                                  </pic:spPr>
                                </pic:pic>
                              </a:graphicData>
                            </a:graphic>
                            <wp14:sizeRelH relativeFrom="margin">
                              <wp14:pctWidth>0</wp14:pctWidth>
                            </wp14:sizeRelH>
                            <wp14:sizeRelV relativeFrom="margin">
                              <wp14:pctHeight>0</wp14:pctHeight>
                            </wp14:sizeRelV>
                          </wp:anchor>
                        </w:drawing>
                      </w:r>
                      <w:r w:rsidRPr="001451AB">
                        <w:rPr>
                          <w:noProof/>
                          <w:color w:val="2D8BAF"/>
                        </w:rPr>
                        <w:drawing>
                          <wp:inline distT="0" distB="0" distL="0" distR="0" wp14:anchorId="0F83D206" wp14:editId="2FAE3864">
                            <wp:extent cx="3543300" cy="1847850"/>
                            <wp:effectExtent l="0" t="0" r="0" b="0"/>
                            <wp:docPr id="244" name="Graphique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17B1993" w14:textId="77777777" w:rsidR="00C335C2" w:rsidRPr="00BD5C22" w:rsidRDefault="00C335C2" w:rsidP="00C335C2">
                      <w:pPr>
                        <w:ind w:left="-108" w:firstLine="108"/>
                        <w:jc w:val="center"/>
                        <w:rPr>
                          <w:sz w:val="2"/>
                          <w:szCs w:val="2"/>
                        </w:rPr>
                      </w:pPr>
                    </w:p>
                    <w:p w14:paraId="2A90E695" w14:textId="77777777" w:rsidR="00C335C2" w:rsidRDefault="00C335C2" w:rsidP="00C335C2">
                      <w:pPr>
                        <w:tabs>
                          <w:tab w:val="left" w:pos="2727"/>
                        </w:tabs>
                        <w:rPr>
                          <w:sz w:val="2"/>
                          <w:szCs w:val="2"/>
                        </w:rPr>
                      </w:pPr>
                    </w:p>
                    <w:p w14:paraId="13EAB53A" w14:textId="77777777" w:rsidR="00C335C2" w:rsidRDefault="00C335C2" w:rsidP="00C335C2">
                      <w:pPr>
                        <w:rPr>
                          <w:sz w:val="2"/>
                          <w:szCs w:val="2"/>
                        </w:rPr>
                      </w:pPr>
                    </w:p>
                    <w:p w14:paraId="2E373668" w14:textId="77777777" w:rsidR="00C335C2" w:rsidRDefault="00C335C2" w:rsidP="00C335C2">
                      <w:pPr>
                        <w:rPr>
                          <w:sz w:val="2"/>
                          <w:szCs w:val="2"/>
                        </w:rPr>
                      </w:pPr>
                    </w:p>
                    <w:p w14:paraId="172F0070" w14:textId="77777777" w:rsidR="00C335C2" w:rsidRDefault="00C335C2" w:rsidP="00C335C2">
                      <w:pPr>
                        <w:jc w:val="center"/>
                        <w:rPr>
                          <w:sz w:val="2"/>
                          <w:szCs w:val="2"/>
                        </w:rPr>
                      </w:pPr>
                    </w:p>
                    <w:p w14:paraId="01307533" w14:textId="77777777" w:rsidR="00C335C2" w:rsidRDefault="00C335C2" w:rsidP="00C335C2">
                      <w:pPr>
                        <w:rPr>
                          <w:sz w:val="2"/>
                          <w:szCs w:val="2"/>
                        </w:rPr>
                      </w:pPr>
                    </w:p>
                    <w:p w14:paraId="3B0CD4F5" w14:textId="77777777" w:rsidR="00C335C2" w:rsidRDefault="00C335C2" w:rsidP="00C335C2">
                      <w:pPr>
                        <w:rPr>
                          <w:sz w:val="2"/>
                          <w:szCs w:val="2"/>
                        </w:rPr>
                      </w:pPr>
                    </w:p>
                    <w:p w14:paraId="76529404" w14:textId="77777777" w:rsidR="00C335C2" w:rsidRDefault="00C335C2" w:rsidP="00C335C2">
                      <w:pPr>
                        <w:rPr>
                          <w:sz w:val="2"/>
                          <w:szCs w:val="2"/>
                        </w:rPr>
                      </w:pPr>
                    </w:p>
                    <w:p w14:paraId="59056107" w14:textId="77777777" w:rsidR="00C335C2" w:rsidRDefault="00C335C2" w:rsidP="00C335C2">
                      <w:pPr>
                        <w:rPr>
                          <w:sz w:val="2"/>
                          <w:szCs w:val="2"/>
                        </w:rPr>
                      </w:pPr>
                    </w:p>
                    <w:p w14:paraId="3E6821E2" w14:textId="77777777" w:rsidR="00C335C2" w:rsidRDefault="00C335C2" w:rsidP="00C335C2">
                      <w:pPr>
                        <w:rPr>
                          <w:sz w:val="2"/>
                          <w:szCs w:val="2"/>
                        </w:rPr>
                      </w:pPr>
                    </w:p>
                    <w:p w14:paraId="3BE8BADC" w14:textId="77777777" w:rsidR="00C335C2" w:rsidRPr="0094445C" w:rsidRDefault="00C335C2" w:rsidP="00C335C2">
                      <w:pPr>
                        <w:rPr>
                          <w:sz w:val="2"/>
                          <w:szCs w:val="2"/>
                        </w:rPr>
                      </w:pPr>
                    </w:p>
                  </w:tc>
                </w:tr>
                <w:tr w:rsidR="00C335C2" w14:paraId="4244CC53" w14:textId="77777777" w:rsidTr="00A37561">
                  <w:trPr>
                    <w:trHeight w:val="80"/>
                    <w:jc w:val="center"/>
                  </w:trPr>
                  <w:tc>
                    <w:tcPr>
                      <w:tcW w:w="5421" w:type="dxa"/>
                    </w:tcPr>
                    <w:p w14:paraId="69AA3875" w14:textId="77777777" w:rsidR="00C335C2" w:rsidRPr="00794956" w:rsidRDefault="002C615C" w:rsidP="00C335C2">
                      <w:pPr>
                        <w:jc w:val="center"/>
                        <w:rPr>
                          <w:sz w:val="6"/>
                          <w:szCs w:val="6"/>
                        </w:rPr>
                      </w:pPr>
                    </w:p>
                  </w:tc>
                </w:tr>
              </w:tbl>
            </w:sdtContent>
          </w:sdt>
          <w:p w14:paraId="3D8DF192" w14:textId="77777777" w:rsidR="00C335C2" w:rsidRDefault="00C335C2" w:rsidP="00C335C2">
            <w:pPr>
              <w:jc w:val="center"/>
            </w:pPr>
          </w:p>
        </w:tc>
      </w:tr>
      <w:tr w:rsidR="00C335C2" w14:paraId="1C614921" w14:textId="097955AB" w:rsidTr="00A37561">
        <w:tc>
          <w:tcPr>
            <w:tcW w:w="7939" w:type="dxa"/>
            <w:tcBorders>
              <w:right w:val="single" w:sz="4" w:space="0" w:color="403152" w:themeColor="accent4" w:themeShade="80"/>
            </w:tcBorders>
          </w:tcPr>
          <w:p w14:paraId="7EF87303" w14:textId="77777777" w:rsidR="00C335C2" w:rsidRDefault="00C335C2" w:rsidP="00C335C2">
            <w:pPr>
              <w:pStyle w:val="Paragraphedeliste"/>
              <w:ind w:left="0"/>
              <w:jc w:val="center"/>
              <w:rPr>
                <w:b/>
                <w:color w:val="002060"/>
                <w:sz w:val="30"/>
                <w:szCs w:val="30"/>
                <w:u w:val="single"/>
              </w:rPr>
            </w:pPr>
            <w:r w:rsidRPr="00C335C2">
              <w:rPr>
                <w:color w:val="403152" w:themeColor="accent4" w:themeShade="80"/>
                <w:sz w:val="22"/>
                <w:szCs w:val="22"/>
              </w:rPr>
              <w:t>En valeur</w:t>
            </w:r>
          </w:p>
        </w:tc>
        <w:tc>
          <w:tcPr>
            <w:tcW w:w="7904" w:type="dxa"/>
            <w:tcBorders>
              <w:left w:val="single" w:sz="4" w:space="0" w:color="403152" w:themeColor="accent4" w:themeShade="80"/>
            </w:tcBorders>
          </w:tcPr>
          <w:p w14:paraId="0ED83C9E" w14:textId="7AD83BED" w:rsidR="00C335C2" w:rsidRPr="00590193" w:rsidRDefault="00C335C2" w:rsidP="00C335C2">
            <w:pPr>
              <w:pStyle w:val="Paragraphedeliste"/>
              <w:ind w:left="0"/>
              <w:jc w:val="center"/>
              <w:rPr>
                <w:color w:val="5F497A" w:themeColor="accent4" w:themeShade="BF"/>
                <w:sz w:val="22"/>
                <w:szCs w:val="22"/>
              </w:rPr>
            </w:pPr>
            <w:r w:rsidRPr="00C335C2">
              <w:rPr>
                <w:color w:val="403152" w:themeColor="accent4" w:themeShade="80"/>
                <w:sz w:val="22"/>
                <w:szCs w:val="22"/>
              </w:rPr>
              <w:t>En valeur</w:t>
            </w:r>
          </w:p>
        </w:tc>
      </w:tr>
      <w:tr w:rsidR="00C335C2" w14:paraId="739963F9" w14:textId="189A356B" w:rsidTr="00A37561">
        <w:tc>
          <w:tcPr>
            <w:tcW w:w="7939" w:type="dxa"/>
            <w:tcBorders>
              <w:right w:val="single" w:sz="4" w:space="0" w:color="403152" w:themeColor="accent4" w:themeShade="80"/>
            </w:tcBorders>
          </w:tcPr>
          <w:p w14:paraId="5B3F4763" w14:textId="77777777" w:rsidR="00C335C2" w:rsidRPr="000100BD" w:rsidRDefault="00C335C2" w:rsidP="00C335C2">
            <w:pPr>
              <w:tabs>
                <w:tab w:val="left" w:pos="2127"/>
              </w:tabs>
              <w:rPr>
                <w:color w:val="4A442A" w:themeColor="background2" w:themeShade="40"/>
                <w:sz w:val="2"/>
                <w:szCs w:val="2"/>
              </w:rPr>
            </w:pPr>
          </w:p>
          <w:tbl>
            <w:tblPr>
              <w:tblpPr w:leftFromText="141" w:rightFromText="141" w:vertAnchor="text" w:horzAnchor="page" w:tblpXSpec="center" w:tblpY="29"/>
              <w:tblW w:w="5103"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853"/>
              <w:gridCol w:w="850"/>
              <w:gridCol w:w="850"/>
              <w:gridCol w:w="850"/>
              <w:gridCol w:w="850"/>
              <w:gridCol w:w="850"/>
            </w:tblGrid>
            <w:tr w:rsidR="00C335C2" w:rsidRPr="005F14B6" w14:paraId="4C5C1E8F" w14:textId="77777777" w:rsidTr="00590193">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p w14:paraId="25A276FC" w14:textId="77777777" w:rsidR="00C335C2" w:rsidRPr="007602C4" w:rsidRDefault="00C335C2" w:rsidP="00C335C2">
                  <w:pPr>
                    <w:rPr>
                      <w:rFonts w:cs="Calibri"/>
                      <w:b/>
                      <w:bCs/>
                      <w:color w:val="333399"/>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23"/>
                    <w:id w:val="-1459333251"/>
                    <w:placeholder>
                      <w:docPart w:val="4C8844277E0144D08A11EA4443D21C76"/>
                    </w:placeholder>
                  </w:sdtPr>
                  <w:sdtEndPr/>
                  <w:sdtContent>
                    <w:p w14:paraId="64BB691A" w14:textId="2F785C96"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24"/>
                    <w:id w:val="-1216424784"/>
                    <w:placeholder>
                      <w:docPart w:val="79216C96443B4296AC0B45165DCF4363"/>
                    </w:placeholder>
                  </w:sdtPr>
                  <w:sdtEndPr/>
                  <w:sdtContent>
                    <w:p w14:paraId="04BBF632" w14:textId="773E57CD"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25"/>
                    <w:id w:val="-817259221"/>
                    <w:placeholder>
                      <w:docPart w:val="F11EFE829911415E9DE5F4939D2F6348"/>
                    </w:placeholder>
                  </w:sdtPr>
                  <w:sdtEndPr/>
                  <w:sdtContent>
                    <w:p w14:paraId="39E09748" w14:textId="07FE74BB"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26"/>
                    <w:id w:val="-754428943"/>
                    <w:placeholder>
                      <w:docPart w:val="8AABBC00C98047438CCEDE88AED9A8A0"/>
                    </w:placeholder>
                  </w:sdtPr>
                  <w:sdtEndPr/>
                  <w:sdtContent>
                    <w:p w14:paraId="78188B0E" w14:textId="3465E453"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27"/>
                    <w:id w:val="-1592080638"/>
                    <w:placeholder>
                      <w:docPart w:val="A8221569BC91428F91B336E0DC17DBF2"/>
                    </w:placeholder>
                  </w:sdtPr>
                  <w:sdtEndPr/>
                  <w:sdtContent>
                    <w:p w14:paraId="609B997C" w14:textId="2B6763A6"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C335C2" w:rsidRPr="00806ED3" w14:paraId="30FC04A7" w14:textId="77777777" w:rsidTr="006C4B90">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50D3F1A" w14:textId="77777777" w:rsidR="00C335C2" w:rsidRPr="00590193" w:rsidRDefault="00C335C2" w:rsidP="00C335C2">
                  <w:pPr>
                    <w:spacing w:before="40" w:after="40"/>
                    <w:rPr>
                      <w:rFonts w:asciiTheme="minorHAnsi" w:hAnsiTheme="minorHAnsi"/>
                      <w:color w:val="5F497A" w:themeColor="accent4" w:themeShade="BF"/>
                      <w:sz w:val="18"/>
                      <w:szCs w:val="18"/>
                    </w:rPr>
                  </w:pPr>
                  <w:r w:rsidRPr="00590193">
                    <w:rPr>
                      <w:rFonts w:asciiTheme="minorHAnsi" w:hAnsiTheme="minorHAnsi"/>
                      <w:color w:val="5F497A" w:themeColor="accent4" w:themeShade="BF"/>
                      <w:sz w:val="18"/>
                      <w:szCs w:val="18"/>
                    </w:rPr>
                    <w:t>Tx évol.</w:t>
                  </w:r>
                  <w:r w:rsidRPr="00590193">
                    <w:rPr>
                      <w:rFonts w:asciiTheme="minorHAnsi" w:hAnsiTheme="minorHAnsi"/>
                      <w:color w:val="5F497A" w:themeColor="accent4" w:themeShade="BF"/>
                      <w:sz w:val="18"/>
                      <w:szCs w:val="18"/>
                      <w:vertAlign w:val="superscript"/>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28"/>
                    <w:id w:val="-253901798"/>
                    <w:placeholder>
                      <w:docPart w:val="A86EB76BE0B648E2BE3256494A4A954C"/>
                    </w:placeholder>
                  </w:sdtPr>
                  <w:sdtEndPr/>
                  <w:sdtContent>
                    <w:p w14:paraId="683A722E" w14:textId="53CF6AD5"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+4,0%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29"/>
                    <w:id w:val="2079241902"/>
                    <w:placeholder>
                      <w:docPart w:val="2F0AD28756E64E5A8392A778292D966E"/>
                    </w:placeholder>
                  </w:sdtPr>
                  <w:sdtEndPr/>
                  <w:sdtContent>
                    <w:p w14:paraId="253B2F38" w14:textId="25A75606"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30"/>
                    <w:id w:val="-1784883834"/>
                    <w:placeholder>
                      <w:docPart w:val="2DDE8AEC7601470195DD15D66EA3FDE7"/>
                    </w:placeholder>
                  </w:sdtPr>
                  <w:sdtEndPr/>
                  <w:sdtContent>
                    <w:p w14:paraId="6A8F4F62" w14:textId="3D9B00EE"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+1,5%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31"/>
                    <w:id w:val="-517938926"/>
                    <w:placeholder>
                      <w:docPart w:val="E0E531619F0246C8835BD2503BBA2A25"/>
                    </w:placeholder>
                  </w:sdtPr>
                  <w:sdtEndPr/>
                  <w:sdtContent>
                    <w:p w14:paraId="16E54CDA" w14:textId="7C093AE4"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32"/>
                    <w:id w:val="-879857847"/>
                    <w:placeholder>
                      <w:docPart w:val="1650F461FEE4479DB4DD35F662801163"/>
                    </w:placeholder>
                  </w:sdtPr>
                  <w:sdtEndPr/>
                  <w:sdtContent>
                    <w:p w14:paraId="75C21066" w14:textId="76919768"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+1,5%</w:t>
                      </w:r>
                    </w:p>
                  </w:sdtContent>
                </w:sdt>
              </w:tc>
            </w:tr>
            <w:tr w:rsidR="00C335C2" w:rsidRPr="00806ED3" w14:paraId="3B92DBF8" w14:textId="77777777" w:rsidTr="006C4B90">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4B4E36" w14:textId="77777777" w:rsidR="00C335C2" w:rsidRPr="00590193" w:rsidRDefault="00C335C2" w:rsidP="00C335C2">
                  <w:pPr>
                    <w:spacing w:before="40" w:after="40"/>
                    <w:rPr>
                      <w:rFonts w:asciiTheme="minorHAnsi" w:hAnsiTheme="minorHAnsi"/>
                      <w:color w:val="5F497A" w:themeColor="accent4" w:themeShade="BF"/>
                      <w:sz w:val="18"/>
                      <w:szCs w:val="18"/>
                    </w:rPr>
                  </w:pPr>
                  <w:r w:rsidRPr="00590193">
                    <w:rPr>
                      <w:rFonts w:asciiTheme="minorHAnsi" w:hAnsiTheme="minorHAnsi"/>
                      <w:color w:val="5F497A" w:themeColor="accent4" w:themeShade="BF"/>
                      <w:sz w:val="18"/>
                      <w:szCs w:val="18"/>
                    </w:rPr>
                    <w:t>Tendance</w:t>
                  </w:r>
                  <w:r w:rsidRPr="00590193">
                    <w:rPr>
                      <w:rFonts w:asciiTheme="minorHAnsi" w:hAnsiTheme="minorHAnsi"/>
                      <w:color w:val="5F497A" w:themeColor="accent4" w:themeShade="BF"/>
                      <w:sz w:val="18"/>
                      <w:szCs w:val="18"/>
                      <w:vertAlign w:val="superscript"/>
                    </w:rPr>
                    <w:t xml:space="preserve"> (2)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33"/>
                    <w:id w:val="-1971744001"/>
                    <w:placeholder>
                      <w:docPart w:val="D85EC5DF76044F49908245AD2CCB2D26"/>
                    </w:placeholder>
                  </w:sdtPr>
                  <w:sdtEndPr/>
                  <w:sdtContent>
                    <w:p w14:paraId="17045BC4" w14:textId="6EB9F9AC"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34"/>
                    <w:id w:val="-1395572981"/>
                    <w:placeholder>
                      <w:docPart w:val="DD41B424AB9E41EBAC2818A6680EB778"/>
                    </w:placeholder>
                  </w:sdtPr>
                  <w:sdtEndPr/>
                  <w:sdtContent>
                    <w:p w14:paraId="1D412222" w14:textId="38F9F49F"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35"/>
                    <w:id w:val="-676183524"/>
                    <w:placeholder>
                      <w:docPart w:val="89BC1B79B5254C26A2D45C72E7E17561"/>
                    </w:placeholder>
                  </w:sdtPr>
                  <w:sdtEndPr/>
                  <w:sdtContent>
                    <w:p w14:paraId="66C7211B" w14:textId="3741F862"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36"/>
                    <w:id w:val="-2125993620"/>
                    <w:placeholder>
                      <w:docPart w:val="AB0687B18D134BF3938209A49EDBA7D0"/>
                    </w:placeholder>
                  </w:sdtPr>
                  <w:sdtEndPr/>
                  <w:sdtContent>
                    <w:p w14:paraId="004DEFD7" w14:textId="25A3A867"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+2,0%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37"/>
                    <w:id w:val="963396820"/>
                    <w:placeholder>
                      <w:docPart w:val="4594AF7F49FF4DA093083F141DC09BBE"/>
                    </w:placeholder>
                  </w:sdtPr>
                  <w:sdtEndPr/>
                  <w:sdtContent>
                    <w:p w14:paraId="48F6B537" w14:textId="5C7E47E5"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+1,5%</w:t>
                      </w:r>
                    </w:p>
                  </w:sdtContent>
                </w:sdt>
              </w:tc>
            </w:tr>
          </w:tbl>
          <w:p w14:paraId="0C0D8AEB" w14:textId="77777777" w:rsidR="00C335C2" w:rsidRPr="000100BD" w:rsidRDefault="00C335C2" w:rsidP="00C335C2">
            <w:pPr>
              <w:tabs>
                <w:tab w:val="left" w:pos="1134"/>
              </w:tabs>
              <w:rPr>
                <w:bCs/>
                <w:i/>
                <w:color w:val="6E6E6E"/>
                <w:sz w:val="16"/>
                <w:szCs w:val="16"/>
              </w:rPr>
            </w:pPr>
          </w:p>
          <w:p w14:paraId="7E971A55" w14:textId="77777777" w:rsidR="00C335C2" w:rsidRDefault="00C335C2" w:rsidP="00C335C2">
            <w:pPr>
              <w:tabs>
                <w:tab w:val="left" w:pos="1134"/>
                <w:tab w:val="left" w:pos="7230"/>
              </w:tabs>
              <w:rPr>
                <w:bCs/>
                <w:i/>
                <w:color w:val="6E6E6E"/>
                <w:sz w:val="18"/>
                <w:szCs w:val="18"/>
              </w:rPr>
            </w:pPr>
          </w:p>
          <w:p w14:paraId="05DA1B3B" w14:textId="77777777" w:rsidR="00C335C2" w:rsidRDefault="00C335C2" w:rsidP="00C335C2">
            <w:pPr>
              <w:tabs>
                <w:tab w:val="left" w:pos="1134"/>
              </w:tabs>
              <w:rPr>
                <w:bCs/>
                <w:i/>
                <w:color w:val="6E6E6E"/>
                <w:sz w:val="18"/>
                <w:szCs w:val="18"/>
              </w:rPr>
            </w:pPr>
          </w:p>
          <w:p w14:paraId="1B534CB9" w14:textId="77777777" w:rsidR="00C335C2" w:rsidRDefault="00C335C2" w:rsidP="00C335C2">
            <w:pPr>
              <w:tabs>
                <w:tab w:val="left" w:pos="1134"/>
              </w:tabs>
              <w:rPr>
                <w:bCs/>
                <w:i/>
                <w:color w:val="6E6E6E"/>
                <w:sz w:val="12"/>
                <w:szCs w:val="12"/>
              </w:rPr>
            </w:pPr>
          </w:p>
          <w:p w14:paraId="65B32813" w14:textId="77777777" w:rsidR="00C335C2" w:rsidRDefault="00C335C2" w:rsidP="00C335C2">
            <w:pPr>
              <w:tabs>
                <w:tab w:val="left" w:pos="1134"/>
              </w:tabs>
              <w:rPr>
                <w:bCs/>
                <w:i/>
                <w:color w:val="6E6E6E"/>
                <w:sz w:val="12"/>
                <w:szCs w:val="12"/>
              </w:rPr>
            </w:pPr>
          </w:p>
          <w:p w14:paraId="25155D0F" w14:textId="3B596A94" w:rsidR="00C335C2" w:rsidRPr="008F5E0C" w:rsidRDefault="00C335C2" w:rsidP="00C335C2">
            <w:pPr>
              <w:pStyle w:val="Paragraphedeliste"/>
              <w:tabs>
                <w:tab w:val="left" w:pos="1304"/>
                <w:tab w:val="left" w:pos="4570"/>
              </w:tabs>
              <w:ind w:left="0"/>
              <w:rPr>
                <w:b/>
                <w:color w:val="002060"/>
                <w:sz w:val="16"/>
                <w:szCs w:val="16"/>
                <w:u w:val="single"/>
              </w:rPr>
            </w:pPr>
            <w:r>
              <w:rPr>
                <w:bCs/>
                <w:i/>
                <w:color w:val="6E6E6E"/>
                <w:sz w:val="18"/>
                <w:szCs w:val="18"/>
              </w:rPr>
              <w:tab/>
            </w:r>
            <w:r w:rsidRPr="00035647">
              <w:rPr>
                <w:bCs/>
                <w:i/>
                <w:color w:val="6E6E6E"/>
                <w:sz w:val="16"/>
                <w:szCs w:val="16"/>
              </w:rPr>
              <w:t xml:space="preserve">Déflateur : </w:t>
            </w:r>
            <w:r>
              <w:rPr>
                <w:bCs/>
                <w:i/>
                <w:color w:val="6E6E6E"/>
                <w:sz w:val="16"/>
                <w:szCs w:val="16"/>
              </w:rPr>
              <w:t>IPP S</w:t>
            </w:r>
            <w:r w:rsidRPr="00035647">
              <w:rPr>
                <w:bCs/>
                <w:i/>
                <w:color w:val="6E6E6E"/>
                <w:sz w:val="16"/>
                <w:szCs w:val="16"/>
              </w:rPr>
              <w:t xml:space="preserve">ervices </w:t>
            </w:r>
            <w:r>
              <w:rPr>
                <w:bCs/>
                <w:i/>
                <w:color w:val="6E6E6E"/>
                <w:sz w:val="16"/>
                <w:szCs w:val="16"/>
              </w:rPr>
              <w:t xml:space="preserve">juridiques                                  </w:t>
            </w:r>
            <w:r w:rsidRPr="008F5E0C">
              <w:rPr>
                <w:bCs/>
                <w:i/>
                <w:color w:val="6E6E6E"/>
                <w:sz w:val="16"/>
                <w:szCs w:val="16"/>
              </w:rPr>
              <w:t xml:space="preserve">Source U2P / </w:t>
            </w:r>
            <w:r w:rsidR="00752EB4">
              <w:rPr>
                <w:bCs/>
                <w:i/>
                <w:color w:val="6E6E6E"/>
                <w:sz w:val="16"/>
                <w:szCs w:val="16"/>
              </w:rPr>
              <w:t>Xerfi</w:t>
            </w:r>
          </w:p>
          <w:p w14:paraId="3F9FE177" w14:textId="77777777" w:rsidR="00C335C2" w:rsidRPr="00111B1E" w:rsidRDefault="00C335C2" w:rsidP="00C335C2">
            <w:pPr>
              <w:tabs>
                <w:tab w:val="left" w:pos="1163"/>
                <w:tab w:val="left" w:pos="4423"/>
              </w:tabs>
              <w:ind w:left="29"/>
              <w:rPr>
                <w:b/>
                <w:color w:val="002060"/>
                <w:sz w:val="6"/>
                <w:szCs w:val="6"/>
                <w:u w:val="single"/>
              </w:rPr>
            </w:pPr>
          </w:p>
        </w:tc>
        <w:tc>
          <w:tcPr>
            <w:tcW w:w="7904" w:type="dxa"/>
            <w:tcBorders>
              <w:left w:val="single" w:sz="4" w:space="0" w:color="403152" w:themeColor="accent4" w:themeShade="80"/>
            </w:tcBorders>
          </w:tcPr>
          <w:p w14:paraId="4CCE60AE" w14:textId="77777777" w:rsidR="00C335C2" w:rsidRPr="000100BD" w:rsidRDefault="00C335C2" w:rsidP="00C335C2">
            <w:pPr>
              <w:tabs>
                <w:tab w:val="left" w:pos="2127"/>
              </w:tabs>
              <w:rPr>
                <w:color w:val="4A442A" w:themeColor="background2" w:themeShade="40"/>
                <w:sz w:val="2"/>
                <w:szCs w:val="2"/>
              </w:rPr>
            </w:pPr>
          </w:p>
          <w:tbl>
            <w:tblPr>
              <w:tblpPr w:leftFromText="141" w:rightFromText="141" w:vertAnchor="text" w:horzAnchor="page" w:tblpXSpec="center" w:tblpY="29"/>
              <w:tblW w:w="5103" w:type="dxa"/>
              <w:jc w:val="center"/>
              <w:tblBorders>
                <w:top w:val="single" w:sz="4" w:space="0" w:color="6E6E6E"/>
                <w:left w:val="single" w:sz="4" w:space="0" w:color="6E6E6E"/>
                <w:bottom w:val="single" w:sz="4" w:space="0" w:color="6E6E6E"/>
                <w:right w:val="single" w:sz="4" w:space="0" w:color="6E6E6E"/>
                <w:insideH w:val="single" w:sz="4" w:space="0" w:color="6E6E6E"/>
                <w:insideV w:val="single" w:sz="4" w:space="0" w:color="6E6E6E"/>
              </w:tblBorders>
              <w:tblCellMar>
                <w:left w:w="70" w:type="dxa"/>
                <w:right w:w="70" w:type="dxa"/>
              </w:tblCellMar>
              <w:tblLook w:val="0000" w:firstRow="0" w:lastRow="0" w:firstColumn="0" w:lastColumn="0" w:noHBand="0" w:noVBand="0"/>
            </w:tblPr>
            <w:tblGrid>
              <w:gridCol w:w="853"/>
              <w:gridCol w:w="850"/>
              <w:gridCol w:w="850"/>
              <w:gridCol w:w="850"/>
              <w:gridCol w:w="850"/>
              <w:gridCol w:w="850"/>
            </w:tblGrid>
            <w:tr w:rsidR="00C335C2" w:rsidRPr="005F14B6" w14:paraId="3EA0AD60" w14:textId="77777777" w:rsidTr="00A37561">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p w14:paraId="245FBFF1" w14:textId="77777777" w:rsidR="00C335C2" w:rsidRPr="007602C4" w:rsidRDefault="00C335C2" w:rsidP="00C335C2">
                  <w:pPr>
                    <w:rPr>
                      <w:rFonts w:cs="Calibri"/>
                      <w:b/>
                      <w:bCs/>
                      <w:color w:val="333399"/>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39"/>
                    <w:id w:val="-1459645155"/>
                    <w:placeholder>
                      <w:docPart w:val="87D2574C369C444CB08AD37C8C13D41C"/>
                    </w:placeholder>
                  </w:sdtPr>
                  <w:sdtEndPr/>
                  <w:sdtContent>
                    <w:p w14:paraId="08533408" w14:textId="4DB6277E"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1T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40"/>
                    <w:id w:val="-949393484"/>
                    <w:placeholder>
                      <w:docPart w:val="DDFB8BDE5061430FA466918CE9008260"/>
                    </w:placeholder>
                  </w:sdtPr>
                  <w:sdtEndPr/>
                  <w:sdtContent>
                    <w:p w14:paraId="7AFFC236" w14:textId="43A4620D"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2T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41"/>
                    <w:id w:val="-957796183"/>
                    <w:placeholder>
                      <w:docPart w:val="C8FF4A91D1DD4B40848B6FD3E1F65801"/>
                    </w:placeholder>
                  </w:sdtPr>
                  <w:sdtEndPr/>
                  <w:sdtContent>
                    <w:p w14:paraId="40CA915F" w14:textId="38E7ABF8"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3T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42"/>
                    <w:id w:val="635538041"/>
                    <w:placeholder>
                      <w:docPart w:val="DEC377DDF25B42449B9DBEA72351F8E7"/>
                    </w:placeholder>
                  </w:sdtPr>
                  <w:sdtEndPr/>
                  <w:sdtContent>
                    <w:p w14:paraId="3637B7D0" w14:textId="311528FC"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4T 25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F497A" w:themeFill="accent4" w:themeFillShade="BF"/>
                  <w:vAlign w:val="center"/>
                </w:tcPr>
                <w:sdt>
                  <w:sdtPr>
                    <w:rPr>
                      <w:rFonts w:cs="Calibri"/>
                      <w:bCs/>
                      <w:color w:val="FFFFFF" w:themeColor="background1"/>
                      <w:sz w:val="18"/>
                      <w:szCs w:val="18"/>
                    </w:rPr>
                    <w:tag w:val="28743"/>
                    <w:id w:val="-1762054884"/>
                    <w:placeholder>
                      <w:docPart w:val="19FFC1DF4F92480791E658195E3B260F"/>
                    </w:placeholder>
                  </w:sdtPr>
                  <w:sdtEndPr/>
                  <w:sdtContent>
                    <w:p w14:paraId="12937949" w14:textId="7F9ADC83" w:rsidR="00C335C2" w:rsidRPr="005F14B6" w:rsidRDefault="00EF27A5" w:rsidP="00C335C2">
                      <w:pPr>
                        <w:jc w:val="center"/>
                        <w:rPr>
                          <w:rFonts w:cs="Calibri"/>
                          <w:bCs/>
                          <w:color w:val="FFFFFF" w:themeColor="background1"/>
                          <w:sz w:val="18"/>
                          <w:szCs w:val="18"/>
                        </w:rPr>
                      </w:pPr>
                      <w:r>
                        <w:rPr>
                          <w:rFonts w:cs="Calibri"/>
                          <w:bCs/>
                          <w:color w:val="FFFFFF" w:themeColor="background1"/>
                          <w:sz w:val="18"/>
                          <w:szCs w:val="18"/>
                        </w:rPr>
                        <w:t>1T 26</w:t>
                      </w:r>
                    </w:p>
                  </w:sdtContent>
                </w:sdt>
              </w:tc>
            </w:tr>
            <w:tr w:rsidR="00C335C2" w:rsidRPr="00806ED3" w14:paraId="2380E63A" w14:textId="77777777" w:rsidTr="00A37561">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281D22" w14:textId="77777777" w:rsidR="00C335C2" w:rsidRPr="00590193" w:rsidRDefault="00C335C2" w:rsidP="00C335C2">
                  <w:pPr>
                    <w:spacing w:before="40" w:after="40"/>
                    <w:rPr>
                      <w:rFonts w:asciiTheme="minorHAnsi" w:hAnsiTheme="minorHAnsi"/>
                      <w:color w:val="5F497A" w:themeColor="accent4" w:themeShade="BF"/>
                      <w:sz w:val="18"/>
                      <w:szCs w:val="18"/>
                    </w:rPr>
                  </w:pPr>
                  <w:r w:rsidRPr="00590193">
                    <w:rPr>
                      <w:rFonts w:asciiTheme="minorHAnsi" w:hAnsiTheme="minorHAnsi"/>
                      <w:color w:val="5F497A" w:themeColor="accent4" w:themeShade="BF"/>
                      <w:sz w:val="18"/>
                      <w:szCs w:val="18"/>
                    </w:rPr>
                    <w:t>Tx évol.</w:t>
                  </w:r>
                  <w:r w:rsidRPr="00590193">
                    <w:rPr>
                      <w:rFonts w:asciiTheme="minorHAnsi" w:hAnsiTheme="minorHAnsi"/>
                      <w:color w:val="5F497A" w:themeColor="accent4" w:themeShade="BF"/>
                      <w:sz w:val="18"/>
                      <w:szCs w:val="18"/>
                      <w:vertAlign w:val="superscript"/>
                    </w:rPr>
                    <w:t>(1)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44"/>
                    <w:id w:val="-837461090"/>
                    <w:placeholder>
                      <w:docPart w:val="6682E6621B624DEBB0D2808A58CC6726"/>
                    </w:placeholder>
                  </w:sdtPr>
                  <w:sdtEndPr/>
                  <w:sdtContent>
                    <w:p w14:paraId="5EF27259" w14:textId="7824E886"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45"/>
                    <w:id w:val="450837461"/>
                    <w:placeholder>
                      <w:docPart w:val="3FFFD46B137545BAA3CA629A2335213A"/>
                    </w:placeholder>
                  </w:sdtPr>
                  <w:sdtEndPr/>
                  <w:sdtContent>
                    <w:p w14:paraId="1619A7BC" w14:textId="08F4B84E"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46"/>
                    <w:id w:val="-1238939327"/>
                    <w:placeholder>
                      <w:docPart w:val="15F24B9C31434908820DAC8486DEBD48"/>
                    </w:placeholder>
                  </w:sdtPr>
                  <w:sdtEndPr/>
                  <w:sdtContent>
                    <w:p w14:paraId="7144A43F" w14:textId="0C94194D"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47"/>
                    <w:id w:val="-1836683562"/>
                    <w:placeholder>
                      <w:docPart w:val="1392212BF5D546008CEC134AA2636055"/>
                    </w:placeholder>
                  </w:sdtPr>
                  <w:sdtEndPr/>
                  <w:sdtContent>
                    <w:p w14:paraId="715DF3A1" w14:textId="68C8422E"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48"/>
                    <w:id w:val="1779213567"/>
                    <w:placeholder>
                      <w:docPart w:val="1EC0A4C67E3E434A8C2C982A4B62AFC7"/>
                    </w:placeholder>
                  </w:sdtPr>
                  <w:sdtEndPr/>
                  <w:sdtContent>
                    <w:p w14:paraId="3C585350" w14:textId="40AAAF04"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+1,0%</w:t>
                      </w:r>
                    </w:p>
                  </w:sdtContent>
                </w:sdt>
              </w:tc>
            </w:tr>
            <w:tr w:rsidR="00C335C2" w:rsidRPr="00806ED3" w14:paraId="5D05D6A7" w14:textId="77777777" w:rsidTr="00A37561">
              <w:trPr>
                <w:trHeight w:hRule="exact" w:val="283"/>
                <w:jc w:val="center"/>
              </w:trPr>
              <w:tc>
                <w:tcPr>
                  <w:tcW w:w="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0D0175" w14:textId="77777777" w:rsidR="00C335C2" w:rsidRPr="00590193" w:rsidRDefault="00C335C2" w:rsidP="00C335C2">
                  <w:pPr>
                    <w:spacing w:before="40" w:after="40"/>
                    <w:rPr>
                      <w:rFonts w:asciiTheme="minorHAnsi" w:hAnsiTheme="minorHAnsi"/>
                      <w:color w:val="5F497A" w:themeColor="accent4" w:themeShade="BF"/>
                      <w:sz w:val="18"/>
                      <w:szCs w:val="18"/>
                    </w:rPr>
                  </w:pPr>
                  <w:r w:rsidRPr="00590193">
                    <w:rPr>
                      <w:rFonts w:asciiTheme="minorHAnsi" w:hAnsiTheme="minorHAnsi"/>
                      <w:color w:val="5F497A" w:themeColor="accent4" w:themeShade="BF"/>
                      <w:sz w:val="18"/>
                      <w:szCs w:val="18"/>
                    </w:rPr>
                    <w:t>Tendance</w:t>
                  </w:r>
                  <w:r w:rsidRPr="00590193">
                    <w:rPr>
                      <w:rFonts w:asciiTheme="minorHAnsi" w:hAnsiTheme="minorHAnsi"/>
                      <w:color w:val="5F497A" w:themeColor="accent4" w:themeShade="BF"/>
                      <w:sz w:val="18"/>
                      <w:szCs w:val="18"/>
                      <w:vertAlign w:val="superscript"/>
                    </w:rPr>
                    <w:t xml:space="preserve"> (2)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49"/>
                    <w:id w:val="430017005"/>
                    <w:placeholder>
                      <w:docPart w:val="15A951D89B624DF981F650C0798483F3"/>
                    </w:placeholder>
                  </w:sdtPr>
                  <w:sdtEndPr/>
                  <w:sdtContent>
                    <w:p w14:paraId="44FDBCCC" w14:textId="49B60C3C"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50"/>
                    <w:id w:val="-1794902307"/>
                    <w:placeholder>
                      <w:docPart w:val="A9F1011F02D24E93AEA86F93865923BE"/>
                    </w:placeholder>
                  </w:sdtPr>
                  <w:sdtEndPr/>
                  <w:sdtContent>
                    <w:p w14:paraId="5540A909" w14:textId="6B8D3D17"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+0,5%</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51"/>
                    <w:id w:val="-331685347"/>
                    <w:placeholder>
                      <w:docPart w:val="A2F23B62022A4AE2A62D35C0CC2C8B9C"/>
                    </w:placeholder>
                  </w:sdtPr>
                  <w:sdtEndPr/>
                  <w:sdtContent>
                    <w:p w14:paraId="2CA1B0B0" w14:textId="1A23E3A6"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+1,0%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52"/>
                    <w:id w:val="-608977614"/>
                    <w:placeholder>
                      <w:docPart w:val="7FE13D04480342A6B6C498682CC06AF0"/>
                    </w:placeholder>
                  </w:sdtPr>
                  <w:sdtEndPr/>
                  <w:sdtContent>
                    <w:p w14:paraId="5204116D" w14:textId="70B1A66F"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0,0%</w:t>
                      </w:r>
                    </w:p>
                  </w:sdtContent>
                </w:sdt>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sdt>
                  <w:sdtPr>
                    <w:rPr>
                      <w:rFonts w:asciiTheme="minorHAnsi" w:hAnsiTheme="minorHAnsi"/>
                      <w:sz w:val="18"/>
                      <w:szCs w:val="18"/>
                    </w:rPr>
                    <w:tag w:val="28753"/>
                    <w:id w:val="-1862816376"/>
                    <w:placeholder>
                      <w:docPart w:val="EA258E06F9A2430D83CD6E225582BE11"/>
                    </w:placeholder>
                  </w:sdtPr>
                  <w:sdtEndPr/>
                  <w:sdtContent>
                    <w:p w14:paraId="011D5300" w14:textId="55315CDD" w:rsidR="00C335C2" w:rsidRPr="00F97928" w:rsidRDefault="00EF27A5" w:rsidP="00C335C2">
                      <w:pPr>
                        <w:spacing w:before="20" w:after="20"/>
                        <w:jc w:val="center"/>
                        <w:rPr>
                          <w:rFonts w:asciiTheme="minorHAnsi" w:hAnsiTheme="minorHAnsi"/>
                          <w:sz w:val="18"/>
                          <w:szCs w:val="18"/>
                        </w:rPr>
                      </w:pPr>
                      <w:r>
                        <w:rPr>
                          <w:rFonts w:asciiTheme="minorHAnsi" w:hAnsiTheme="minorHAnsi"/>
                          <w:sz w:val="18"/>
                          <w:szCs w:val="18"/>
                        </w:rPr>
                        <w:t>0,0%</w:t>
                      </w:r>
                    </w:p>
                  </w:sdtContent>
                </w:sdt>
              </w:tc>
            </w:tr>
          </w:tbl>
          <w:p w14:paraId="4408B297" w14:textId="77777777" w:rsidR="00C335C2" w:rsidRPr="000100BD" w:rsidRDefault="00C335C2" w:rsidP="00C335C2">
            <w:pPr>
              <w:tabs>
                <w:tab w:val="left" w:pos="1134"/>
              </w:tabs>
              <w:rPr>
                <w:bCs/>
                <w:i/>
                <w:color w:val="6E6E6E"/>
                <w:sz w:val="16"/>
                <w:szCs w:val="16"/>
              </w:rPr>
            </w:pPr>
          </w:p>
          <w:p w14:paraId="1CB81BB5" w14:textId="77777777" w:rsidR="00C335C2" w:rsidRDefault="00C335C2" w:rsidP="00C335C2">
            <w:pPr>
              <w:tabs>
                <w:tab w:val="left" w:pos="1134"/>
                <w:tab w:val="left" w:pos="7230"/>
              </w:tabs>
              <w:rPr>
                <w:bCs/>
                <w:i/>
                <w:color w:val="6E6E6E"/>
                <w:sz w:val="18"/>
                <w:szCs w:val="18"/>
              </w:rPr>
            </w:pPr>
          </w:p>
          <w:p w14:paraId="5E0BA1DA" w14:textId="77777777" w:rsidR="00C335C2" w:rsidRDefault="00C335C2" w:rsidP="00C335C2">
            <w:pPr>
              <w:tabs>
                <w:tab w:val="left" w:pos="1134"/>
              </w:tabs>
              <w:rPr>
                <w:bCs/>
                <w:i/>
                <w:color w:val="6E6E6E"/>
                <w:sz w:val="18"/>
                <w:szCs w:val="18"/>
              </w:rPr>
            </w:pPr>
          </w:p>
          <w:p w14:paraId="7F4D23C0" w14:textId="77777777" w:rsidR="00C335C2" w:rsidRDefault="00C335C2" w:rsidP="00C335C2">
            <w:pPr>
              <w:tabs>
                <w:tab w:val="left" w:pos="1134"/>
              </w:tabs>
              <w:rPr>
                <w:bCs/>
                <w:i/>
                <w:color w:val="6E6E6E"/>
                <w:sz w:val="12"/>
                <w:szCs w:val="12"/>
              </w:rPr>
            </w:pPr>
          </w:p>
          <w:p w14:paraId="4D616ABF" w14:textId="77777777" w:rsidR="00C335C2" w:rsidRDefault="00C335C2" w:rsidP="00C335C2">
            <w:pPr>
              <w:tabs>
                <w:tab w:val="left" w:pos="1134"/>
              </w:tabs>
              <w:rPr>
                <w:bCs/>
                <w:i/>
                <w:color w:val="6E6E6E"/>
                <w:sz w:val="12"/>
                <w:szCs w:val="12"/>
              </w:rPr>
            </w:pPr>
          </w:p>
          <w:p w14:paraId="2D48EDBD" w14:textId="58D459B8" w:rsidR="00C335C2" w:rsidRPr="008F5E0C" w:rsidRDefault="00C335C2" w:rsidP="00C335C2">
            <w:pPr>
              <w:pStyle w:val="Paragraphedeliste"/>
              <w:tabs>
                <w:tab w:val="left" w:pos="1304"/>
                <w:tab w:val="left" w:pos="4570"/>
              </w:tabs>
              <w:ind w:left="0"/>
              <w:rPr>
                <w:b/>
                <w:color w:val="002060"/>
                <w:sz w:val="16"/>
                <w:szCs w:val="16"/>
                <w:u w:val="single"/>
              </w:rPr>
            </w:pPr>
            <w:r>
              <w:rPr>
                <w:bCs/>
                <w:i/>
                <w:color w:val="6E6E6E"/>
                <w:sz w:val="18"/>
                <w:szCs w:val="18"/>
              </w:rPr>
              <w:tab/>
            </w:r>
            <w:r w:rsidRPr="008F5E0C">
              <w:rPr>
                <w:bCs/>
                <w:i/>
                <w:color w:val="6E6E6E"/>
                <w:sz w:val="16"/>
                <w:szCs w:val="16"/>
              </w:rPr>
              <w:t xml:space="preserve">Déflateur : </w:t>
            </w:r>
            <w:r>
              <w:rPr>
                <w:bCs/>
                <w:i/>
                <w:color w:val="6E6E6E"/>
                <w:sz w:val="16"/>
                <w:szCs w:val="16"/>
              </w:rPr>
              <w:t xml:space="preserve">IPP Services professionnels, scientifiques et techniques      </w:t>
            </w:r>
            <w:r w:rsidRPr="008F5E0C">
              <w:rPr>
                <w:bCs/>
                <w:i/>
                <w:color w:val="6E6E6E"/>
                <w:sz w:val="16"/>
                <w:szCs w:val="16"/>
              </w:rPr>
              <w:t xml:space="preserve">Source U2P / </w:t>
            </w:r>
            <w:r w:rsidR="00752EB4">
              <w:rPr>
                <w:bCs/>
                <w:i/>
                <w:color w:val="6E6E6E"/>
                <w:sz w:val="16"/>
                <w:szCs w:val="16"/>
              </w:rPr>
              <w:t>Xerfi</w:t>
            </w:r>
          </w:p>
          <w:p w14:paraId="6F00104D" w14:textId="77777777" w:rsidR="00C335C2" w:rsidRPr="000100BD" w:rsidRDefault="00C335C2" w:rsidP="00C335C2">
            <w:pPr>
              <w:tabs>
                <w:tab w:val="left" w:pos="2127"/>
              </w:tabs>
              <w:rPr>
                <w:color w:val="4A442A" w:themeColor="background2" w:themeShade="40"/>
                <w:sz w:val="2"/>
                <w:szCs w:val="2"/>
              </w:rPr>
            </w:pPr>
          </w:p>
        </w:tc>
      </w:tr>
    </w:tbl>
    <w:p w14:paraId="5E9D4E2D" w14:textId="7F80D155" w:rsidR="00F268A7" w:rsidRPr="000100BD" w:rsidRDefault="00F268A7" w:rsidP="00DF09EE">
      <w:pPr>
        <w:tabs>
          <w:tab w:val="left" w:pos="5103"/>
          <w:tab w:val="left" w:pos="8222"/>
        </w:tabs>
        <w:ind w:left="284" w:right="-709"/>
        <w:rPr>
          <w:b/>
          <w:i/>
          <w:color w:val="6E6E6E"/>
          <w:sz w:val="16"/>
          <w:szCs w:val="16"/>
        </w:rPr>
      </w:pPr>
      <w:r w:rsidRPr="000100BD">
        <w:rPr>
          <w:i/>
          <w:color w:val="6E6E6E"/>
          <w:sz w:val="16"/>
          <w:szCs w:val="16"/>
          <w:vertAlign w:val="superscript"/>
        </w:rPr>
        <w:t>(1)</w:t>
      </w:r>
      <w:r w:rsidRPr="000100BD">
        <w:rPr>
          <w:i/>
          <w:color w:val="6E6E6E"/>
          <w:sz w:val="16"/>
          <w:szCs w:val="16"/>
        </w:rPr>
        <w:t xml:space="preserve"> Evolution du trimestre par rapport au même trimestre de l’année précédente (en %)</w:t>
      </w:r>
    </w:p>
    <w:p w14:paraId="53CD04F7" w14:textId="4F48E25B" w:rsidR="00F268A7" w:rsidRDefault="00F268A7" w:rsidP="00DF09EE">
      <w:pPr>
        <w:tabs>
          <w:tab w:val="left" w:pos="6521"/>
        </w:tabs>
        <w:ind w:left="284"/>
      </w:pPr>
      <w:r w:rsidRPr="000100BD">
        <w:rPr>
          <w:i/>
          <w:color w:val="6E6E6E"/>
          <w:sz w:val="16"/>
          <w:szCs w:val="16"/>
          <w:vertAlign w:val="superscript"/>
        </w:rPr>
        <w:t>(2)</w:t>
      </w:r>
      <w:r w:rsidRPr="000100BD">
        <w:rPr>
          <w:i/>
          <w:color w:val="6E6E6E"/>
          <w:sz w:val="16"/>
          <w:szCs w:val="16"/>
        </w:rPr>
        <w:t xml:space="preserve"> Evolutions sur quatre trimestres cumulés (en %)</w:t>
      </w:r>
      <w:r>
        <w:rPr>
          <w:i/>
          <w:color w:val="6E6E6E"/>
          <w:sz w:val="16"/>
          <w:szCs w:val="16"/>
        </w:rPr>
        <w:tab/>
      </w:r>
      <w:r>
        <w:br w:type="page"/>
      </w:r>
    </w:p>
    <w:p w14:paraId="7B4451CA" w14:textId="77777777" w:rsidR="00F268A7" w:rsidRDefault="002A4CE4" w:rsidP="00F268A7">
      <w:r w:rsidRPr="007163AE">
        <w:rPr>
          <w:b/>
          <w:noProof/>
          <w:color w:val="002060"/>
          <w:sz w:val="30"/>
          <w:szCs w:val="30"/>
          <w:u w:val="single"/>
        </w:rPr>
        <w:lastRenderedPageBreak/>
        <mc:AlternateContent>
          <mc:Choice Requires="wps">
            <w:drawing>
              <wp:anchor distT="0" distB="0" distL="114300" distR="114300" simplePos="0" relativeHeight="251671040" behindDoc="0" locked="1" layoutInCell="1" allowOverlap="1" wp14:anchorId="00689F90" wp14:editId="49B6166A">
                <wp:simplePos x="0" y="0"/>
                <wp:positionH relativeFrom="margin">
                  <wp:align>right</wp:align>
                </wp:positionH>
                <wp:positionV relativeFrom="margin">
                  <wp:align>top</wp:align>
                </wp:positionV>
                <wp:extent cx="375920" cy="3221990"/>
                <wp:effectExtent l="5715" t="0" r="10795" b="10795"/>
                <wp:wrapNone/>
                <wp:docPr id="4292"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221990"/>
                        </a:xfrm>
                        <a:prstGeom prst="round1Rect">
                          <a:avLst>
                            <a:gd name="adj" fmla="val 50000"/>
                          </a:avLst>
                        </a:prstGeom>
                        <a:solidFill>
                          <a:schemeClr val="accent4"/>
                        </a:solidFill>
                        <a:ln w="127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9067C" w14:textId="77777777" w:rsidR="00B74738" w:rsidRPr="000122D1" w:rsidRDefault="00B74738" w:rsidP="002A4CE4">
                            <w:pPr>
                              <w:ind w:left="227"/>
                              <w:jc w:val="center"/>
                              <w:rPr>
                                <w:b/>
                                <w:color w:val="FFFFFF" w:themeColor="background1"/>
                                <w:sz w:val="30"/>
                                <w:szCs w:val="30"/>
                              </w:rPr>
                            </w:pPr>
                            <w:r>
                              <w:rPr>
                                <w:b/>
                                <w:color w:val="FFFFFF" w:themeColor="background1"/>
                                <w:sz w:val="30"/>
                                <w:szCs w:val="30"/>
                              </w:rPr>
                              <w:t>V</w:t>
                            </w:r>
                            <w:r w:rsidRPr="000122D1">
                              <w:rPr>
                                <w:b/>
                                <w:color w:val="FFFFFF" w:themeColor="background1"/>
                                <w:sz w:val="30"/>
                                <w:szCs w:val="30"/>
                              </w:rPr>
                              <w:t xml:space="preserve">. LES </w:t>
                            </w:r>
                            <w:r>
                              <w:rPr>
                                <w:b/>
                                <w:color w:val="FFFFFF" w:themeColor="background1"/>
                                <w:sz w:val="30"/>
                                <w:szCs w:val="30"/>
                              </w:rPr>
                              <w:t>PROFESSIONS LIBERALES</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9F90" id="_x0000_s1117" style="position:absolute;margin-left:-21.6pt;margin-top:0;width:29.6pt;height:253.7pt;rotation:-90;flip:y;z-index:2516710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coordsize="375920,3221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" adj="-11796480,,5400" path="m,l187960,c291767,,375920,84153,375920,187960r,3034030l,3221990,,xe" fillcolor="#8064a2 [3207]" strokecolor="#8064a2 [3207]" strokeweight="1pt">
                <v:stroke joinstyle="miter"/>
                <v:formulas/>
                <v:path arrowok="t" o:connecttype="custom" o:connectlocs="0,0;187960,0;375920,187960;375920,3221990;0,3221990;0,0" o:connectangles="0,0,0,0,0,0" textboxrect="0,0,375920,3221990"/>
                <v:textbox inset="0,0,0,0">
                  <w:txbxContent>
                    <w:p w14:paraId="1679067C" w14:textId="77777777" w:rsidR="00B74738" w:rsidRPr="000122D1" w:rsidRDefault="00B74738" w:rsidP="002A4CE4">
                      <w:pPr>
                        <w:ind w:left="227"/>
                        <w:jc w:val="center"/>
                        <w:rPr>
                          <w:b/>
                          <w:color w:val="FFFFFF" w:themeColor="background1"/>
                          <w:sz w:val="30"/>
                          <w:szCs w:val="30"/>
                        </w:rPr>
                      </w:pPr>
                      <w:r>
                        <w:rPr>
                          <w:b/>
                          <w:color w:val="FFFFFF" w:themeColor="background1"/>
                          <w:sz w:val="30"/>
                          <w:szCs w:val="30"/>
                        </w:rPr>
                        <w:t>V</w:t>
                      </w:r>
                      <w:r w:rsidRPr="000122D1">
                        <w:rPr>
                          <w:b/>
                          <w:color w:val="FFFFFF" w:themeColor="background1"/>
                          <w:sz w:val="30"/>
                          <w:szCs w:val="30"/>
                        </w:rPr>
                        <w:t xml:space="preserve">. LES </w:t>
                      </w:r>
                      <w:r>
                        <w:rPr>
                          <w:b/>
                          <w:color w:val="FFFFFF" w:themeColor="background1"/>
                          <w:sz w:val="30"/>
                          <w:szCs w:val="30"/>
                        </w:rPr>
                        <w:t>PROFESSIONS LIBERALES</w:t>
                      </w:r>
                    </w:p>
                  </w:txbxContent>
                </v:textbox>
                <w10:wrap anchorx="margin" anchory="margin"/>
                <w10:anchorlock/>
              </v:shape>
            </w:pict>
          </mc:Fallback>
        </mc:AlternateContent>
      </w:r>
    </w:p>
    <w:p w14:paraId="0702BF54" w14:textId="77777777" w:rsidR="00F268A7" w:rsidRDefault="00F268A7" w:rsidP="00F268A7"/>
    <w:p w14:paraId="0F72A042" w14:textId="77777777" w:rsidR="00F268A7" w:rsidRDefault="00F268A7" w:rsidP="00F268A7"/>
    <w:p w14:paraId="3B7AB3EE" w14:textId="77777777" w:rsidR="00CF2673" w:rsidRPr="00CF2673" w:rsidRDefault="00CF2673" w:rsidP="00F268A7">
      <w:pPr>
        <w:rPr>
          <w:sz w:val="12"/>
          <w:szCs w:val="12"/>
        </w:rPr>
      </w:pPr>
    </w:p>
    <w:p w14:paraId="6D5594E3" w14:textId="77777777" w:rsidR="00F268A7" w:rsidRPr="00134CFB" w:rsidRDefault="00D71C78" w:rsidP="00D71C78">
      <w:pPr>
        <w:pStyle w:val="Paragraphedeliste"/>
        <w:tabs>
          <w:tab w:val="left" w:pos="284"/>
        </w:tabs>
        <w:ind w:left="0"/>
        <w:rPr>
          <w:b/>
          <w:color w:val="403152" w:themeColor="accent4" w:themeShade="80"/>
          <w:sz w:val="28"/>
          <w:szCs w:val="28"/>
          <w:u w:val="single"/>
        </w:rPr>
      </w:pPr>
      <w:r w:rsidRPr="00134CFB">
        <w:rPr>
          <w:rFonts w:ascii="Courier New" w:hAnsi="Courier New" w:cs="Courier New"/>
          <w:color w:val="403152" w:themeColor="accent4" w:themeShade="80"/>
          <w:sz w:val="28"/>
          <w:szCs w:val="28"/>
        </w:rPr>
        <w:t>o</w:t>
      </w:r>
      <w:r w:rsidRPr="00134CFB">
        <w:rPr>
          <w:rFonts w:ascii="Courier New" w:hAnsi="Courier New" w:cs="Courier New"/>
          <w:color w:val="215868" w:themeColor="accent5" w:themeShade="80"/>
          <w:sz w:val="28"/>
          <w:szCs w:val="28"/>
        </w:rPr>
        <w:tab/>
      </w:r>
      <w:r w:rsidR="00F268A7" w:rsidRPr="00134CFB">
        <w:rPr>
          <w:b/>
          <w:color w:val="403152" w:themeColor="accent4" w:themeShade="80"/>
          <w:sz w:val="28"/>
          <w:szCs w:val="28"/>
          <w:u w:val="single"/>
        </w:rPr>
        <w:t xml:space="preserve">La trésorerie des </w:t>
      </w:r>
      <w:r w:rsidR="002A4CE4" w:rsidRPr="00134CFB">
        <w:rPr>
          <w:b/>
          <w:color w:val="403152" w:themeColor="accent4" w:themeShade="80"/>
          <w:sz w:val="28"/>
          <w:szCs w:val="28"/>
          <w:u w:val="single"/>
        </w:rPr>
        <w:t>professions libérales</w:t>
      </w:r>
    </w:p>
    <w:p w14:paraId="073DCA18" w14:textId="77777777" w:rsidR="00F268A7" w:rsidRDefault="00F268A7" w:rsidP="00F268A7"/>
    <w:p w14:paraId="687EB77C" w14:textId="77777777" w:rsidR="00F268A7" w:rsidRPr="002A4CE4" w:rsidRDefault="002A4CE4" w:rsidP="00F268A7">
      <w:pPr>
        <w:tabs>
          <w:tab w:val="left" w:pos="5387"/>
          <w:tab w:val="left" w:pos="10632"/>
        </w:tabs>
        <w:rPr>
          <w:color w:val="403152" w:themeColor="accent4" w:themeShade="80"/>
          <w:sz w:val="22"/>
          <w:szCs w:val="22"/>
        </w:rPr>
      </w:pPr>
      <w:r w:rsidRPr="009364D8">
        <w:rPr>
          <w:rFonts w:ascii="Arial" w:hAnsi="Arial" w:cs="Arial"/>
          <w:noProof/>
          <w:color w:val="002060"/>
        </w:rPr>
        <mc:AlternateContent>
          <mc:Choice Requires="wps">
            <w:drawing>
              <wp:anchor distT="0" distB="0" distL="114300" distR="114300" simplePos="0" relativeHeight="251660800" behindDoc="0" locked="0" layoutInCell="1" allowOverlap="1" wp14:anchorId="3B01B7F7" wp14:editId="6986C249">
                <wp:simplePos x="0" y="0"/>
                <wp:positionH relativeFrom="margin">
                  <wp:posOffset>148913</wp:posOffset>
                </wp:positionH>
                <wp:positionV relativeFrom="paragraph">
                  <wp:posOffset>24370</wp:posOffset>
                </wp:positionV>
                <wp:extent cx="2800350" cy="2398143"/>
                <wp:effectExtent l="0" t="0" r="0" b="2540"/>
                <wp:wrapNone/>
                <wp:docPr id="45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98143"/>
                        </a:xfrm>
                        <a:prstGeom prst="rect">
                          <a:avLst/>
                        </a:prstGeom>
                        <a:solidFill>
                          <a:schemeClr val="bg1">
                            <a:lumMod val="95000"/>
                          </a:schemeClr>
                        </a:solidFill>
                        <a:ln w="9525">
                          <a:noFill/>
                          <a:miter lim="800000"/>
                          <a:headEnd/>
                          <a:tailEnd/>
                        </a:ln>
                        <a:effectLst/>
                      </wps:spPr>
                      <wps:txbx>
                        <w:txbxContent>
                          <w:p w14:paraId="15ACC14F" w14:textId="4F25CCFA" w:rsidR="00B74738" w:rsidRPr="002A4CE4" w:rsidRDefault="00B74738" w:rsidP="00F268A7">
                            <w:pPr>
                              <w:rPr>
                                <w:b/>
                                <w:bCs/>
                                <w:color w:val="403152" w:themeColor="accent4" w:themeShade="80"/>
                                <w:sz w:val="22"/>
                                <w:szCs w:val="22"/>
                              </w:rPr>
                            </w:pPr>
                            <w:r>
                              <w:rPr>
                                <w:b/>
                                <w:bCs/>
                                <w:color w:val="403152" w:themeColor="accent4" w:themeShade="80"/>
                                <w:sz w:val="22"/>
                                <w:szCs w:val="22"/>
                              </w:rPr>
                              <w:t>Stabilité</w:t>
                            </w:r>
                          </w:p>
                          <w:p w14:paraId="1F80A275" w14:textId="77777777" w:rsidR="00B74738" w:rsidRPr="0068387B" w:rsidRDefault="00B74738" w:rsidP="00F268A7">
                            <w:pPr>
                              <w:rPr>
                                <w:rFonts w:cs="Calibri"/>
                                <w:b/>
                                <w:bCs/>
                                <w:color w:val="4A442A" w:themeColor="background2" w:themeShade="40"/>
                                <w:sz w:val="12"/>
                                <w:szCs w:val="12"/>
                              </w:rPr>
                            </w:pPr>
                          </w:p>
                          <w:p w14:paraId="0582F919" w14:textId="2B4CD579" w:rsidR="00B74738" w:rsidRPr="005C60B3" w:rsidRDefault="00B74738" w:rsidP="00FC0EB0">
                            <w:pPr>
                              <w:jc w:val="both"/>
                              <w:rPr>
                                <w:sz w:val="22"/>
                                <w:szCs w:val="22"/>
                              </w:rPr>
                            </w:pPr>
                            <w:r>
                              <w:rPr>
                                <w:rFonts w:cs="Calibri"/>
                                <w:color w:val="6E6E6E"/>
                              </w:rPr>
                              <w:t>La situation financière des professionnels libéraux est stable au cours du premier trimestre de l’année 2026. Cependant</w:t>
                            </w:r>
                            <w:r w:rsidR="000B48A7">
                              <w:rPr>
                                <w:rFonts w:cs="Calibri"/>
                                <w:color w:val="6E6E6E"/>
                              </w:rPr>
                              <w:t>,</w:t>
                            </w:r>
                            <w:r>
                              <w:rPr>
                                <w:rFonts w:cs="Calibri"/>
                                <w:color w:val="6E6E6E"/>
                              </w:rPr>
                              <w:t xml:space="preserve"> des disparités existent entre les métiers. </w:t>
                            </w:r>
                            <w:r w:rsidRPr="00FC0EB0">
                              <w:rPr>
                                <w:rFonts w:cs="Calibri"/>
                                <w:color w:val="6E6E6E"/>
                              </w:rPr>
                              <w:t>Les professionnels du droit voient leur trésorerie s’améliorer nettement, tandis que celle des professions de la santé</w:t>
                            </w:r>
                            <w:r>
                              <w:rPr>
                                <w:rFonts w:cs="Calibri"/>
                                <w:color w:val="6E6E6E"/>
                              </w:rPr>
                              <w:t xml:space="preserve"> et</w:t>
                            </w:r>
                            <w:r w:rsidRPr="00FC0EB0">
                              <w:rPr>
                                <w:rFonts w:cs="Calibri"/>
                                <w:color w:val="6E6E6E"/>
                              </w:rPr>
                              <w:t xml:space="preserve"> des techniques et du cadre de vie se dégrade.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1B7F7" id="_x0000_s1118" type="#_x0000_t202" style="position:absolute;margin-left:11.75pt;margin-top:1.9pt;width:220.5pt;height:188.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" fillcolor="#f2f2f2 [3052]" stroked="f">
                <v:textbox>
                  <w:txbxContent>
                    <w:p w14:paraId="15ACC14F" w14:textId="4F25CCFA" w:rsidR="00B74738" w:rsidRPr="002A4CE4" w:rsidRDefault="00B74738" w:rsidP="00F268A7">
                      <w:pPr>
                        <w:rPr>
                          <w:b/>
                          <w:bCs/>
                          <w:color w:val="403152" w:themeColor="accent4" w:themeShade="80"/>
                          <w:sz w:val="22"/>
                          <w:szCs w:val="22"/>
                        </w:rPr>
                      </w:pPr>
                      <w:r>
                        <w:rPr>
                          <w:b/>
                          <w:bCs/>
                          <w:color w:val="403152" w:themeColor="accent4" w:themeShade="80"/>
                          <w:sz w:val="22"/>
                          <w:szCs w:val="22"/>
                        </w:rPr>
                        <w:t>Stabilité</w:t>
                      </w:r>
                    </w:p>
                    <w:p w14:paraId="1F80A275" w14:textId="77777777" w:rsidR="00B74738" w:rsidRPr="0068387B" w:rsidRDefault="00B74738" w:rsidP="00F268A7">
                      <w:pPr>
                        <w:rPr>
                          <w:rFonts w:cs="Calibri"/>
                          <w:b/>
                          <w:bCs/>
                          <w:color w:val="4A442A" w:themeColor="background2" w:themeShade="40"/>
                          <w:sz w:val="12"/>
                          <w:szCs w:val="12"/>
                        </w:rPr>
                      </w:pPr>
                    </w:p>
                    <w:p w14:paraId="0582F919" w14:textId="2B4CD579" w:rsidR="00B74738" w:rsidRPr="005C60B3" w:rsidRDefault="00B74738" w:rsidP="00FC0EB0">
                      <w:pPr>
                        <w:jc w:val="both"/>
                        <w:rPr>
                          <w:sz w:val="22"/>
                          <w:szCs w:val="22"/>
                        </w:rPr>
                      </w:pPr>
                      <w:r>
                        <w:rPr>
                          <w:rFonts w:cs="Calibri"/>
                          <w:color w:val="6E6E6E"/>
                        </w:rPr>
                        <w:t>La situation financière des professionnels libéraux est stable au cours du premier trimestre de l’année 2026. Cependant</w:t>
                      </w:r>
                      <w:r w:rsidR="000B48A7">
                        <w:rPr>
                          <w:rFonts w:cs="Calibri"/>
                          <w:color w:val="6E6E6E"/>
                        </w:rPr>
                        <w:t>,</w:t>
                      </w:r>
                      <w:r>
                        <w:rPr>
                          <w:rFonts w:cs="Calibri"/>
                          <w:color w:val="6E6E6E"/>
                        </w:rPr>
                        <w:t xml:space="preserve"> des disparités existent entre les métiers. </w:t>
                      </w:r>
                      <w:r w:rsidRPr="00FC0EB0">
                        <w:rPr>
                          <w:rFonts w:cs="Calibri"/>
                          <w:color w:val="6E6E6E"/>
                        </w:rPr>
                        <w:t>Les professionnels du droit voient leur trésorerie s’améliorer nettement, tandis que celle des professions de la santé</w:t>
                      </w:r>
                      <w:r>
                        <w:rPr>
                          <w:rFonts w:cs="Calibri"/>
                          <w:color w:val="6E6E6E"/>
                        </w:rPr>
                        <w:t xml:space="preserve"> et</w:t>
                      </w:r>
                      <w:r w:rsidRPr="00FC0EB0">
                        <w:rPr>
                          <w:rFonts w:cs="Calibri"/>
                          <w:color w:val="6E6E6E"/>
                        </w:rPr>
                        <w:t xml:space="preserve"> des techniques et du cadre de vie se dégrade.</w:t>
                      </w:r>
                    </w:p>
                  </w:txbxContent>
                </v:textbox>
                <w10:wrap anchorx="margin"/>
              </v:shape>
            </w:pict>
          </mc:Fallback>
        </mc:AlternateContent>
      </w:r>
      <w:r w:rsidRPr="006A32E8">
        <w:rPr>
          <w:rFonts w:ascii="Times New Roman" w:hAnsi="Times New Roman"/>
          <w:b/>
          <w:noProof/>
          <w:color w:val="215868" w:themeColor="accent5" w:themeShade="80"/>
          <w:sz w:val="16"/>
          <w:szCs w:val="16"/>
        </w:rPr>
        <mc:AlternateContent>
          <mc:Choice Requires="wpg">
            <w:drawing>
              <wp:anchor distT="0" distB="0" distL="114300" distR="114300" simplePos="0" relativeHeight="251673088" behindDoc="0" locked="0" layoutInCell="1" allowOverlap="1" wp14:anchorId="04B84842" wp14:editId="71D86C4B">
                <wp:simplePos x="0" y="0"/>
                <wp:positionH relativeFrom="column">
                  <wp:posOffset>3248025</wp:posOffset>
                </wp:positionH>
                <wp:positionV relativeFrom="paragraph">
                  <wp:posOffset>47625</wp:posOffset>
                </wp:positionV>
                <wp:extent cx="118745" cy="116840"/>
                <wp:effectExtent l="0" t="0" r="0" b="0"/>
                <wp:wrapNone/>
                <wp:docPr id="4293" name="Groupe 4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294" name="Rectangle à coins arrondis 253"/>
                        <wps:cNvSpPr>
                          <a:spLocks noChangeArrowheads="1"/>
                        </wps:cNvSpPr>
                        <wps:spPr bwMode="auto">
                          <a:xfrm>
                            <a:off x="6339" y="4354"/>
                            <a:ext cx="111" cy="105"/>
                          </a:xfrm>
                          <a:prstGeom prst="roundRect">
                            <a:avLst>
                              <a:gd name="adj" fmla="val 24773"/>
                            </a:avLst>
                          </a:prstGeom>
                          <a:solidFill>
                            <a:schemeClr val="accent4">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295" name="Rectangle à coins arrondis 254"/>
                        <wps:cNvSpPr>
                          <a:spLocks noChangeArrowheads="1"/>
                        </wps:cNvSpPr>
                        <wps:spPr bwMode="auto">
                          <a:xfrm>
                            <a:off x="6373" y="4275"/>
                            <a:ext cx="153" cy="145"/>
                          </a:xfrm>
                          <a:prstGeom prst="roundRect">
                            <a:avLst>
                              <a:gd name="adj" fmla="val 18556"/>
                            </a:avLst>
                          </a:prstGeom>
                          <a:solidFill>
                            <a:schemeClr val="accent4">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E40FD" id="Groupe 4293" o:spid="_x0000_s1026" style="position:absolute;margin-left:255.75pt;margin-top:3.75pt;width:9.35pt;height:9.2pt;z-index:251673088"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" fillcolor="#ccc0d9 [1303]"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" fillcolor="#3f3151 [1607]" stroked="f" strokeweight="2pt">
                  <v:textbox inset="0,0,,0"/>
                </v:roundrect>
              </v:group>
            </w:pict>
          </mc:Fallback>
        </mc:AlternateContent>
      </w:r>
      <w:r w:rsidR="00F268A7" w:rsidRPr="005114E2">
        <w:rPr>
          <w:b/>
          <w:color w:val="002060"/>
          <w:sz w:val="22"/>
          <w:szCs w:val="22"/>
        </w:rPr>
        <w:tab/>
      </w:r>
      <w:r w:rsidR="00F268A7" w:rsidRPr="002A4CE4">
        <w:rPr>
          <w:b/>
          <w:color w:val="403152" w:themeColor="accent4" w:themeShade="80"/>
          <w:sz w:val="22"/>
          <w:szCs w:val="22"/>
        </w:rPr>
        <w:t>Opinion sur la trésorerie</w:t>
      </w:r>
      <w:r w:rsidR="00F268A7" w:rsidRPr="002A4CE4">
        <w:rPr>
          <w:b/>
          <w:color w:val="403152" w:themeColor="accent4" w:themeShade="80"/>
          <w:sz w:val="22"/>
          <w:szCs w:val="22"/>
          <w:vertAlign w:val="superscript"/>
        </w:rPr>
        <w:t>(1)</w:t>
      </w:r>
      <w:r w:rsidR="00F268A7" w:rsidRPr="002A4CE4">
        <w:rPr>
          <w:noProof/>
          <w:color w:val="403152" w:themeColor="accent4" w:themeShade="80"/>
          <w:sz w:val="22"/>
          <w:szCs w:val="22"/>
        </w:rPr>
        <w:t xml:space="preserve"> </w:t>
      </w:r>
    </w:p>
    <w:p w14:paraId="6051F5CC" w14:textId="70FA8239" w:rsidR="00F268A7" w:rsidRPr="000B3042" w:rsidRDefault="00F268A7" w:rsidP="00F268A7">
      <w:pPr>
        <w:tabs>
          <w:tab w:val="left" w:pos="1134"/>
          <w:tab w:val="left" w:pos="5812"/>
        </w:tabs>
        <w:rPr>
          <w:b/>
          <w:color w:val="4A442A" w:themeColor="background2" w:themeShade="40"/>
          <w:sz w:val="12"/>
          <w:szCs w:val="12"/>
        </w:rPr>
      </w:pPr>
    </w:p>
    <w:p w14:paraId="434F8693" w14:textId="5562C954" w:rsidR="00F268A7" w:rsidRPr="00644F32" w:rsidRDefault="00D90FA6" w:rsidP="00F268A7">
      <w:pPr>
        <w:tabs>
          <w:tab w:val="left" w:pos="993"/>
          <w:tab w:val="left" w:pos="6096"/>
        </w:tabs>
        <w:rPr>
          <w:color w:val="005377"/>
          <w:sz w:val="6"/>
          <w:szCs w:val="6"/>
        </w:rPr>
      </w:pPr>
      <w:r w:rsidRPr="007C2C99">
        <w:rPr>
          <w:rFonts w:asciiTheme="minorHAnsi" w:hAnsiTheme="minorHAnsi"/>
          <w:b/>
          <w:noProof/>
          <w:color w:val="auto"/>
          <w:sz w:val="6"/>
          <w:szCs w:val="6"/>
        </w:rPr>
        <mc:AlternateContent>
          <mc:Choice Requires="wps">
            <w:drawing>
              <wp:anchor distT="0" distB="0" distL="114300" distR="114300" simplePos="0" relativeHeight="251738624" behindDoc="0" locked="0" layoutInCell="1" allowOverlap="1" wp14:anchorId="177ED0AD" wp14:editId="16BF6A2A">
                <wp:simplePos x="0" y="0"/>
                <wp:positionH relativeFrom="column">
                  <wp:posOffset>7105650</wp:posOffset>
                </wp:positionH>
                <wp:positionV relativeFrom="paragraph">
                  <wp:posOffset>248285</wp:posOffset>
                </wp:positionV>
                <wp:extent cx="2453640" cy="248717"/>
                <wp:effectExtent l="0" t="0" r="0" b="0"/>
                <wp:wrapNone/>
                <wp:docPr id="1876123680" name="Zone de texte 1876123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36FA8" w14:textId="77777777" w:rsidR="00B74738" w:rsidRPr="00AE2B34" w:rsidRDefault="00B74738" w:rsidP="00D90FA6">
                            <w:pPr>
                              <w:tabs>
                                <w:tab w:val="left" w:pos="993"/>
                                <w:tab w:val="left" w:pos="6804"/>
                              </w:tabs>
                              <w:jc w:val="center"/>
                              <w:rPr>
                                <w:rFonts w:cs="Calibri"/>
                                <w:color w:val="403152" w:themeColor="accent4" w:themeShade="80"/>
                                <w:sz w:val="22"/>
                                <w:szCs w:val="22"/>
                              </w:rPr>
                            </w:pPr>
                            <w:r w:rsidRPr="00AE2B34">
                              <w:rPr>
                                <w:rFonts w:cs="Calibri"/>
                                <w:color w:val="403152" w:themeColor="accent4" w:themeShade="80"/>
                                <w:sz w:val="22"/>
                                <w:szCs w:val="22"/>
                              </w:rPr>
                              <w:t xml:space="preserve">Positionnement des métiers au </w:t>
                            </w:r>
                            <w:sdt>
                              <w:sdtPr>
                                <w:rPr>
                                  <w:rFonts w:cs="Calibri"/>
                                  <w:color w:val="403152" w:themeColor="accent4" w:themeShade="80"/>
                                  <w:sz w:val="22"/>
                                  <w:szCs w:val="22"/>
                                </w:rPr>
                                <w:tag w:val="23541"/>
                                <w:id w:val="-743872224"/>
                              </w:sdtPr>
                              <w:sdtEndPr/>
                              <w:sdtContent>
                                <w:r>
                                  <w:rPr>
                                    <w:rFonts w:cs="Calibri"/>
                                    <w:color w:val="403152" w:themeColor="accent4" w:themeShade="80"/>
                                    <w:sz w:val="22"/>
                                    <w:szCs w:val="22"/>
                                  </w:rPr>
                                  <w:t>1</w:t>
                                </w:r>
                                <w:r w:rsidRPr="00AE2B34">
                                  <w:rPr>
                                    <w:rFonts w:cs="Calibri"/>
                                    <w:color w:val="403152" w:themeColor="accent4" w:themeShade="80"/>
                                    <w:sz w:val="22"/>
                                    <w:szCs w:val="22"/>
                                  </w:rPr>
                                  <w:t>T 2</w:t>
                                </w:r>
                                <w:r>
                                  <w:rPr>
                                    <w:rFonts w:cs="Calibri"/>
                                    <w:color w:val="403152" w:themeColor="accent4" w:themeShade="80"/>
                                    <w:sz w:val="22"/>
                                    <w:szCs w:val="22"/>
                                  </w:rPr>
                                  <w:t>6</w:t>
                                </w:r>
                              </w:sdtContent>
                            </w:sdt>
                          </w:p>
                          <w:p w14:paraId="5B7F34DB" w14:textId="77777777" w:rsidR="00B74738" w:rsidRPr="002A4CE4" w:rsidRDefault="00B74738" w:rsidP="00D90FA6">
                            <w:pPr>
                              <w:jc w:val="both"/>
                              <w:rPr>
                                <w:i/>
                                <w:color w:val="403152" w:themeColor="accent4" w:themeShade="80"/>
                                <w:sz w:val="4"/>
                                <w:szCs w:val="4"/>
                              </w:rPr>
                            </w:pPr>
                          </w:p>
                          <w:p w14:paraId="3A1B9192" w14:textId="77777777" w:rsidR="00B74738" w:rsidRPr="002A4CE4" w:rsidRDefault="00B74738" w:rsidP="00D90FA6">
                            <w:pPr>
                              <w:jc w:val="both"/>
                              <w:rPr>
                                <w:i/>
                                <w:color w:val="403152" w:themeColor="accent4" w:themeShade="80"/>
                                <w:sz w:val="4"/>
                                <w:szCs w:val="4"/>
                              </w:rPr>
                            </w:pPr>
                          </w:p>
                          <w:p w14:paraId="4EAC69FA" w14:textId="77777777" w:rsidR="00B74738" w:rsidRPr="002A4CE4" w:rsidRDefault="00B74738" w:rsidP="00D90FA6">
                            <w:pPr>
                              <w:rPr>
                                <w:color w:val="403152" w:themeColor="accent4" w:themeShade="80"/>
                                <w:sz w:val="6"/>
                                <w:szCs w:val="6"/>
                              </w:rPr>
                            </w:pPr>
                          </w:p>
                          <w:p w14:paraId="476A70CA" w14:textId="77777777" w:rsidR="00B74738" w:rsidRPr="002A4CE4" w:rsidRDefault="00B74738" w:rsidP="00D90FA6">
                            <w:pPr>
                              <w:rPr>
                                <w:color w:val="403152" w:themeColor="accent4" w:themeShade="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ED0AD" id="Zone de texte 1876123680" o:spid="_x0000_s1119" type="#_x0000_t202" style="position:absolute;margin-left:559.5pt;margin-top:19.55pt;width:193.2pt;height:19.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" filled="f" stroked="f">
                <v:textbox>
                  <w:txbxContent>
                    <w:p w14:paraId="25236FA8" w14:textId="77777777" w:rsidR="00B74738" w:rsidRPr="00AE2B34" w:rsidRDefault="00B74738" w:rsidP="00D90FA6">
                      <w:pPr>
                        <w:tabs>
                          <w:tab w:val="left" w:pos="993"/>
                          <w:tab w:val="left" w:pos="6804"/>
                        </w:tabs>
                        <w:jc w:val="center"/>
                        <w:rPr>
                          <w:rFonts w:cs="Calibri"/>
                          <w:color w:val="403152" w:themeColor="accent4" w:themeShade="80"/>
                          <w:sz w:val="22"/>
                          <w:szCs w:val="22"/>
                        </w:rPr>
                      </w:pPr>
                      <w:r w:rsidRPr="00AE2B34">
                        <w:rPr>
                          <w:rFonts w:cs="Calibri"/>
                          <w:color w:val="403152" w:themeColor="accent4" w:themeShade="80"/>
                          <w:sz w:val="22"/>
                          <w:szCs w:val="22"/>
                        </w:rPr>
                        <w:t xml:space="preserve">Positionnement des métiers au </w:t>
                      </w:r>
                      <w:sdt>
                        <w:sdtPr>
                          <w:rPr>
                            <w:rFonts w:cs="Calibri"/>
                            <w:color w:val="403152" w:themeColor="accent4" w:themeShade="80"/>
                            <w:sz w:val="22"/>
                            <w:szCs w:val="22"/>
                          </w:rPr>
                          <w:tag w:val="23541"/>
                          <w:id w:val="-743872224"/>
                        </w:sdtPr>
                        <w:sdtEndPr/>
                        <w:sdtContent>
                          <w:r>
                            <w:rPr>
                              <w:rFonts w:cs="Calibri"/>
                              <w:color w:val="403152" w:themeColor="accent4" w:themeShade="80"/>
                              <w:sz w:val="22"/>
                              <w:szCs w:val="22"/>
                            </w:rPr>
                            <w:t>1</w:t>
                          </w:r>
                          <w:r w:rsidRPr="00AE2B34">
                            <w:rPr>
                              <w:rFonts w:cs="Calibri"/>
                              <w:color w:val="403152" w:themeColor="accent4" w:themeShade="80"/>
                              <w:sz w:val="22"/>
                              <w:szCs w:val="22"/>
                            </w:rPr>
                            <w:t>T 2</w:t>
                          </w:r>
                          <w:r>
                            <w:rPr>
                              <w:rFonts w:cs="Calibri"/>
                              <w:color w:val="403152" w:themeColor="accent4" w:themeShade="80"/>
                              <w:sz w:val="22"/>
                              <w:szCs w:val="22"/>
                            </w:rPr>
                            <w:t>6</w:t>
                          </w:r>
                        </w:sdtContent>
                      </w:sdt>
                    </w:p>
                    <w:p w14:paraId="5B7F34DB" w14:textId="77777777" w:rsidR="00B74738" w:rsidRPr="002A4CE4" w:rsidRDefault="00B74738" w:rsidP="00D90FA6">
                      <w:pPr>
                        <w:jc w:val="both"/>
                        <w:rPr>
                          <w:i/>
                          <w:color w:val="403152" w:themeColor="accent4" w:themeShade="80"/>
                          <w:sz w:val="4"/>
                          <w:szCs w:val="4"/>
                        </w:rPr>
                      </w:pPr>
                    </w:p>
                    <w:p w14:paraId="3A1B9192" w14:textId="77777777" w:rsidR="00B74738" w:rsidRPr="002A4CE4" w:rsidRDefault="00B74738" w:rsidP="00D90FA6">
                      <w:pPr>
                        <w:jc w:val="both"/>
                        <w:rPr>
                          <w:i/>
                          <w:color w:val="403152" w:themeColor="accent4" w:themeShade="80"/>
                          <w:sz w:val="4"/>
                          <w:szCs w:val="4"/>
                        </w:rPr>
                      </w:pPr>
                    </w:p>
                    <w:p w14:paraId="4EAC69FA" w14:textId="77777777" w:rsidR="00B74738" w:rsidRPr="002A4CE4" w:rsidRDefault="00B74738" w:rsidP="00D90FA6">
                      <w:pPr>
                        <w:rPr>
                          <w:color w:val="403152" w:themeColor="accent4" w:themeShade="80"/>
                          <w:sz w:val="6"/>
                          <w:szCs w:val="6"/>
                        </w:rPr>
                      </w:pPr>
                    </w:p>
                    <w:p w14:paraId="476A70CA" w14:textId="77777777" w:rsidR="00B74738" w:rsidRPr="002A4CE4" w:rsidRDefault="00B74738" w:rsidP="00D90FA6">
                      <w:pPr>
                        <w:rPr>
                          <w:color w:val="403152" w:themeColor="accent4" w:themeShade="80"/>
                          <w:sz w:val="18"/>
                          <w:szCs w:val="18"/>
                        </w:rPr>
                      </w:pPr>
                    </w:p>
                  </w:txbxContent>
                </v:textbox>
              </v:shape>
            </w:pict>
          </mc:Fallback>
        </mc:AlternateContent>
      </w:r>
      <w:r w:rsidR="00026E7E" w:rsidRPr="00644F32">
        <w:rPr>
          <w:noProof/>
          <w:color w:val="FFFFFF" w:themeColor="background1"/>
          <w:sz w:val="22"/>
          <w:szCs w:val="22"/>
        </w:rPr>
        <mc:AlternateContent>
          <mc:Choice Requires="wps">
            <w:drawing>
              <wp:anchor distT="0" distB="0" distL="114300" distR="114300" simplePos="0" relativeHeight="251662848" behindDoc="0" locked="0" layoutInCell="1" allowOverlap="1" wp14:anchorId="6EEB2363" wp14:editId="48589CE8">
                <wp:simplePos x="0" y="0"/>
                <wp:positionH relativeFrom="column">
                  <wp:posOffset>6680835</wp:posOffset>
                </wp:positionH>
                <wp:positionV relativeFrom="paragraph">
                  <wp:posOffset>1771015</wp:posOffset>
                </wp:positionV>
                <wp:extent cx="2962275" cy="276225"/>
                <wp:effectExtent l="0" t="0" r="0" b="0"/>
                <wp:wrapNone/>
                <wp:docPr id="457" name="Zone de texte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CABE8" w14:textId="34749C3A" w:rsidR="00B74738" w:rsidRPr="008F5E0C" w:rsidRDefault="00B74738" w:rsidP="00F268A7">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5FCBC0DD" w14:textId="77777777" w:rsidR="00B74738" w:rsidRPr="00644F32" w:rsidRDefault="00B74738" w:rsidP="00F268A7">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2363" id="Zone de texte 457" o:spid="_x0000_s1120" type="#_x0000_t202" style="position:absolute;margin-left:526.05pt;margin-top:139.45pt;width:233.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" filled="f" stroked="f" strokeweight=".5pt">
                <v:textbox>
                  <w:txbxContent>
                    <w:p w14:paraId="2F2CABE8" w14:textId="34749C3A" w:rsidR="00B74738" w:rsidRPr="008F5E0C" w:rsidRDefault="00B74738" w:rsidP="00F268A7">
                      <w:pPr>
                        <w:tabs>
                          <w:tab w:val="left" w:pos="993"/>
                        </w:tabs>
                        <w:spacing w:before="40"/>
                        <w:rPr>
                          <w:sz w:val="16"/>
                          <w:szCs w:val="16"/>
                        </w:rPr>
                      </w:pPr>
                      <w:r w:rsidRPr="008F5E0C">
                        <w:rPr>
                          <w:bCs/>
                          <w:i/>
                          <w:color w:val="6E6E6E"/>
                          <w:sz w:val="16"/>
                          <w:szCs w:val="16"/>
                        </w:rPr>
                        <w:t xml:space="preserve">Source U2P / </w:t>
                      </w:r>
                      <w:r>
                        <w:rPr>
                          <w:bCs/>
                          <w:i/>
                          <w:color w:val="6E6E6E"/>
                          <w:sz w:val="16"/>
                          <w:szCs w:val="16"/>
                        </w:rPr>
                        <w:t>Xerfi</w:t>
                      </w:r>
                    </w:p>
                    <w:p w14:paraId="5FCBC0DD" w14:textId="77777777" w:rsidR="00B74738" w:rsidRPr="00644F32" w:rsidRDefault="00B74738" w:rsidP="00F268A7">
                      <w:pPr>
                        <w:rPr>
                          <w:sz w:val="12"/>
                          <w:szCs w:val="12"/>
                        </w:rPr>
                      </w:pPr>
                    </w:p>
                  </w:txbxContent>
                </v:textbox>
              </v:shape>
            </w:pict>
          </mc:Fallback>
        </mc:AlternateContent>
      </w:r>
      <w:r w:rsidR="00026E7E">
        <w:rPr>
          <w:rFonts w:asciiTheme="minorHAnsi" w:hAnsiTheme="minorHAnsi"/>
          <w:b/>
          <w:noProof/>
          <w:color w:val="auto"/>
          <w:sz w:val="22"/>
          <w:szCs w:val="22"/>
        </w:rPr>
        <mc:AlternateContent>
          <mc:Choice Requires="wps">
            <w:drawing>
              <wp:anchor distT="0" distB="0" distL="114300" distR="114300" simplePos="0" relativeHeight="251665920" behindDoc="0" locked="0" layoutInCell="1" allowOverlap="1" wp14:anchorId="630D54EB" wp14:editId="0A884D59">
                <wp:simplePos x="0" y="0"/>
                <wp:positionH relativeFrom="column">
                  <wp:posOffset>6659880</wp:posOffset>
                </wp:positionH>
                <wp:positionV relativeFrom="paragraph">
                  <wp:posOffset>1433830</wp:posOffset>
                </wp:positionV>
                <wp:extent cx="2476500" cy="438150"/>
                <wp:effectExtent l="0" t="0" r="0" b="0"/>
                <wp:wrapNone/>
                <wp:docPr id="458" name="Zone de texte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D9BBF" w14:textId="77777777" w:rsidR="00B74738" w:rsidRDefault="00B74738" w:rsidP="00F268A7">
                            <w:pPr>
                              <w:jc w:val="both"/>
                              <w:rPr>
                                <w:i/>
                                <w:color w:val="C00000"/>
                                <w:sz w:val="4"/>
                                <w:szCs w:val="4"/>
                              </w:rPr>
                            </w:pPr>
                          </w:p>
                          <w:p w14:paraId="5A5CCF58" w14:textId="77777777" w:rsidR="00B74738" w:rsidRPr="0008172D" w:rsidRDefault="00B74738" w:rsidP="00F268A7">
                            <w:pPr>
                              <w:jc w:val="both"/>
                              <w:rPr>
                                <w:i/>
                                <w:color w:val="00206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358B3E75" w14:textId="77777777" w:rsidR="00B74738" w:rsidRPr="00497CC3" w:rsidRDefault="00B74738" w:rsidP="00F268A7">
                            <w:pPr>
                              <w:rPr>
                                <w:color w:val="990033"/>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D54EB" id="Zone de texte 458" o:spid="_x0000_s1121" type="#_x0000_t202" style="position:absolute;margin-left:524.4pt;margin-top:112.9pt;width:195pt;height: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" filled="f" stroked="f">
                <v:textbox>
                  <w:txbxContent>
                    <w:p w14:paraId="364D9BBF" w14:textId="77777777" w:rsidR="00B74738" w:rsidRDefault="00B74738" w:rsidP="00F268A7">
                      <w:pPr>
                        <w:jc w:val="both"/>
                        <w:rPr>
                          <w:i/>
                          <w:color w:val="C00000"/>
                          <w:sz w:val="4"/>
                          <w:szCs w:val="4"/>
                        </w:rPr>
                      </w:pPr>
                    </w:p>
                    <w:p w14:paraId="5A5CCF58" w14:textId="77777777" w:rsidR="00B74738" w:rsidRPr="0008172D" w:rsidRDefault="00B74738" w:rsidP="00F268A7">
                      <w:pPr>
                        <w:jc w:val="both"/>
                        <w:rPr>
                          <w:i/>
                          <w:color w:val="00206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358B3E75" w14:textId="77777777" w:rsidR="00B74738" w:rsidRPr="00497CC3" w:rsidRDefault="00B74738" w:rsidP="00F268A7">
                      <w:pPr>
                        <w:rPr>
                          <w:color w:val="990033"/>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v:textbox>
              </v:shape>
            </w:pict>
          </mc:Fallback>
        </mc:AlternateContent>
      </w:r>
    </w:p>
    <w:tbl>
      <w:tblPr>
        <w:tblStyle w:val="Grilledutableau"/>
        <w:tblW w:w="0" w:type="auto"/>
        <w:tblInd w:w="46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4"/>
      </w:tblGrid>
      <w:tr w:rsidR="00F268A7" w:rsidRPr="00644F32" w14:paraId="2084300E" w14:textId="77777777" w:rsidTr="006C4B90">
        <w:tc>
          <w:tcPr>
            <w:tcW w:w="5104" w:type="dxa"/>
          </w:tcPr>
          <w:sdt>
            <w:sdtPr>
              <w:tag w:val="28382"/>
              <w:id w:val="-1346084963"/>
              <w:placeholder>
                <w:docPart w:val="F7B2CD31A04A490695AECB32FBBC3EE4"/>
              </w:placeholder>
            </w:sdtPr>
            <w:sdtEndPr>
              <w:rPr>
                <w:sz w:val="16"/>
                <w:szCs w:val="16"/>
              </w:rPr>
            </w:sdtEndPr>
            <w:sdtContent>
              <w:tbl>
                <w:tblPr>
                  <w:tblStyle w:val="Grilledutableau"/>
                  <w:tblW w:w="48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54"/>
                </w:tblGrid>
                <w:tr w:rsidR="00F268A7" w14:paraId="43C1BE48" w14:textId="77777777" w:rsidTr="006C4B90">
                  <w:tc>
                    <w:tcPr>
                      <w:tcW w:w="4854" w:type="dxa"/>
                    </w:tcPr>
                    <w:p w14:paraId="5CEA8BB8" w14:textId="77777777" w:rsidR="00F268A7" w:rsidRPr="00BD5C22" w:rsidRDefault="00F268A7" w:rsidP="006C4B90">
                      <w:pPr>
                        <w:rPr>
                          <w:sz w:val="2"/>
                          <w:szCs w:val="2"/>
                        </w:rPr>
                      </w:pPr>
                    </w:p>
                    <w:p w14:paraId="2CFEF546" w14:textId="77777777" w:rsidR="00F268A7" w:rsidRPr="00497CC3" w:rsidRDefault="00F268A7" w:rsidP="006C4B90">
                      <w:pPr>
                        <w:ind w:left="-74"/>
                        <w:rPr>
                          <w:color w:val="990033"/>
                          <w:sz w:val="2"/>
                          <w:szCs w:val="2"/>
                        </w:rPr>
                      </w:pPr>
                      <w:r w:rsidRPr="00497CC3">
                        <w:rPr>
                          <w:rFonts w:cstheme="minorHAnsi"/>
                          <w:noProof/>
                          <w:color w:val="990033"/>
                        </w:rPr>
                        <w:drawing>
                          <wp:inline distT="0" distB="0" distL="0" distR="0" wp14:anchorId="6B8570FF" wp14:editId="697131E0">
                            <wp:extent cx="3122930" cy="1889201"/>
                            <wp:effectExtent l="0" t="0" r="1270" b="0"/>
                            <wp:docPr id="472" name="Graphique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C1459B1" w14:textId="77777777" w:rsidR="00F268A7" w:rsidRPr="0094445C" w:rsidRDefault="00F268A7" w:rsidP="006C4B90">
                      <w:pPr>
                        <w:rPr>
                          <w:sz w:val="2"/>
                          <w:szCs w:val="2"/>
                        </w:rPr>
                      </w:pPr>
                    </w:p>
                  </w:tc>
                </w:tr>
                <w:tr w:rsidR="00F268A7" w14:paraId="7311D0CC" w14:textId="77777777" w:rsidTr="006C4B90">
                  <w:tc>
                    <w:tcPr>
                      <w:tcW w:w="4854" w:type="dxa"/>
                    </w:tcPr>
                    <w:p w14:paraId="7AADA7F8" w14:textId="635033A0" w:rsidR="00F268A7" w:rsidRPr="008F5E0C" w:rsidRDefault="00F268A7" w:rsidP="006C4B90">
                      <w:pPr>
                        <w:tabs>
                          <w:tab w:val="left" w:pos="205"/>
                        </w:tabs>
                        <w:ind w:left="204"/>
                        <w:rPr>
                          <w:sz w:val="16"/>
                          <w:szCs w:val="16"/>
                        </w:rPr>
                      </w:pPr>
                      <w:r>
                        <w:rPr>
                          <w:i/>
                          <w:color w:val="6E6E6E"/>
                          <w:sz w:val="18"/>
                          <w:szCs w:val="18"/>
                        </w:rPr>
                        <w:tab/>
                      </w: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0D841E1E" w14:textId="77777777" w:rsidR="00F268A7" w:rsidRDefault="00F268A7" w:rsidP="006C4B90">
            <w:pPr>
              <w:rPr>
                <w:color w:val="6E6E6E"/>
                <w:sz w:val="24"/>
                <w:szCs w:val="24"/>
              </w:rPr>
            </w:pPr>
          </w:p>
        </w:tc>
      </w:tr>
    </w:tbl>
    <w:tbl>
      <w:tblPr>
        <w:tblStyle w:val="Grilledutableau"/>
        <w:tblpPr w:leftFromText="141" w:rightFromText="141" w:vertAnchor="page" w:horzAnchor="margin" w:tblpXSpec="right" w:tblpY="3061"/>
        <w:tblW w:w="0" w:type="auto"/>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ook w:val="04A0" w:firstRow="1" w:lastRow="0" w:firstColumn="1" w:lastColumn="0" w:noHBand="0" w:noVBand="1"/>
      </w:tblPr>
      <w:tblGrid>
        <w:gridCol w:w="1701"/>
        <w:gridCol w:w="1701"/>
        <w:gridCol w:w="1701"/>
      </w:tblGrid>
      <w:tr w:rsidR="002A4CE4" w14:paraId="3C84ADAD" w14:textId="77777777" w:rsidTr="00026E7E">
        <w:trPr>
          <w:trHeight w:val="567"/>
        </w:trPr>
        <w:tc>
          <w:tcPr>
            <w:tcW w:w="1701" w:type="dxa"/>
            <w:tcBorders>
              <w:right w:val="single" w:sz="4" w:space="0" w:color="5F497A" w:themeColor="accent4" w:themeShade="BF"/>
            </w:tcBorders>
            <w:vAlign w:val="center"/>
          </w:tcPr>
          <w:p w14:paraId="0A3443AF" w14:textId="77777777" w:rsidR="002A4CE4" w:rsidRPr="00644F32" w:rsidRDefault="00026E7E" w:rsidP="00026E7E">
            <w:pPr>
              <w:spacing w:before="240" w:after="240"/>
              <w:jc w:val="center"/>
              <w:rPr>
                <w:color w:val="FFFFFF" w:themeColor="background1"/>
                <w:sz w:val="22"/>
                <w:szCs w:val="22"/>
              </w:rPr>
            </w:pPr>
            <w:r w:rsidRPr="007A1E78">
              <w:rPr>
                <w:noProof/>
                <w:color w:val="6E6E6E"/>
                <w:sz w:val="16"/>
                <w:szCs w:val="16"/>
              </w:rPr>
              <w:drawing>
                <wp:anchor distT="0" distB="0" distL="114300" distR="114300" simplePos="0" relativeHeight="251694592" behindDoc="0" locked="0" layoutInCell="1" allowOverlap="1" wp14:anchorId="12CE1F7C" wp14:editId="27846B84">
                  <wp:simplePos x="0" y="0"/>
                  <wp:positionH relativeFrom="column">
                    <wp:posOffset>276860</wp:posOffset>
                  </wp:positionH>
                  <wp:positionV relativeFrom="paragraph">
                    <wp:posOffset>26035</wp:posOffset>
                  </wp:positionV>
                  <wp:extent cx="406400" cy="431800"/>
                  <wp:effectExtent l="0" t="0" r="0" b="6350"/>
                  <wp:wrapNone/>
                  <wp:docPr id="2816" name="Imag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duotone>
                              <a:schemeClr val="accent4">
                                <a:shade val="45000"/>
                                <a:satMod val="135000"/>
                              </a:schemeClr>
                              <a:prstClr val="white"/>
                            </a:duotone>
                          </a:blip>
                          <a:stretch>
                            <a:fillRect/>
                          </a:stretch>
                        </pic:blipFill>
                        <pic:spPr>
                          <a:xfrm>
                            <a:off x="0" y="0"/>
                            <a:ext cx="4064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left w:val="single" w:sz="4" w:space="0" w:color="5F497A" w:themeColor="accent4" w:themeShade="BF"/>
              <w:right w:val="single" w:sz="4" w:space="0" w:color="5F497A" w:themeColor="accent4" w:themeShade="BF"/>
            </w:tcBorders>
            <w:vAlign w:val="center"/>
          </w:tcPr>
          <w:p w14:paraId="121545B4" w14:textId="77777777" w:rsidR="002A4CE4" w:rsidRPr="005642E1" w:rsidRDefault="00026E7E" w:rsidP="00026E7E">
            <w:pPr>
              <w:spacing w:before="240" w:after="240"/>
              <w:jc w:val="center"/>
              <w:rPr>
                <w:color w:val="990033"/>
                <w:sz w:val="24"/>
                <w:szCs w:val="24"/>
              </w:rPr>
            </w:pPr>
            <w:r w:rsidRPr="00DB36C8">
              <w:rPr>
                <w:b/>
                <w:noProof/>
                <w:color w:val="403152" w:themeColor="accent4" w:themeShade="80"/>
                <w:sz w:val="22"/>
                <w:szCs w:val="22"/>
              </w:rPr>
              <w:drawing>
                <wp:anchor distT="0" distB="0" distL="114300" distR="114300" simplePos="0" relativeHeight="251698688" behindDoc="0" locked="0" layoutInCell="1" allowOverlap="1" wp14:anchorId="2BB9676C" wp14:editId="1E1D5EED">
                  <wp:simplePos x="0" y="0"/>
                  <wp:positionH relativeFrom="column">
                    <wp:posOffset>262890</wp:posOffset>
                  </wp:positionH>
                  <wp:positionV relativeFrom="paragraph">
                    <wp:posOffset>23495</wp:posOffset>
                  </wp:positionV>
                  <wp:extent cx="461645" cy="431800"/>
                  <wp:effectExtent l="0" t="0" r="0" b="6350"/>
                  <wp:wrapNone/>
                  <wp:docPr id="2818" name="Imag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duotone>
                              <a:schemeClr val="accent4">
                                <a:shade val="45000"/>
                                <a:satMod val="135000"/>
                              </a:schemeClr>
                              <a:prstClr val="white"/>
                            </a:duotone>
                          </a:blip>
                          <a:stretch>
                            <a:fillRect/>
                          </a:stretch>
                        </pic:blipFill>
                        <pic:spPr>
                          <a:xfrm>
                            <a:off x="0" y="0"/>
                            <a:ext cx="461645" cy="431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left w:val="single" w:sz="4" w:space="0" w:color="5F497A" w:themeColor="accent4" w:themeShade="BF"/>
            </w:tcBorders>
            <w:vAlign w:val="center"/>
          </w:tcPr>
          <w:p w14:paraId="551FB58C" w14:textId="77777777" w:rsidR="002A4CE4" w:rsidRPr="00B43FBF" w:rsidRDefault="00026E7E" w:rsidP="00026E7E">
            <w:pPr>
              <w:spacing w:before="240" w:after="240"/>
              <w:jc w:val="center"/>
              <w:rPr>
                <w:b/>
                <w:color w:val="FFFFFF" w:themeColor="background1"/>
              </w:rPr>
            </w:pPr>
            <w:r w:rsidRPr="003E771F">
              <w:rPr>
                <w:noProof/>
                <w:color w:val="403152" w:themeColor="accent4" w:themeShade="80"/>
                <w:sz w:val="22"/>
                <w:szCs w:val="22"/>
              </w:rPr>
              <w:drawing>
                <wp:anchor distT="0" distB="0" distL="114300" distR="114300" simplePos="0" relativeHeight="251700736" behindDoc="0" locked="0" layoutInCell="1" allowOverlap="1" wp14:anchorId="50DFA1F9" wp14:editId="67CF77DF">
                  <wp:simplePos x="0" y="0"/>
                  <wp:positionH relativeFrom="column">
                    <wp:posOffset>248285</wp:posOffset>
                  </wp:positionH>
                  <wp:positionV relativeFrom="paragraph">
                    <wp:posOffset>2540</wp:posOffset>
                  </wp:positionV>
                  <wp:extent cx="438150" cy="431165"/>
                  <wp:effectExtent l="0" t="0" r="0" b="6985"/>
                  <wp:wrapNone/>
                  <wp:docPr id="2820" name="Imag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duotone>
                              <a:schemeClr val="accent4">
                                <a:shade val="45000"/>
                                <a:satMod val="135000"/>
                              </a:schemeClr>
                              <a:prstClr val="white"/>
                            </a:duotone>
                          </a:blip>
                          <a:stretch>
                            <a:fillRect/>
                          </a:stretch>
                        </pic:blipFill>
                        <pic:spPr>
                          <a:xfrm>
                            <a:off x="0" y="0"/>
                            <a:ext cx="438150" cy="431165"/>
                          </a:xfrm>
                          <a:prstGeom prst="rect">
                            <a:avLst/>
                          </a:prstGeom>
                        </pic:spPr>
                      </pic:pic>
                    </a:graphicData>
                  </a:graphic>
                  <wp14:sizeRelH relativeFrom="margin">
                    <wp14:pctWidth>0</wp14:pctWidth>
                  </wp14:sizeRelH>
                  <wp14:sizeRelV relativeFrom="margin">
                    <wp14:pctHeight>0</wp14:pctHeight>
                  </wp14:sizeRelV>
                </wp:anchor>
              </w:drawing>
            </w:r>
          </w:p>
        </w:tc>
      </w:tr>
      <w:tr w:rsidR="002A4CE4" w14:paraId="01BAC0EB" w14:textId="77777777" w:rsidTr="00207ACC">
        <w:trPr>
          <w:trHeight w:val="567"/>
        </w:trPr>
        <w:tc>
          <w:tcPr>
            <w:tcW w:w="1701" w:type="dxa"/>
            <w:vAlign w:val="center"/>
          </w:tcPr>
          <w:sdt>
            <w:sdtPr>
              <w:rPr>
                <w:rFonts w:ascii="Wingdings" w:hAnsi="Wingdings" w:cs="Calibri"/>
                <w:color w:val="990033"/>
                <w:sz w:val="28"/>
                <w:szCs w:val="28"/>
              </w:rPr>
              <w:tag w:val="33713"/>
              <w:id w:val="-981696829"/>
              <w:placeholder>
                <w:docPart w:val="90DCE05EF10545668888FB17A2B661F5"/>
              </w:placeholder>
            </w:sdtPr>
            <w:sdtEndPr/>
            <w:sdtContent>
              <w:p w14:paraId="49079C51" w14:textId="3175A93A" w:rsidR="002A4CE4" w:rsidRPr="00026E7E" w:rsidRDefault="00EF27A5" w:rsidP="00026E7E">
                <w:pPr>
                  <w:spacing w:before="120" w:after="120"/>
                  <w:jc w:val="center"/>
                  <w:rPr>
                    <w:color w:val="990033"/>
                    <w:sz w:val="28"/>
                    <w:szCs w:val="28"/>
                  </w:rPr>
                </w:pPr>
                <w:r w:rsidRPr="00EF27A5">
                  <w:rPr>
                    <w:rFonts w:ascii="Wingdings" w:hAnsi="Wingdings" w:cs="Calibri"/>
                    <w:color w:val="FF0000"/>
                    <w:sz w:val="28"/>
                    <w:szCs w:val="28"/>
                  </w:rPr>
                  <w:t></w:t>
                </w:r>
              </w:p>
            </w:sdtContent>
          </w:sdt>
        </w:tc>
        <w:tc>
          <w:tcPr>
            <w:tcW w:w="1701" w:type="dxa"/>
            <w:tcBorders>
              <w:bottom w:val="single" w:sz="4" w:space="0" w:color="5F497A" w:themeColor="accent4" w:themeShade="BF"/>
            </w:tcBorders>
            <w:vAlign w:val="center"/>
          </w:tcPr>
          <w:sdt>
            <w:sdtPr>
              <w:rPr>
                <w:rFonts w:ascii="Wingdings" w:hAnsi="Wingdings" w:cs="Calibri"/>
                <w:color w:val="990033"/>
                <w:sz w:val="28"/>
                <w:szCs w:val="28"/>
              </w:rPr>
              <w:tag w:val="33714"/>
              <w:id w:val="247218"/>
              <w:placeholder>
                <w:docPart w:val="3B5AABC2121043409AC58AD083274F74"/>
              </w:placeholder>
            </w:sdtPr>
            <w:sdtEndPr/>
            <w:sdtContent>
              <w:p w14:paraId="44049A6E" w14:textId="6F7D259D" w:rsidR="002A4CE4" w:rsidRPr="00026E7E" w:rsidRDefault="00EF27A5" w:rsidP="00026E7E">
                <w:pPr>
                  <w:spacing w:before="120" w:after="120"/>
                  <w:jc w:val="center"/>
                  <w:rPr>
                    <w:color w:val="990033"/>
                    <w:sz w:val="28"/>
                    <w:szCs w:val="28"/>
                  </w:rPr>
                </w:pPr>
                <w:r w:rsidRPr="00EF27A5">
                  <w:rPr>
                    <w:rFonts w:ascii="Wingdings" w:hAnsi="Wingdings" w:cs="Calibri"/>
                    <w:color w:val="0070C0"/>
                    <w:sz w:val="28"/>
                    <w:szCs w:val="28"/>
                  </w:rPr>
                  <w:t></w:t>
                </w:r>
                <w:r w:rsidRPr="00EF27A5">
                  <w:rPr>
                    <w:rFonts w:ascii="Wingdings" w:hAnsi="Wingdings" w:cs="Calibri"/>
                    <w:color w:val="0070C0"/>
                    <w:sz w:val="28"/>
                    <w:szCs w:val="28"/>
                  </w:rPr>
                  <w:t></w:t>
                </w:r>
              </w:p>
            </w:sdtContent>
          </w:sdt>
        </w:tc>
        <w:tc>
          <w:tcPr>
            <w:tcW w:w="1701" w:type="dxa"/>
            <w:vAlign w:val="center"/>
          </w:tcPr>
          <w:sdt>
            <w:sdtPr>
              <w:rPr>
                <w:rFonts w:ascii="Wingdings" w:hAnsi="Wingdings" w:cs="Calibri"/>
                <w:color w:val="990033"/>
                <w:sz w:val="28"/>
                <w:szCs w:val="28"/>
              </w:rPr>
              <w:tag w:val="34062"/>
              <w:id w:val="-1422795698"/>
              <w:placeholder>
                <w:docPart w:val="A50F221B09D04D53BE0F3547F4274288"/>
              </w:placeholder>
            </w:sdtPr>
            <w:sdtEndPr/>
            <w:sdtContent>
              <w:p w14:paraId="7FA540FA" w14:textId="6B93725B" w:rsidR="002A4CE4" w:rsidRPr="00026E7E" w:rsidRDefault="00EF27A5" w:rsidP="00026E7E">
                <w:pPr>
                  <w:spacing w:before="120" w:after="120"/>
                  <w:jc w:val="center"/>
                  <w:rPr>
                    <w:rFonts w:ascii="Wingdings" w:hAnsi="Wingdings" w:cs="Calibri"/>
                    <w:color w:val="990033"/>
                    <w:sz w:val="28"/>
                    <w:szCs w:val="28"/>
                  </w:rPr>
                </w:pPr>
                <w:r w:rsidRPr="00EF27A5">
                  <w:rPr>
                    <w:rFonts w:ascii="Wingdings" w:hAnsi="Wingdings" w:cs="Calibri"/>
                    <w:color w:val="FF0000"/>
                    <w:sz w:val="28"/>
                    <w:szCs w:val="28"/>
                  </w:rPr>
                  <w:t></w:t>
                </w:r>
              </w:p>
            </w:sdtContent>
          </w:sdt>
        </w:tc>
      </w:tr>
    </w:tbl>
    <w:tbl>
      <w:tblPr>
        <w:tblStyle w:val="Grilledutableau"/>
        <w:tblpPr w:leftFromText="141" w:rightFromText="141" w:vertAnchor="text" w:horzAnchor="page" w:tblpX="11144" w:tblpY="2414"/>
        <w:tblW w:w="0" w:type="auto"/>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ook w:val="04A0" w:firstRow="1" w:lastRow="0" w:firstColumn="1" w:lastColumn="0" w:noHBand="0" w:noVBand="1"/>
      </w:tblPr>
      <w:tblGrid>
        <w:gridCol w:w="1701"/>
        <w:gridCol w:w="1701"/>
        <w:gridCol w:w="1701"/>
      </w:tblGrid>
      <w:tr w:rsidR="002A4CE4" w14:paraId="0ED7D9AD" w14:textId="77777777" w:rsidTr="00026E7E">
        <w:trPr>
          <w:trHeight w:val="567"/>
        </w:trPr>
        <w:tc>
          <w:tcPr>
            <w:tcW w:w="1701" w:type="dxa"/>
            <w:tcBorders>
              <w:right w:val="single" w:sz="4" w:space="0" w:color="5F497A" w:themeColor="accent4" w:themeShade="BF"/>
            </w:tcBorders>
            <w:vAlign w:val="center"/>
          </w:tcPr>
          <w:p w14:paraId="7487A1DA" w14:textId="77777777" w:rsidR="002A4CE4" w:rsidRPr="00A5520E" w:rsidRDefault="00026E7E" w:rsidP="00026E7E">
            <w:pPr>
              <w:spacing w:before="240" w:after="240"/>
              <w:jc w:val="center"/>
              <w:rPr>
                <w:color w:val="FFFFFF" w:themeColor="background1"/>
                <w:sz w:val="24"/>
                <w:szCs w:val="24"/>
              </w:rPr>
            </w:pPr>
            <w:r w:rsidRPr="007A1E78">
              <w:rPr>
                <w:noProof/>
                <w:color w:val="6E6E6E"/>
                <w:sz w:val="16"/>
                <w:szCs w:val="16"/>
              </w:rPr>
              <w:drawing>
                <wp:anchor distT="0" distB="0" distL="114300" distR="114300" simplePos="0" relativeHeight="251697664" behindDoc="0" locked="0" layoutInCell="1" allowOverlap="1" wp14:anchorId="27957090" wp14:editId="1D3694AF">
                  <wp:simplePos x="0" y="0"/>
                  <wp:positionH relativeFrom="column">
                    <wp:posOffset>257810</wp:posOffset>
                  </wp:positionH>
                  <wp:positionV relativeFrom="paragraph">
                    <wp:posOffset>28575</wp:posOffset>
                  </wp:positionV>
                  <wp:extent cx="406400" cy="431800"/>
                  <wp:effectExtent l="0" t="0" r="0" b="6350"/>
                  <wp:wrapNone/>
                  <wp:docPr id="2817" name="Imag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duotone>
                              <a:schemeClr val="accent4">
                                <a:shade val="45000"/>
                                <a:satMod val="135000"/>
                              </a:schemeClr>
                              <a:prstClr val="white"/>
                            </a:duotone>
                          </a:blip>
                          <a:stretch>
                            <a:fillRect/>
                          </a:stretch>
                        </pic:blipFill>
                        <pic:spPr>
                          <a:xfrm>
                            <a:off x="0" y="0"/>
                            <a:ext cx="4064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left w:val="single" w:sz="4" w:space="0" w:color="5F497A" w:themeColor="accent4" w:themeShade="BF"/>
              <w:right w:val="single" w:sz="4" w:space="0" w:color="5F497A" w:themeColor="accent4" w:themeShade="BF"/>
            </w:tcBorders>
            <w:vAlign w:val="center"/>
          </w:tcPr>
          <w:p w14:paraId="12592807" w14:textId="77777777" w:rsidR="002A4CE4" w:rsidRPr="005642E1" w:rsidRDefault="00026E7E" w:rsidP="00026E7E">
            <w:pPr>
              <w:spacing w:before="240" w:after="240"/>
              <w:jc w:val="center"/>
              <w:rPr>
                <w:color w:val="990033"/>
                <w:sz w:val="24"/>
                <w:szCs w:val="24"/>
              </w:rPr>
            </w:pPr>
            <w:r w:rsidRPr="00DB36C8">
              <w:rPr>
                <w:b/>
                <w:noProof/>
                <w:color w:val="403152" w:themeColor="accent4" w:themeShade="80"/>
                <w:sz w:val="22"/>
                <w:szCs w:val="22"/>
              </w:rPr>
              <w:drawing>
                <wp:anchor distT="0" distB="0" distL="114300" distR="114300" simplePos="0" relativeHeight="251699712" behindDoc="0" locked="0" layoutInCell="1" allowOverlap="1" wp14:anchorId="06222711" wp14:editId="51F2BBEA">
                  <wp:simplePos x="0" y="0"/>
                  <wp:positionH relativeFrom="column">
                    <wp:posOffset>253365</wp:posOffset>
                  </wp:positionH>
                  <wp:positionV relativeFrom="paragraph">
                    <wp:posOffset>31115</wp:posOffset>
                  </wp:positionV>
                  <wp:extent cx="461645" cy="431800"/>
                  <wp:effectExtent l="0" t="0" r="0" b="6350"/>
                  <wp:wrapNone/>
                  <wp:docPr id="2819" name="Imag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duotone>
                              <a:schemeClr val="accent4">
                                <a:shade val="45000"/>
                                <a:satMod val="135000"/>
                              </a:schemeClr>
                              <a:prstClr val="white"/>
                            </a:duotone>
                          </a:blip>
                          <a:stretch>
                            <a:fillRect/>
                          </a:stretch>
                        </pic:blipFill>
                        <pic:spPr>
                          <a:xfrm>
                            <a:off x="0" y="0"/>
                            <a:ext cx="461645" cy="431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left w:val="single" w:sz="4" w:space="0" w:color="5F497A" w:themeColor="accent4" w:themeShade="BF"/>
            </w:tcBorders>
            <w:vAlign w:val="center"/>
          </w:tcPr>
          <w:p w14:paraId="01615A75" w14:textId="77777777" w:rsidR="002A4CE4" w:rsidRPr="00B43FBF" w:rsidRDefault="00026E7E" w:rsidP="00026E7E">
            <w:pPr>
              <w:spacing w:before="240" w:after="240"/>
              <w:jc w:val="center"/>
              <w:rPr>
                <w:b/>
                <w:color w:val="FFFFFF" w:themeColor="background1"/>
              </w:rPr>
            </w:pPr>
            <w:r w:rsidRPr="003E771F">
              <w:rPr>
                <w:noProof/>
                <w:color w:val="403152" w:themeColor="accent4" w:themeShade="80"/>
                <w:sz w:val="22"/>
                <w:szCs w:val="22"/>
              </w:rPr>
              <w:drawing>
                <wp:anchor distT="0" distB="0" distL="114300" distR="114300" simplePos="0" relativeHeight="251701760" behindDoc="0" locked="0" layoutInCell="1" allowOverlap="1" wp14:anchorId="52D383C8" wp14:editId="681FDEA4">
                  <wp:simplePos x="0" y="0"/>
                  <wp:positionH relativeFrom="column">
                    <wp:posOffset>276860</wp:posOffset>
                  </wp:positionH>
                  <wp:positionV relativeFrom="paragraph">
                    <wp:posOffset>8255</wp:posOffset>
                  </wp:positionV>
                  <wp:extent cx="438150" cy="431165"/>
                  <wp:effectExtent l="0" t="0" r="0" b="6985"/>
                  <wp:wrapNone/>
                  <wp:docPr id="2821" name="Imag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duotone>
                              <a:schemeClr val="accent4">
                                <a:shade val="45000"/>
                                <a:satMod val="135000"/>
                              </a:schemeClr>
                              <a:prstClr val="white"/>
                            </a:duotone>
                          </a:blip>
                          <a:stretch>
                            <a:fillRect/>
                          </a:stretch>
                        </pic:blipFill>
                        <pic:spPr>
                          <a:xfrm>
                            <a:off x="0" y="0"/>
                            <a:ext cx="438150" cy="431165"/>
                          </a:xfrm>
                          <a:prstGeom prst="rect">
                            <a:avLst/>
                          </a:prstGeom>
                        </pic:spPr>
                      </pic:pic>
                    </a:graphicData>
                  </a:graphic>
                  <wp14:sizeRelH relativeFrom="margin">
                    <wp14:pctWidth>0</wp14:pctWidth>
                  </wp14:sizeRelH>
                  <wp14:sizeRelV relativeFrom="margin">
                    <wp14:pctHeight>0</wp14:pctHeight>
                  </wp14:sizeRelV>
                </wp:anchor>
              </w:drawing>
            </w:r>
          </w:p>
        </w:tc>
      </w:tr>
      <w:tr w:rsidR="002A4CE4" w14:paraId="7F3216D5" w14:textId="77777777" w:rsidTr="002A4CE4">
        <w:trPr>
          <w:trHeight w:val="567"/>
        </w:trPr>
        <w:tc>
          <w:tcPr>
            <w:tcW w:w="1701" w:type="dxa"/>
            <w:shd w:val="clear" w:color="auto" w:fill="FFFFFF" w:themeFill="background1"/>
            <w:vAlign w:val="center"/>
          </w:tcPr>
          <w:p w14:paraId="09C68AE8" w14:textId="4671C5D8" w:rsidR="002A4CE4" w:rsidRPr="00026E7E" w:rsidRDefault="002C615C" w:rsidP="002A4CE4">
            <w:pPr>
              <w:spacing w:before="20" w:after="20"/>
              <w:jc w:val="center"/>
              <w:rPr>
                <w:color w:val="990033"/>
                <w:sz w:val="28"/>
                <w:szCs w:val="28"/>
              </w:rPr>
            </w:pPr>
            <w:sdt>
              <w:sdtPr>
                <w:rPr>
                  <w:rFonts w:ascii="Wingdings" w:hAnsi="Wingdings" w:cs="Calibri"/>
                  <w:color w:val="990033"/>
                  <w:sz w:val="28"/>
                  <w:szCs w:val="28"/>
                </w:rPr>
                <w:tag w:val="34063"/>
                <w:id w:val="-366300880"/>
                <w:placeholder>
                  <w:docPart w:val="6F3069DDFE8B4FEAADA877E969163784"/>
                </w:placeholder>
              </w:sdtPr>
              <w:sdtEndPr/>
              <w:sdtContent>
                <w:r w:rsidR="00EF27A5" w:rsidRPr="00EF27A5">
                  <w:rPr>
                    <w:rFonts w:ascii="Wingdings" w:hAnsi="Wingdings" w:cs="Calibri"/>
                    <w:color w:val="FF0000"/>
                    <w:sz w:val="28"/>
                    <w:szCs w:val="28"/>
                  </w:rPr>
                  <w:t></w:t>
                </w:r>
                <w:r w:rsidR="00EF27A5" w:rsidRPr="00EF27A5">
                  <w:rPr>
                    <w:rFonts w:ascii="Wingdings" w:hAnsi="Wingdings" w:cs="Calibri"/>
                    <w:color w:val="FF0000"/>
                    <w:sz w:val="28"/>
                    <w:szCs w:val="28"/>
                  </w:rPr>
                  <w:t></w:t>
                </w:r>
              </w:sdtContent>
            </w:sdt>
          </w:p>
        </w:tc>
        <w:tc>
          <w:tcPr>
            <w:tcW w:w="1701" w:type="dxa"/>
            <w:vAlign w:val="center"/>
          </w:tcPr>
          <w:sdt>
            <w:sdtPr>
              <w:rPr>
                <w:rFonts w:ascii="Wingdings" w:hAnsi="Wingdings" w:cs="Calibri"/>
                <w:color w:val="990033"/>
                <w:sz w:val="28"/>
                <w:szCs w:val="28"/>
              </w:rPr>
              <w:tag w:val="34064"/>
              <w:id w:val="-69121619"/>
              <w:placeholder>
                <w:docPart w:val="E2CD3B1ADDB44C60B428F3611C494E5A"/>
              </w:placeholder>
            </w:sdtPr>
            <w:sdtEndPr/>
            <w:sdtContent>
              <w:p w14:paraId="20CBA915" w14:textId="7ACE3F88" w:rsidR="002A4CE4" w:rsidRPr="00026E7E" w:rsidRDefault="00EF27A5" w:rsidP="002A4CE4">
                <w:pPr>
                  <w:spacing w:before="20" w:after="20"/>
                  <w:jc w:val="center"/>
                  <w:rPr>
                    <w:color w:val="990033"/>
                    <w:sz w:val="28"/>
                    <w:szCs w:val="28"/>
                  </w:rPr>
                </w:pPr>
                <w:r w:rsidRPr="00EF27A5">
                  <w:rPr>
                    <w:rFonts w:ascii="Wingdings" w:hAnsi="Wingdings" w:cs="Calibri"/>
                    <w:color w:val="0070C0"/>
                    <w:sz w:val="28"/>
                    <w:szCs w:val="28"/>
                  </w:rPr>
                  <w:t></w:t>
                </w:r>
                <w:r w:rsidRPr="00EF27A5">
                  <w:rPr>
                    <w:rFonts w:ascii="Wingdings" w:hAnsi="Wingdings" w:cs="Calibri"/>
                    <w:color w:val="0070C0"/>
                    <w:sz w:val="28"/>
                    <w:szCs w:val="28"/>
                  </w:rPr>
                  <w:t></w:t>
                </w:r>
              </w:p>
            </w:sdtContent>
          </w:sdt>
        </w:tc>
        <w:tc>
          <w:tcPr>
            <w:tcW w:w="1701" w:type="dxa"/>
            <w:vAlign w:val="center"/>
          </w:tcPr>
          <w:sdt>
            <w:sdtPr>
              <w:rPr>
                <w:rFonts w:ascii="Wingdings" w:hAnsi="Wingdings" w:cs="Calibri"/>
                <w:color w:val="990033"/>
                <w:sz w:val="28"/>
                <w:szCs w:val="28"/>
              </w:rPr>
              <w:tag w:val="33715"/>
              <w:id w:val="-1915307047"/>
              <w:placeholder>
                <w:docPart w:val="62253AF1D27744A085968EDF0A03AFAE"/>
              </w:placeholder>
            </w:sdtPr>
            <w:sdtEndPr/>
            <w:sdtContent>
              <w:p w14:paraId="40224EB4" w14:textId="7482CCC3" w:rsidR="002A4CE4" w:rsidRPr="00026E7E" w:rsidRDefault="00BA48DE" w:rsidP="002A4CE4">
                <w:pPr>
                  <w:spacing w:before="20" w:after="20"/>
                  <w:jc w:val="center"/>
                  <w:rPr>
                    <w:rFonts w:ascii="Wingdings" w:hAnsi="Wingdings" w:cs="Calibri"/>
                    <w:color w:val="990033"/>
                    <w:sz w:val="28"/>
                    <w:szCs w:val="28"/>
                  </w:rPr>
                </w:pPr>
                <w:r>
                  <w:rPr>
                    <w:rFonts w:ascii="Wingdings" w:hAnsi="Wingdings" w:cs="Calibri"/>
                    <w:color w:val="990033"/>
                    <w:sz w:val="28"/>
                    <w:szCs w:val="28"/>
                  </w:rPr>
                  <w:t></w:t>
                </w:r>
                <w:sdt>
                  <w:sdtPr>
                    <w:rPr>
                      <w:rFonts w:ascii="Wingdings" w:hAnsi="Wingdings" w:cs="Calibri"/>
                      <w:color w:val="990033"/>
                      <w:sz w:val="28"/>
                      <w:szCs w:val="28"/>
                    </w:rPr>
                    <w:tag w:val="34063"/>
                    <w:id w:val="899020495"/>
                    <w:placeholder>
                      <w:docPart w:val="ABF7DDE304874AE5BA3FC2B8638D1C87"/>
                    </w:placeholder>
                  </w:sdtPr>
                  <w:sdtEndPr/>
                  <w:sdtContent>
                    <w:r w:rsidRPr="00EF27A5">
                      <w:rPr>
                        <w:rFonts w:ascii="Wingdings" w:hAnsi="Wingdings" w:cs="Calibri"/>
                        <w:color w:val="FF0000"/>
                        <w:sz w:val="28"/>
                        <w:szCs w:val="28"/>
                      </w:rPr>
                      <w:t></w:t>
                    </w:r>
                    <w:r w:rsidRPr="00EF27A5">
                      <w:rPr>
                        <w:rFonts w:ascii="Wingdings" w:hAnsi="Wingdings" w:cs="Calibri"/>
                        <w:color w:val="FF0000"/>
                        <w:sz w:val="28"/>
                        <w:szCs w:val="28"/>
                      </w:rPr>
                      <w:t></w:t>
                    </w:r>
                  </w:sdtContent>
                </w:sdt>
                <w:r>
                  <w:rPr>
                    <w:rFonts w:ascii="Wingdings" w:hAnsi="Wingdings" w:cs="Calibri"/>
                    <w:color w:val="990033"/>
                    <w:sz w:val="28"/>
                    <w:szCs w:val="28"/>
                  </w:rPr>
                  <w:t></w:t>
                </w:r>
              </w:p>
            </w:sdtContent>
          </w:sdt>
        </w:tc>
      </w:tr>
    </w:tbl>
    <w:p w14:paraId="3FA2DDD1" w14:textId="77777777" w:rsidR="00F268A7" w:rsidRDefault="00F268A7" w:rsidP="00F268A7">
      <w:pPr>
        <w:rPr>
          <w:i/>
          <w:color w:val="6E6E6E"/>
          <w:sz w:val="18"/>
          <w:szCs w:val="18"/>
          <w:vertAlign w:val="superscript"/>
        </w:rPr>
      </w:pPr>
    </w:p>
    <w:p w14:paraId="66247F41" w14:textId="77777777" w:rsidR="00F268A7" w:rsidRPr="008F5E0C" w:rsidRDefault="00F268A7" w:rsidP="00F268A7">
      <w:pPr>
        <w:ind w:left="5103"/>
        <w:rPr>
          <w:color w:val="6E6E6E"/>
          <w:sz w:val="16"/>
          <w:szCs w:val="16"/>
        </w:rPr>
      </w:pPr>
      <w:r w:rsidRPr="008F5E0C">
        <w:rPr>
          <w:i/>
          <w:color w:val="6E6E6E"/>
          <w:sz w:val="16"/>
          <w:szCs w:val="16"/>
          <w:vertAlign w:val="superscript"/>
        </w:rPr>
        <w:t>(1)</w:t>
      </w:r>
      <w:r w:rsidRPr="008F5E0C">
        <w:rPr>
          <w:i/>
          <w:color w:val="6E6E6E"/>
          <w:sz w:val="16"/>
          <w:szCs w:val="16"/>
        </w:rPr>
        <w:t xml:space="preserve"> Evolution du trimestre par rapport au trimestre précédent (en %)</w:t>
      </w:r>
    </w:p>
    <w:p w14:paraId="2132C2C6" w14:textId="77777777" w:rsidR="00F268A7" w:rsidRPr="004755E5" w:rsidRDefault="00F268A7" w:rsidP="00F268A7">
      <w:pPr>
        <w:rPr>
          <w:b/>
          <w:sz w:val="28"/>
          <w:szCs w:val="28"/>
        </w:rPr>
      </w:pPr>
    </w:p>
    <w:p w14:paraId="3366D775" w14:textId="77777777" w:rsidR="00F268A7" w:rsidRPr="00134CFB" w:rsidRDefault="00D71C78" w:rsidP="00D71C78">
      <w:pPr>
        <w:pStyle w:val="Paragraphedeliste"/>
        <w:tabs>
          <w:tab w:val="left" w:pos="284"/>
        </w:tabs>
        <w:ind w:left="0"/>
        <w:rPr>
          <w:b/>
          <w:color w:val="403152" w:themeColor="accent4" w:themeShade="80"/>
          <w:sz w:val="28"/>
          <w:szCs w:val="28"/>
          <w:u w:val="single"/>
        </w:rPr>
      </w:pPr>
      <w:r w:rsidRPr="00134CFB">
        <w:rPr>
          <w:rFonts w:ascii="Courier New" w:hAnsi="Courier New" w:cs="Courier New"/>
          <w:color w:val="403152" w:themeColor="accent4" w:themeShade="80"/>
          <w:sz w:val="28"/>
          <w:szCs w:val="28"/>
        </w:rPr>
        <w:t>o</w:t>
      </w:r>
      <w:r w:rsidRPr="00134CFB">
        <w:rPr>
          <w:rFonts w:ascii="Courier New" w:hAnsi="Courier New" w:cs="Courier New"/>
          <w:color w:val="215868" w:themeColor="accent5" w:themeShade="80"/>
          <w:sz w:val="28"/>
          <w:szCs w:val="28"/>
        </w:rPr>
        <w:tab/>
      </w:r>
      <w:r w:rsidR="00F268A7" w:rsidRPr="00134CFB">
        <w:rPr>
          <w:b/>
          <w:color w:val="403152" w:themeColor="accent4" w:themeShade="80"/>
          <w:sz w:val="28"/>
          <w:szCs w:val="28"/>
          <w:u w:val="single"/>
        </w:rPr>
        <w:t xml:space="preserve">Les anticipations d’activité des </w:t>
      </w:r>
      <w:r w:rsidR="002A4CE4" w:rsidRPr="00134CFB">
        <w:rPr>
          <w:b/>
          <w:color w:val="403152" w:themeColor="accent4" w:themeShade="80"/>
          <w:sz w:val="28"/>
          <w:szCs w:val="28"/>
          <w:u w:val="single"/>
        </w:rPr>
        <w:t>professions libérales</w:t>
      </w:r>
    </w:p>
    <w:p w14:paraId="0B647FD2" w14:textId="6136A185" w:rsidR="00F268A7" w:rsidRPr="00FD0DB3" w:rsidRDefault="007B4411" w:rsidP="00F268A7">
      <w:pPr>
        <w:pStyle w:val="Paragraphedeliste"/>
        <w:rPr>
          <w:b/>
          <w:color w:val="002060"/>
          <w:u w:val="single"/>
        </w:rPr>
      </w:pPr>
      <w:r w:rsidRPr="009364D8">
        <w:rPr>
          <w:rFonts w:ascii="Arial" w:hAnsi="Arial" w:cs="Arial"/>
          <w:noProof/>
          <w:color w:val="002060"/>
        </w:rPr>
        <mc:AlternateContent>
          <mc:Choice Requires="wps">
            <w:drawing>
              <wp:anchor distT="0" distB="0" distL="114300" distR="114300" simplePos="0" relativeHeight="251661824" behindDoc="0" locked="0" layoutInCell="1" allowOverlap="1" wp14:anchorId="40A8EA0F" wp14:editId="29AD233B">
                <wp:simplePos x="0" y="0"/>
                <wp:positionH relativeFrom="margin">
                  <wp:posOffset>173355</wp:posOffset>
                </wp:positionH>
                <wp:positionV relativeFrom="paragraph">
                  <wp:posOffset>58078</wp:posOffset>
                </wp:positionV>
                <wp:extent cx="2800350" cy="2391508"/>
                <wp:effectExtent l="0" t="0" r="0" b="8890"/>
                <wp:wrapNone/>
                <wp:docPr id="46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91508"/>
                        </a:xfrm>
                        <a:prstGeom prst="rect">
                          <a:avLst/>
                        </a:prstGeom>
                        <a:solidFill>
                          <a:schemeClr val="bg1">
                            <a:lumMod val="95000"/>
                          </a:schemeClr>
                        </a:solidFill>
                        <a:ln w="9525">
                          <a:noFill/>
                          <a:miter lim="800000"/>
                          <a:headEnd/>
                          <a:tailEnd/>
                        </a:ln>
                        <a:effectLst/>
                      </wps:spPr>
                      <wps:txbx>
                        <w:txbxContent>
                          <w:p w14:paraId="0F8A3800" w14:textId="389CAF2A" w:rsidR="00B74738" w:rsidRPr="002A4CE4" w:rsidRDefault="00B74738" w:rsidP="00F268A7">
                            <w:pPr>
                              <w:jc w:val="both"/>
                              <w:rPr>
                                <w:rFonts w:cs="Calibri"/>
                                <w:color w:val="403152" w:themeColor="accent4" w:themeShade="80"/>
                                <w:sz w:val="22"/>
                                <w:szCs w:val="22"/>
                              </w:rPr>
                            </w:pPr>
                            <w:r>
                              <w:rPr>
                                <w:b/>
                                <w:bCs/>
                                <w:color w:val="403152" w:themeColor="accent4" w:themeShade="80"/>
                                <w:sz w:val="22"/>
                                <w:szCs w:val="22"/>
                              </w:rPr>
                              <w:t>Un printemps incertain</w:t>
                            </w:r>
                          </w:p>
                          <w:p w14:paraId="4493081B" w14:textId="77777777" w:rsidR="00B74738" w:rsidRPr="00B81DA2" w:rsidRDefault="00B74738" w:rsidP="00F268A7">
                            <w:pPr>
                              <w:jc w:val="both"/>
                              <w:rPr>
                                <w:rFonts w:cs="Calibri"/>
                                <w:color w:val="215868" w:themeColor="accent5" w:themeShade="80"/>
                                <w:sz w:val="12"/>
                                <w:szCs w:val="12"/>
                              </w:rPr>
                            </w:pPr>
                          </w:p>
                          <w:p w14:paraId="3E828C7B" w14:textId="25EEC7B7" w:rsidR="00B74738" w:rsidRDefault="00B74738" w:rsidP="00F268A7">
                            <w:pPr>
                              <w:jc w:val="both"/>
                              <w:rPr>
                                <w:rFonts w:cs="Calibri"/>
                                <w:color w:val="6E6E6E"/>
                              </w:rPr>
                            </w:pPr>
                            <w:r>
                              <w:rPr>
                                <w:rFonts w:cs="Calibri"/>
                                <w:color w:val="6E6E6E"/>
                              </w:rPr>
                              <w:t>L’activité des professionnels libéraux ne devrait pas enregistrer de franche reprise sur les trois prochains mois. En effet, le nombre de responsables interrogés anticipant une baisse demeure supérieur à ceux tablant sur une hausse : 12% contre 6%.</w:t>
                            </w:r>
                          </w:p>
                          <w:p w14:paraId="57AABED0" w14:textId="08CC6FEF" w:rsidR="00B74738" w:rsidRPr="00FF0BD0" w:rsidRDefault="00B74738" w:rsidP="00F268A7">
                            <w:pPr>
                              <w:jc w:val="both"/>
                              <w:rPr>
                                <w:sz w:val="22"/>
                                <w:szCs w:val="22"/>
                              </w:rPr>
                            </w:pPr>
                            <w:r>
                              <w:rPr>
                                <w:rFonts w:cs="Calibri"/>
                                <w:color w:val="6E6E6E"/>
                              </w:rPr>
                              <w:t>Les avis s’avèrent différenciés selon les métiers. Ainsi, les professionnels libéraux du droit se montrent optimistes en lien notamment avec la reprise de ventes de logements dans le neuf et l’ancien. Tandis que les autres professions libérales, notamment celles de la santé sont plus pessimistes.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EA0F" id="_x0000_s1122" type="#_x0000_t202" style="position:absolute;left:0;text-align:left;margin-left:13.65pt;margin-top:4.55pt;width:220.5pt;height:188.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" fillcolor="#f2f2f2 [3052]" stroked="f">
                <v:textbox>
                  <w:txbxContent>
                    <w:p w14:paraId="0F8A3800" w14:textId="389CAF2A" w:rsidR="00B74738" w:rsidRPr="002A4CE4" w:rsidRDefault="00B74738" w:rsidP="00F268A7">
                      <w:pPr>
                        <w:jc w:val="both"/>
                        <w:rPr>
                          <w:rFonts w:cs="Calibri"/>
                          <w:color w:val="403152" w:themeColor="accent4" w:themeShade="80"/>
                          <w:sz w:val="22"/>
                          <w:szCs w:val="22"/>
                        </w:rPr>
                      </w:pPr>
                      <w:r>
                        <w:rPr>
                          <w:b/>
                          <w:bCs/>
                          <w:color w:val="403152" w:themeColor="accent4" w:themeShade="80"/>
                          <w:sz w:val="22"/>
                          <w:szCs w:val="22"/>
                        </w:rPr>
                        <w:t>Un printemps incertain</w:t>
                      </w:r>
                    </w:p>
                    <w:p w14:paraId="4493081B" w14:textId="77777777" w:rsidR="00B74738" w:rsidRPr="00B81DA2" w:rsidRDefault="00B74738" w:rsidP="00F268A7">
                      <w:pPr>
                        <w:jc w:val="both"/>
                        <w:rPr>
                          <w:rFonts w:cs="Calibri"/>
                          <w:color w:val="215868" w:themeColor="accent5" w:themeShade="80"/>
                          <w:sz w:val="12"/>
                          <w:szCs w:val="12"/>
                        </w:rPr>
                      </w:pPr>
                    </w:p>
                    <w:p w14:paraId="3E828C7B" w14:textId="25EEC7B7" w:rsidR="00B74738" w:rsidRDefault="00B74738" w:rsidP="00F268A7">
                      <w:pPr>
                        <w:jc w:val="both"/>
                        <w:rPr>
                          <w:rFonts w:cs="Calibri"/>
                          <w:color w:val="6E6E6E"/>
                        </w:rPr>
                      </w:pPr>
                      <w:r>
                        <w:rPr>
                          <w:rFonts w:cs="Calibri"/>
                          <w:color w:val="6E6E6E"/>
                        </w:rPr>
                        <w:t>L’activité des professionnels libéraux ne devrait pas enregistrer de franche reprise sur les trois prochains mois. En effet, le nombre de responsables interrogés anticipant une baisse demeure supérieur à ceux tablant sur une hausse : 12% contre 6%.</w:t>
                      </w:r>
                    </w:p>
                    <w:p w14:paraId="57AABED0" w14:textId="08CC6FEF" w:rsidR="00B74738" w:rsidRPr="00FF0BD0" w:rsidRDefault="00B74738" w:rsidP="00F268A7">
                      <w:pPr>
                        <w:jc w:val="both"/>
                        <w:rPr>
                          <w:sz w:val="22"/>
                          <w:szCs w:val="22"/>
                        </w:rPr>
                      </w:pPr>
                      <w:r>
                        <w:rPr>
                          <w:rFonts w:cs="Calibri"/>
                          <w:color w:val="6E6E6E"/>
                        </w:rPr>
                        <w:t>Les avis s’avèrent différenciés selon les métiers. Ainsi, les professionnels libéraux du droit se montrent optimistes en lien notamment avec la reprise de ventes de logements dans le neuf et l’ancien. Tandis que les autres professions libérales, notamment celles de la santé sont plus pessimistes.</w:t>
                      </w:r>
                    </w:p>
                  </w:txbxContent>
                </v:textbox>
                <w10:wrap anchorx="margin"/>
              </v:shape>
            </w:pict>
          </mc:Fallback>
        </mc:AlternateContent>
      </w:r>
    </w:p>
    <w:p w14:paraId="29884660" w14:textId="193467D8" w:rsidR="00F268A7" w:rsidRPr="005114E2" w:rsidRDefault="002A4CE4" w:rsidP="00F268A7">
      <w:pPr>
        <w:tabs>
          <w:tab w:val="left" w:pos="284"/>
          <w:tab w:val="left" w:pos="5387"/>
          <w:tab w:val="left" w:pos="10632"/>
        </w:tabs>
        <w:rPr>
          <w:color w:val="002060"/>
          <w:sz w:val="22"/>
          <w:szCs w:val="22"/>
        </w:rPr>
      </w:pPr>
      <w:r w:rsidRPr="006A32E8">
        <w:rPr>
          <w:rFonts w:ascii="Times New Roman" w:hAnsi="Times New Roman"/>
          <w:b/>
          <w:noProof/>
          <w:color w:val="215868" w:themeColor="accent5" w:themeShade="80"/>
          <w:sz w:val="16"/>
          <w:szCs w:val="16"/>
        </w:rPr>
        <mc:AlternateContent>
          <mc:Choice Requires="wpg">
            <w:drawing>
              <wp:anchor distT="0" distB="0" distL="114300" distR="114300" simplePos="0" relativeHeight="251674112" behindDoc="0" locked="0" layoutInCell="1" allowOverlap="1" wp14:anchorId="3E974171" wp14:editId="722D4641">
                <wp:simplePos x="0" y="0"/>
                <wp:positionH relativeFrom="column">
                  <wp:posOffset>3238500</wp:posOffset>
                </wp:positionH>
                <wp:positionV relativeFrom="paragraph">
                  <wp:posOffset>35560</wp:posOffset>
                </wp:positionV>
                <wp:extent cx="118745" cy="116840"/>
                <wp:effectExtent l="0" t="0" r="0" b="0"/>
                <wp:wrapNone/>
                <wp:docPr id="4296" name="Groupe 4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339" y="4275"/>
                          <a:chExt cx="187" cy="184"/>
                        </a:xfrm>
                      </wpg:grpSpPr>
                      <wps:wsp>
                        <wps:cNvPr id="4297" name="Rectangle à coins arrondis 253"/>
                        <wps:cNvSpPr>
                          <a:spLocks noChangeArrowheads="1"/>
                        </wps:cNvSpPr>
                        <wps:spPr bwMode="auto">
                          <a:xfrm>
                            <a:off x="6339" y="4354"/>
                            <a:ext cx="111" cy="105"/>
                          </a:xfrm>
                          <a:prstGeom prst="roundRect">
                            <a:avLst>
                              <a:gd name="adj" fmla="val 24773"/>
                            </a:avLst>
                          </a:prstGeom>
                          <a:solidFill>
                            <a:schemeClr val="accent4">
                              <a:lumMod val="40000"/>
                              <a:lumOff val="6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s:wsp>
                        <wps:cNvPr id="4298" name="Rectangle à coins arrondis 254"/>
                        <wps:cNvSpPr>
                          <a:spLocks noChangeArrowheads="1"/>
                        </wps:cNvSpPr>
                        <wps:spPr bwMode="auto">
                          <a:xfrm>
                            <a:off x="6373" y="4275"/>
                            <a:ext cx="153" cy="145"/>
                          </a:xfrm>
                          <a:prstGeom prst="roundRect">
                            <a:avLst>
                              <a:gd name="adj" fmla="val 18556"/>
                            </a:avLst>
                          </a:prstGeom>
                          <a:solidFill>
                            <a:schemeClr val="accent4">
                              <a:lumMod val="5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802FB" id="Groupe 4296" o:spid="_x0000_s1026" style="position:absolute;margin-left:255pt;margin-top:2.8pt;width:9.35pt;height:9.2pt;z-index:251674112" coordorigin="6339,427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">
                <v:roundrect id="Rectangle à coins arrondis 253" o:spid="_x0000_s1027" style="position:absolute;left:6339;top:4354;width:111;height:105;visibility:visible;mso-wrap-style:square;v-text-anchor:top" arcsize="16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" fillcolor="#ccc0d9 [1303]" stroked="f" strokeweight="2pt">
                  <v:textbox inset="0,0,,0"/>
                </v:roundrect>
                <v:roundrect id="Rectangle à coins arrondis 254" o:spid="_x0000_s1028" style="position:absolute;left:6373;top:4275;width:153;height:145;visibility:visible;mso-wrap-style:square;v-text-anchor:top" arcsize="121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" fillcolor="#3f3151 [1607]" stroked="f" strokeweight="2pt">
                  <v:textbox inset="0,0,,0"/>
                </v:roundrect>
              </v:group>
            </w:pict>
          </mc:Fallback>
        </mc:AlternateContent>
      </w:r>
      <w:r w:rsidR="00F268A7" w:rsidRPr="005114E2">
        <w:rPr>
          <w:b/>
          <w:color w:val="002060"/>
          <w:sz w:val="22"/>
          <w:szCs w:val="22"/>
        </w:rPr>
        <w:tab/>
      </w:r>
      <w:r w:rsidR="00F268A7" w:rsidRPr="005114E2">
        <w:rPr>
          <w:color w:val="002060"/>
          <w:sz w:val="22"/>
          <w:szCs w:val="22"/>
        </w:rPr>
        <w:tab/>
      </w:r>
      <w:r w:rsidR="00F268A7" w:rsidRPr="002A4CE4">
        <w:rPr>
          <w:b/>
          <w:color w:val="403152" w:themeColor="accent4" w:themeShade="80"/>
          <w:sz w:val="22"/>
          <w:szCs w:val="22"/>
        </w:rPr>
        <w:t xml:space="preserve">Anticipations de l’activité du </w:t>
      </w:r>
      <w:sdt>
        <w:sdtPr>
          <w:rPr>
            <w:rFonts w:asciiTheme="minorHAnsi" w:hAnsiTheme="minorHAnsi" w:cstheme="minorHAnsi"/>
            <w:b/>
            <w:color w:val="403152" w:themeColor="accent4" w:themeShade="80"/>
            <w:sz w:val="18"/>
            <w:szCs w:val="18"/>
          </w:rPr>
          <w:tag w:val="19119"/>
          <w:id w:val="-1438215090"/>
          <w:placeholder>
            <w:docPart w:val="BF8309DC24B844F8AEE52002CCEBF993"/>
          </w:placeholder>
        </w:sdtPr>
        <w:sdtEndPr>
          <w:rPr>
            <w:sz w:val="22"/>
            <w:szCs w:val="22"/>
          </w:rPr>
        </w:sdtEndPr>
        <w:sdtContent>
          <w:r w:rsidR="00E87F55">
            <w:rPr>
              <w:rFonts w:asciiTheme="minorHAnsi" w:hAnsiTheme="minorHAnsi" w:cstheme="minorHAnsi"/>
              <w:b/>
              <w:color w:val="403152" w:themeColor="accent4" w:themeShade="80"/>
              <w:sz w:val="22"/>
              <w:szCs w:val="22"/>
            </w:rPr>
            <w:t>2ème</w:t>
          </w:r>
        </w:sdtContent>
      </w:sdt>
      <w:r w:rsidR="00F268A7" w:rsidRPr="002A4CE4">
        <w:rPr>
          <w:rFonts w:asciiTheme="minorHAnsi" w:hAnsiTheme="minorHAnsi" w:cstheme="minorHAnsi"/>
          <w:b/>
          <w:color w:val="403152" w:themeColor="accent4" w:themeShade="80"/>
          <w:sz w:val="22"/>
          <w:szCs w:val="22"/>
        </w:rPr>
        <w:t>trimestre</w:t>
      </w:r>
      <w:r w:rsidR="001F5739">
        <w:rPr>
          <w:rFonts w:asciiTheme="minorHAnsi" w:hAnsiTheme="minorHAnsi" w:cstheme="minorHAnsi"/>
          <w:b/>
          <w:color w:val="403152" w:themeColor="accent4" w:themeShade="80"/>
          <w:sz w:val="22"/>
          <w:szCs w:val="22"/>
        </w:rPr>
        <w:t xml:space="preserve"> </w:t>
      </w:r>
      <w:sdt>
        <w:sdtPr>
          <w:rPr>
            <w:rFonts w:asciiTheme="minorHAnsi" w:hAnsiTheme="minorHAnsi" w:cstheme="minorHAnsi"/>
            <w:b/>
            <w:bCs/>
            <w:color w:val="403152" w:themeColor="accent4" w:themeShade="80"/>
            <w:sz w:val="22"/>
            <w:szCs w:val="22"/>
          </w:rPr>
          <w:tag w:val="15354"/>
          <w:id w:val="1245762676"/>
          <w:placeholder>
            <w:docPart w:val="382AEF2712014F8C99E314757DC4F16B"/>
          </w:placeholder>
        </w:sdtPr>
        <w:sdtEndPr/>
        <w:sdtContent>
          <w:r w:rsidR="00EF27A5">
            <w:rPr>
              <w:rFonts w:asciiTheme="minorHAnsi" w:hAnsiTheme="minorHAnsi" w:cstheme="minorHAnsi"/>
              <w:b/>
              <w:bCs/>
              <w:color w:val="403152" w:themeColor="accent4" w:themeShade="80"/>
              <w:sz w:val="22"/>
              <w:szCs w:val="22"/>
            </w:rPr>
            <w:t>2026</w:t>
          </w:r>
        </w:sdtContent>
      </w:sdt>
    </w:p>
    <w:p w14:paraId="6C00955B" w14:textId="77777777" w:rsidR="00F268A7" w:rsidRDefault="00F268A7" w:rsidP="00F268A7">
      <w:pPr>
        <w:tabs>
          <w:tab w:val="left" w:pos="284"/>
          <w:tab w:val="left" w:pos="5670"/>
        </w:tabs>
        <w:rPr>
          <w:b/>
          <w:color w:val="005377"/>
          <w:sz w:val="12"/>
          <w:szCs w:val="12"/>
        </w:rPr>
      </w:pPr>
      <w:r w:rsidRPr="000246CC">
        <w:rPr>
          <w:b/>
          <w:color w:val="005377"/>
          <w:sz w:val="12"/>
          <w:szCs w:val="12"/>
        </w:rPr>
        <w:tab/>
      </w:r>
      <w:r>
        <w:rPr>
          <w:b/>
          <w:color w:val="005377"/>
          <w:sz w:val="12"/>
          <w:szCs w:val="12"/>
        </w:rPr>
        <w:t xml:space="preserve"> </w:t>
      </w:r>
    </w:p>
    <w:p w14:paraId="6D6EC502" w14:textId="77777777" w:rsidR="00F268A7" w:rsidRPr="007C2C99" w:rsidRDefault="00026E7E" w:rsidP="00F268A7">
      <w:pPr>
        <w:tabs>
          <w:tab w:val="left" w:pos="851"/>
          <w:tab w:val="left" w:pos="6521"/>
        </w:tabs>
        <w:rPr>
          <w:color w:val="005377"/>
          <w:sz w:val="6"/>
          <w:szCs w:val="6"/>
        </w:rPr>
      </w:pPr>
      <w:r w:rsidRPr="007C2C99">
        <w:rPr>
          <w:rFonts w:asciiTheme="minorHAnsi" w:hAnsiTheme="minorHAnsi"/>
          <w:b/>
          <w:noProof/>
          <w:color w:val="auto"/>
          <w:sz w:val="6"/>
          <w:szCs w:val="6"/>
        </w:rPr>
        <mc:AlternateContent>
          <mc:Choice Requires="wps">
            <w:drawing>
              <wp:anchor distT="0" distB="0" distL="114300" distR="114300" simplePos="0" relativeHeight="251666944" behindDoc="0" locked="0" layoutInCell="1" allowOverlap="1" wp14:anchorId="2D3F26B8" wp14:editId="4DED11D1">
                <wp:simplePos x="0" y="0"/>
                <wp:positionH relativeFrom="column">
                  <wp:posOffset>6657975</wp:posOffset>
                </wp:positionH>
                <wp:positionV relativeFrom="paragraph">
                  <wp:posOffset>1296035</wp:posOffset>
                </wp:positionV>
                <wp:extent cx="2476500" cy="518795"/>
                <wp:effectExtent l="0" t="0" r="0" b="0"/>
                <wp:wrapNone/>
                <wp:docPr id="464" name="Zone de texte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ABDC" w14:textId="77777777" w:rsidR="00B74738" w:rsidRDefault="00B74738" w:rsidP="00F268A7">
                            <w:pPr>
                              <w:jc w:val="both"/>
                              <w:rPr>
                                <w:i/>
                                <w:color w:val="C00000"/>
                                <w:sz w:val="4"/>
                                <w:szCs w:val="4"/>
                              </w:rPr>
                            </w:pPr>
                          </w:p>
                          <w:p w14:paraId="37F8E7B2" w14:textId="77777777" w:rsidR="00B74738" w:rsidRPr="00266A67" w:rsidRDefault="00B74738" w:rsidP="00F268A7">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62DD6A29" w14:textId="77777777" w:rsidR="00B74738" w:rsidRPr="00497CC3" w:rsidRDefault="00B74738" w:rsidP="00F268A7">
                            <w:pPr>
                              <w:rPr>
                                <w:color w:val="990033"/>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F26B8" id="Zone de texte 464" o:spid="_x0000_s1123" type="#_x0000_t202" style="position:absolute;margin-left:524.25pt;margin-top:102.05pt;width:195pt;height:40.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" filled="f" stroked="f">
                <v:textbox>
                  <w:txbxContent>
                    <w:p w14:paraId="2727ABDC" w14:textId="77777777" w:rsidR="00B74738" w:rsidRDefault="00B74738" w:rsidP="00F268A7">
                      <w:pPr>
                        <w:jc w:val="both"/>
                        <w:rPr>
                          <w:i/>
                          <w:color w:val="C00000"/>
                          <w:sz w:val="4"/>
                          <w:szCs w:val="4"/>
                        </w:rPr>
                      </w:pPr>
                    </w:p>
                    <w:p w14:paraId="37F8E7B2" w14:textId="77777777" w:rsidR="00B74738" w:rsidRPr="00266A67" w:rsidRDefault="00B74738" w:rsidP="00F268A7">
                      <w:pPr>
                        <w:jc w:val="both"/>
                        <w:rPr>
                          <w:i/>
                          <w:color w:val="0070C0"/>
                          <w:sz w:val="18"/>
                          <w:szCs w:val="18"/>
                        </w:rPr>
                      </w:pPr>
                      <w:r w:rsidRPr="00266A67">
                        <w:rPr>
                          <w:rFonts w:cs="Arial"/>
                          <w:bCs/>
                          <w:color w:val="0070C0"/>
                          <w:sz w:val="18"/>
                          <w:szCs w:val="18"/>
                        </w:rPr>
                        <w:sym w:font="Wingdings" w:char="F04A"/>
                      </w:r>
                      <w:r w:rsidRPr="00266A67">
                        <w:rPr>
                          <w:rFonts w:cs="Arial"/>
                          <w:bCs/>
                          <w:color w:val="0070C0"/>
                          <w:sz w:val="18"/>
                          <w:szCs w:val="18"/>
                        </w:rPr>
                        <w:sym w:font="Wingdings" w:char="F04A"/>
                      </w:r>
                      <w:r w:rsidRPr="00266A67">
                        <w:rPr>
                          <w:i/>
                          <w:color w:val="0070C0"/>
                          <w:sz w:val="18"/>
                          <w:szCs w:val="18"/>
                        </w:rPr>
                        <w:t xml:space="preserve"> Très forte progression   </w:t>
                      </w:r>
                      <w:r w:rsidRPr="00266A67">
                        <w:rPr>
                          <w:rFonts w:cs="Arial"/>
                          <w:bCs/>
                          <w:color w:val="0070C0"/>
                          <w:sz w:val="18"/>
                          <w:szCs w:val="18"/>
                        </w:rPr>
                        <w:sym w:font="Wingdings" w:char="F04A"/>
                      </w:r>
                      <w:r w:rsidRPr="00266A67">
                        <w:rPr>
                          <w:i/>
                          <w:color w:val="0070C0"/>
                          <w:sz w:val="18"/>
                          <w:szCs w:val="18"/>
                        </w:rPr>
                        <w:t>En progression</w:t>
                      </w:r>
                    </w:p>
                    <w:p w14:paraId="62DD6A29" w14:textId="77777777" w:rsidR="00B74738" w:rsidRPr="00497CC3" w:rsidRDefault="00B74738" w:rsidP="00F268A7">
                      <w:pPr>
                        <w:rPr>
                          <w:color w:val="990033"/>
                          <w:sz w:val="18"/>
                          <w:szCs w:val="18"/>
                        </w:rPr>
                      </w:pPr>
                      <w:r w:rsidRPr="00B43FBF">
                        <w:rPr>
                          <w:rFonts w:cs="Arial"/>
                          <w:bCs/>
                          <w:sz w:val="18"/>
                          <w:szCs w:val="18"/>
                        </w:rPr>
                        <w:sym w:font="Wingdings" w:char="F04B"/>
                      </w:r>
                      <w:r w:rsidRPr="00B43FBF">
                        <w:rPr>
                          <w:i/>
                          <w:sz w:val="18"/>
                          <w:szCs w:val="18"/>
                        </w:rPr>
                        <w:t xml:space="preserve"> Stable </w:t>
                      </w:r>
                      <w:r>
                        <w:rPr>
                          <w:i/>
                          <w:sz w:val="18"/>
                          <w:szCs w:val="18"/>
                        </w:rPr>
                        <w:t xml:space="preserve">  </w:t>
                      </w:r>
                      <w:r w:rsidRPr="00266A67">
                        <w:rPr>
                          <w:rFonts w:cs="Arial"/>
                          <w:bCs/>
                          <w:color w:val="FF0000"/>
                          <w:sz w:val="18"/>
                          <w:szCs w:val="18"/>
                        </w:rPr>
                        <w:sym w:font="Wingdings" w:char="F04C"/>
                      </w:r>
                      <w:r w:rsidRPr="00266A67">
                        <w:rPr>
                          <w:i/>
                          <w:color w:val="FF0000"/>
                          <w:sz w:val="18"/>
                          <w:szCs w:val="18"/>
                        </w:rPr>
                        <w:t xml:space="preserve"> En recul   </w:t>
                      </w:r>
                      <w:r w:rsidRPr="00266A67">
                        <w:rPr>
                          <w:rFonts w:cs="Arial"/>
                          <w:bCs/>
                          <w:color w:val="FF0000"/>
                          <w:sz w:val="18"/>
                          <w:szCs w:val="18"/>
                        </w:rPr>
                        <w:sym w:font="Wingdings" w:char="F04C"/>
                      </w:r>
                      <w:r w:rsidRPr="00266A67">
                        <w:rPr>
                          <w:rFonts w:cs="Arial"/>
                          <w:bCs/>
                          <w:color w:val="FF0000"/>
                          <w:sz w:val="18"/>
                          <w:szCs w:val="18"/>
                        </w:rPr>
                        <w:sym w:font="Wingdings" w:char="F04C"/>
                      </w:r>
                      <w:r w:rsidRPr="00266A67">
                        <w:rPr>
                          <w:i/>
                          <w:color w:val="FF0000"/>
                          <w:sz w:val="18"/>
                          <w:szCs w:val="18"/>
                        </w:rPr>
                        <w:t xml:space="preserve"> En fort recul</w:t>
                      </w:r>
                    </w:p>
                  </w:txbxContent>
                </v:textbox>
              </v:shape>
            </w:pict>
          </mc:Fallback>
        </mc:AlternateContent>
      </w:r>
      <w:r w:rsidR="002A4CE4" w:rsidRPr="007C2C99">
        <w:rPr>
          <w:noProof/>
          <w:color w:val="FFFFFF" w:themeColor="background1"/>
          <w:sz w:val="6"/>
          <w:szCs w:val="6"/>
        </w:rPr>
        <mc:AlternateContent>
          <mc:Choice Requires="wps">
            <w:drawing>
              <wp:anchor distT="0" distB="0" distL="114300" distR="114300" simplePos="0" relativeHeight="251663872" behindDoc="0" locked="0" layoutInCell="1" allowOverlap="1" wp14:anchorId="78224183" wp14:editId="1AD14F7A">
                <wp:simplePos x="0" y="0"/>
                <wp:positionH relativeFrom="column">
                  <wp:posOffset>6704965</wp:posOffset>
                </wp:positionH>
                <wp:positionV relativeFrom="paragraph">
                  <wp:posOffset>1666240</wp:posOffset>
                </wp:positionV>
                <wp:extent cx="2962275" cy="276225"/>
                <wp:effectExtent l="0" t="0" r="0" b="0"/>
                <wp:wrapNone/>
                <wp:docPr id="466" name="Zone de texte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95EDF" w14:textId="4F0260CC" w:rsidR="00B74738" w:rsidRPr="008F5E0C" w:rsidRDefault="00B74738" w:rsidP="00F268A7">
                            <w:pPr>
                              <w:tabs>
                                <w:tab w:val="left" w:pos="1276"/>
                              </w:tabs>
                              <w:spacing w:before="40"/>
                              <w:rPr>
                                <w:sz w:val="16"/>
                                <w:szCs w:val="16"/>
                              </w:rPr>
                            </w:pPr>
                            <w:r w:rsidRPr="008F5E0C">
                              <w:rPr>
                                <w:bCs/>
                                <w:i/>
                                <w:color w:val="6E6E6E"/>
                                <w:sz w:val="16"/>
                                <w:szCs w:val="16"/>
                              </w:rPr>
                              <w:t xml:space="preserve">Source U2P / </w:t>
                            </w:r>
                            <w:r>
                              <w:rPr>
                                <w:bCs/>
                                <w:i/>
                                <w:color w:val="6E6E6E"/>
                                <w:sz w:val="16"/>
                                <w:szCs w:val="16"/>
                              </w:rPr>
                              <w:t>Xerfi</w:t>
                            </w:r>
                          </w:p>
                          <w:p w14:paraId="1B498740" w14:textId="77777777" w:rsidR="00B74738" w:rsidRPr="008F5E0C" w:rsidRDefault="00B74738" w:rsidP="00F268A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4183" id="Zone de texte 466" o:spid="_x0000_s1124" type="#_x0000_t202" style="position:absolute;margin-left:527.95pt;margin-top:131.2pt;width:233.2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" filled="f" stroked="f" strokeweight=".5pt">
                <v:textbox>
                  <w:txbxContent>
                    <w:p w14:paraId="6FC95EDF" w14:textId="4F0260CC" w:rsidR="00B74738" w:rsidRPr="008F5E0C" w:rsidRDefault="00B74738" w:rsidP="00F268A7">
                      <w:pPr>
                        <w:tabs>
                          <w:tab w:val="left" w:pos="1276"/>
                        </w:tabs>
                        <w:spacing w:before="40"/>
                        <w:rPr>
                          <w:sz w:val="16"/>
                          <w:szCs w:val="16"/>
                        </w:rPr>
                      </w:pPr>
                      <w:r w:rsidRPr="008F5E0C">
                        <w:rPr>
                          <w:bCs/>
                          <w:i/>
                          <w:color w:val="6E6E6E"/>
                          <w:sz w:val="16"/>
                          <w:szCs w:val="16"/>
                        </w:rPr>
                        <w:t xml:space="preserve">Source U2P / </w:t>
                      </w:r>
                      <w:r>
                        <w:rPr>
                          <w:bCs/>
                          <w:i/>
                          <w:color w:val="6E6E6E"/>
                          <w:sz w:val="16"/>
                          <w:szCs w:val="16"/>
                        </w:rPr>
                        <w:t>Xerfi</w:t>
                      </w:r>
                    </w:p>
                    <w:p w14:paraId="1B498740" w14:textId="77777777" w:rsidR="00B74738" w:rsidRPr="008F5E0C" w:rsidRDefault="00B74738" w:rsidP="00F268A7">
                      <w:pPr>
                        <w:rPr>
                          <w:sz w:val="16"/>
                          <w:szCs w:val="16"/>
                        </w:rPr>
                      </w:pPr>
                    </w:p>
                  </w:txbxContent>
                </v:textbox>
              </v:shape>
            </w:pict>
          </mc:Fallback>
        </mc:AlternateContent>
      </w:r>
      <w:r w:rsidR="002A4CE4" w:rsidRPr="007C2C99">
        <w:rPr>
          <w:rFonts w:asciiTheme="minorHAnsi" w:hAnsiTheme="minorHAnsi"/>
          <w:b/>
          <w:noProof/>
          <w:color w:val="auto"/>
          <w:sz w:val="6"/>
          <w:szCs w:val="6"/>
        </w:rPr>
        <mc:AlternateContent>
          <mc:Choice Requires="wps">
            <w:drawing>
              <wp:anchor distT="0" distB="0" distL="114300" distR="114300" simplePos="0" relativeHeight="251667968" behindDoc="0" locked="0" layoutInCell="1" allowOverlap="1" wp14:anchorId="671EC253" wp14:editId="6AE2B8E9">
                <wp:simplePos x="0" y="0"/>
                <wp:positionH relativeFrom="column">
                  <wp:posOffset>7071360</wp:posOffset>
                </wp:positionH>
                <wp:positionV relativeFrom="paragraph">
                  <wp:posOffset>109855</wp:posOffset>
                </wp:positionV>
                <wp:extent cx="2453640" cy="248717"/>
                <wp:effectExtent l="0" t="0" r="0" b="0"/>
                <wp:wrapNone/>
                <wp:docPr id="465" name="Zone de texte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48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6E857" w14:textId="4582B3D7" w:rsidR="00B74738" w:rsidRPr="00AE2B34" w:rsidRDefault="00B74738" w:rsidP="00F268A7">
                            <w:pPr>
                              <w:tabs>
                                <w:tab w:val="left" w:pos="993"/>
                                <w:tab w:val="left" w:pos="6804"/>
                              </w:tabs>
                              <w:jc w:val="center"/>
                              <w:rPr>
                                <w:rFonts w:cs="Calibri"/>
                                <w:color w:val="403152" w:themeColor="accent4" w:themeShade="80"/>
                                <w:sz w:val="22"/>
                                <w:szCs w:val="22"/>
                              </w:rPr>
                            </w:pPr>
                            <w:r w:rsidRPr="00AE2B34">
                              <w:rPr>
                                <w:rFonts w:cs="Calibri"/>
                                <w:color w:val="403152" w:themeColor="accent4" w:themeShade="80"/>
                                <w:sz w:val="22"/>
                                <w:szCs w:val="22"/>
                              </w:rPr>
                              <w:t xml:space="preserve">Positionnement des métiers au </w:t>
                            </w:r>
                            <w:sdt>
                              <w:sdtPr>
                                <w:rPr>
                                  <w:rFonts w:cs="Calibri"/>
                                  <w:color w:val="403152" w:themeColor="accent4" w:themeShade="80"/>
                                  <w:sz w:val="22"/>
                                  <w:szCs w:val="22"/>
                                </w:rPr>
                                <w:tag w:val="23541"/>
                                <w:id w:val="785237042"/>
                              </w:sdtPr>
                              <w:sdtEndPr/>
                              <w:sdtContent>
                                <w:r>
                                  <w:rPr>
                                    <w:rFonts w:cs="Calibri"/>
                                    <w:color w:val="403152" w:themeColor="accent4" w:themeShade="80"/>
                                    <w:sz w:val="22"/>
                                    <w:szCs w:val="22"/>
                                  </w:rPr>
                                  <w:t>1</w:t>
                                </w:r>
                                <w:r w:rsidRPr="00AE2B34">
                                  <w:rPr>
                                    <w:rFonts w:cs="Calibri"/>
                                    <w:color w:val="403152" w:themeColor="accent4" w:themeShade="80"/>
                                    <w:sz w:val="22"/>
                                    <w:szCs w:val="22"/>
                                  </w:rPr>
                                  <w:t>T 2</w:t>
                                </w:r>
                                <w:r>
                                  <w:rPr>
                                    <w:rFonts w:cs="Calibri"/>
                                    <w:color w:val="403152" w:themeColor="accent4" w:themeShade="80"/>
                                    <w:sz w:val="22"/>
                                    <w:szCs w:val="22"/>
                                  </w:rPr>
                                  <w:t>6</w:t>
                                </w:r>
                              </w:sdtContent>
                            </w:sdt>
                          </w:p>
                          <w:p w14:paraId="424C32A3" w14:textId="77777777" w:rsidR="00B74738" w:rsidRPr="002A4CE4" w:rsidRDefault="00B74738" w:rsidP="00F268A7">
                            <w:pPr>
                              <w:jc w:val="both"/>
                              <w:rPr>
                                <w:i/>
                                <w:color w:val="403152" w:themeColor="accent4" w:themeShade="80"/>
                                <w:sz w:val="4"/>
                                <w:szCs w:val="4"/>
                              </w:rPr>
                            </w:pPr>
                          </w:p>
                          <w:p w14:paraId="003F79AD" w14:textId="77777777" w:rsidR="00B74738" w:rsidRPr="002A4CE4" w:rsidRDefault="00B74738" w:rsidP="00F268A7">
                            <w:pPr>
                              <w:jc w:val="both"/>
                              <w:rPr>
                                <w:i/>
                                <w:color w:val="403152" w:themeColor="accent4" w:themeShade="80"/>
                                <w:sz w:val="4"/>
                                <w:szCs w:val="4"/>
                              </w:rPr>
                            </w:pPr>
                          </w:p>
                          <w:p w14:paraId="1E2B88E3" w14:textId="77777777" w:rsidR="00B74738" w:rsidRPr="002A4CE4" w:rsidRDefault="00B74738" w:rsidP="00F268A7">
                            <w:pPr>
                              <w:rPr>
                                <w:color w:val="403152" w:themeColor="accent4" w:themeShade="80"/>
                                <w:sz w:val="6"/>
                                <w:szCs w:val="6"/>
                              </w:rPr>
                            </w:pPr>
                          </w:p>
                          <w:p w14:paraId="072F384C" w14:textId="77777777" w:rsidR="00B74738" w:rsidRPr="002A4CE4" w:rsidRDefault="00B74738" w:rsidP="00F268A7">
                            <w:pPr>
                              <w:rPr>
                                <w:color w:val="403152" w:themeColor="accent4" w:themeShade="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EC253" id="Zone de texte 465" o:spid="_x0000_s1125" type="#_x0000_t202" style="position:absolute;margin-left:556.8pt;margin-top:8.65pt;width:193.2pt;height:1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" filled="f" stroked="f">
                <v:textbox>
                  <w:txbxContent>
                    <w:p w14:paraId="3346E857" w14:textId="4582B3D7" w:rsidR="00B74738" w:rsidRPr="00AE2B34" w:rsidRDefault="00B74738" w:rsidP="00F268A7">
                      <w:pPr>
                        <w:tabs>
                          <w:tab w:val="left" w:pos="993"/>
                          <w:tab w:val="left" w:pos="6804"/>
                        </w:tabs>
                        <w:jc w:val="center"/>
                        <w:rPr>
                          <w:rFonts w:cs="Calibri"/>
                          <w:color w:val="403152" w:themeColor="accent4" w:themeShade="80"/>
                          <w:sz w:val="22"/>
                          <w:szCs w:val="22"/>
                        </w:rPr>
                      </w:pPr>
                      <w:r w:rsidRPr="00AE2B34">
                        <w:rPr>
                          <w:rFonts w:cs="Calibri"/>
                          <w:color w:val="403152" w:themeColor="accent4" w:themeShade="80"/>
                          <w:sz w:val="22"/>
                          <w:szCs w:val="22"/>
                        </w:rPr>
                        <w:t xml:space="preserve">Positionnement des métiers au </w:t>
                      </w:r>
                      <w:sdt>
                        <w:sdtPr>
                          <w:rPr>
                            <w:rFonts w:cs="Calibri"/>
                            <w:color w:val="403152" w:themeColor="accent4" w:themeShade="80"/>
                            <w:sz w:val="22"/>
                            <w:szCs w:val="22"/>
                          </w:rPr>
                          <w:tag w:val="23541"/>
                          <w:id w:val="785237042"/>
                        </w:sdtPr>
                        <w:sdtEndPr/>
                        <w:sdtContent>
                          <w:r>
                            <w:rPr>
                              <w:rFonts w:cs="Calibri"/>
                              <w:color w:val="403152" w:themeColor="accent4" w:themeShade="80"/>
                              <w:sz w:val="22"/>
                              <w:szCs w:val="22"/>
                            </w:rPr>
                            <w:t>1</w:t>
                          </w:r>
                          <w:r w:rsidRPr="00AE2B34">
                            <w:rPr>
                              <w:rFonts w:cs="Calibri"/>
                              <w:color w:val="403152" w:themeColor="accent4" w:themeShade="80"/>
                              <w:sz w:val="22"/>
                              <w:szCs w:val="22"/>
                            </w:rPr>
                            <w:t>T 2</w:t>
                          </w:r>
                          <w:r>
                            <w:rPr>
                              <w:rFonts w:cs="Calibri"/>
                              <w:color w:val="403152" w:themeColor="accent4" w:themeShade="80"/>
                              <w:sz w:val="22"/>
                              <w:szCs w:val="22"/>
                            </w:rPr>
                            <w:t>6</w:t>
                          </w:r>
                        </w:sdtContent>
                      </w:sdt>
                    </w:p>
                    <w:p w14:paraId="424C32A3" w14:textId="77777777" w:rsidR="00B74738" w:rsidRPr="002A4CE4" w:rsidRDefault="00B74738" w:rsidP="00F268A7">
                      <w:pPr>
                        <w:jc w:val="both"/>
                        <w:rPr>
                          <w:i/>
                          <w:color w:val="403152" w:themeColor="accent4" w:themeShade="80"/>
                          <w:sz w:val="4"/>
                          <w:szCs w:val="4"/>
                        </w:rPr>
                      </w:pPr>
                    </w:p>
                    <w:p w14:paraId="003F79AD" w14:textId="77777777" w:rsidR="00B74738" w:rsidRPr="002A4CE4" w:rsidRDefault="00B74738" w:rsidP="00F268A7">
                      <w:pPr>
                        <w:jc w:val="both"/>
                        <w:rPr>
                          <w:i/>
                          <w:color w:val="403152" w:themeColor="accent4" w:themeShade="80"/>
                          <w:sz w:val="4"/>
                          <w:szCs w:val="4"/>
                        </w:rPr>
                      </w:pPr>
                    </w:p>
                    <w:p w14:paraId="1E2B88E3" w14:textId="77777777" w:rsidR="00B74738" w:rsidRPr="002A4CE4" w:rsidRDefault="00B74738" w:rsidP="00F268A7">
                      <w:pPr>
                        <w:rPr>
                          <w:color w:val="403152" w:themeColor="accent4" w:themeShade="80"/>
                          <w:sz w:val="6"/>
                          <w:szCs w:val="6"/>
                        </w:rPr>
                      </w:pPr>
                    </w:p>
                    <w:p w14:paraId="072F384C" w14:textId="77777777" w:rsidR="00B74738" w:rsidRPr="002A4CE4" w:rsidRDefault="00B74738" w:rsidP="00F268A7">
                      <w:pPr>
                        <w:rPr>
                          <w:color w:val="403152" w:themeColor="accent4" w:themeShade="80"/>
                          <w:sz w:val="18"/>
                          <w:szCs w:val="18"/>
                        </w:rPr>
                      </w:pPr>
                    </w:p>
                  </w:txbxContent>
                </v:textbox>
              </v:shape>
            </w:pict>
          </mc:Fallback>
        </mc:AlternateContent>
      </w:r>
    </w:p>
    <w:tbl>
      <w:tblPr>
        <w:tblStyle w:val="Grilledutableau"/>
        <w:tblW w:w="0" w:type="auto"/>
        <w:tblInd w:w="4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79"/>
      </w:tblGrid>
      <w:tr w:rsidR="00F268A7" w14:paraId="4BA971D2" w14:textId="77777777" w:rsidTr="006C4B90">
        <w:tc>
          <w:tcPr>
            <w:tcW w:w="5279" w:type="dxa"/>
          </w:tcPr>
          <w:sdt>
            <w:sdtPr>
              <w:tag w:val="28760"/>
              <w:id w:val="-656543093"/>
              <w:placeholder>
                <w:docPart w:val="F05345C275074548BA6A6BF21B44F497"/>
              </w:placeholder>
            </w:sdtPr>
            <w:sdtEndPr>
              <w:rPr>
                <w:sz w:val="16"/>
                <w:szCs w:val="16"/>
              </w:rPr>
            </w:sdtEndPr>
            <w:sdtContent>
              <w:tbl>
                <w:tblPr>
                  <w:tblStyle w:val="Grilledutableau"/>
                  <w:tblW w:w="4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tblGrid>
                <w:tr w:rsidR="00F268A7" w14:paraId="2E74A22F" w14:textId="77777777" w:rsidTr="006C4B90">
                  <w:tc>
                    <w:tcPr>
                      <w:tcW w:w="4286" w:type="dxa"/>
                    </w:tcPr>
                    <w:p w14:paraId="4D88CECB" w14:textId="77777777" w:rsidR="00F268A7" w:rsidRPr="00BD5C22" w:rsidRDefault="00F268A7" w:rsidP="006C4B90">
                      <w:pPr>
                        <w:rPr>
                          <w:sz w:val="2"/>
                          <w:szCs w:val="2"/>
                        </w:rPr>
                      </w:pPr>
                    </w:p>
                    <w:p w14:paraId="14721F56" w14:textId="77777777" w:rsidR="00F268A7" w:rsidRPr="00987E01" w:rsidRDefault="00F268A7" w:rsidP="006C4B90">
                      <w:pPr>
                        <w:ind w:left="-74"/>
                        <w:rPr>
                          <w:color w:val="990033"/>
                          <w:sz w:val="2"/>
                          <w:szCs w:val="2"/>
                        </w:rPr>
                      </w:pPr>
                      <w:r w:rsidRPr="00987E01">
                        <w:rPr>
                          <w:rFonts w:cstheme="minorHAnsi"/>
                          <w:noProof/>
                          <w:color w:val="990033"/>
                        </w:rPr>
                        <w:drawing>
                          <wp:inline distT="0" distB="0" distL="0" distR="0" wp14:anchorId="22672D1B" wp14:editId="4DBA2FC8">
                            <wp:extent cx="3122930" cy="1889201"/>
                            <wp:effectExtent l="0" t="0" r="1270" b="0"/>
                            <wp:docPr id="473" name="Graphique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928D4B2" w14:textId="77777777" w:rsidR="00F268A7" w:rsidRPr="0094445C" w:rsidRDefault="00F268A7" w:rsidP="006C4B90">
                      <w:pPr>
                        <w:rPr>
                          <w:sz w:val="2"/>
                          <w:szCs w:val="2"/>
                        </w:rPr>
                      </w:pPr>
                    </w:p>
                  </w:tc>
                </w:tr>
                <w:tr w:rsidR="00F268A7" w14:paraId="53C31E7A" w14:textId="77777777" w:rsidTr="006C4B90">
                  <w:tc>
                    <w:tcPr>
                      <w:tcW w:w="4286" w:type="dxa"/>
                    </w:tcPr>
                    <w:p w14:paraId="4B7E9FBE" w14:textId="3F9A3D46" w:rsidR="00F268A7" w:rsidRPr="008F5E0C" w:rsidRDefault="00F268A7" w:rsidP="006C4B90">
                      <w:pPr>
                        <w:rPr>
                          <w:sz w:val="16"/>
                          <w:szCs w:val="16"/>
                        </w:rPr>
                      </w:pPr>
                      <w:r w:rsidRPr="008F5E0C">
                        <w:rPr>
                          <w:i/>
                          <w:color w:val="6E6E6E"/>
                          <w:sz w:val="16"/>
                          <w:szCs w:val="16"/>
                        </w:rPr>
                        <w:t xml:space="preserve">Source : </w:t>
                      </w:r>
                      <w:r w:rsidRPr="008F5E0C">
                        <w:rPr>
                          <w:bCs/>
                          <w:i/>
                          <w:color w:val="6E6E6E"/>
                          <w:sz w:val="16"/>
                          <w:szCs w:val="16"/>
                        </w:rPr>
                        <w:t xml:space="preserve">U2P / </w:t>
                      </w:r>
                      <w:r w:rsidR="00752EB4">
                        <w:rPr>
                          <w:bCs/>
                          <w:i/>
                          <w:color w:val="6E6E6E"/>
                          <w:sz w:val="16"/>
                          <w:szCs w:val="16"/>
                        </w:rPr>
                        <w:t>Xerfi</w:t>
                      </w:r>
                    </w:p>
                  </w:tc>
                </w:tr>
              </w:tbl>
            </w:sdtContent>
          </w:sdt>
          <w:p w14:paraId="7F752215" w14:textId="77777777" w:rsidR="00F268A7" w:rsidRDefault="00F268A7" w:rsidP="006C4B90">
            <w:pPr>
              <w:rPr>
                <w:color w:val="6E6E6E"/>
                <w:sz w:val="24"/>
                <w:szCs w:val="24"/>
              </w:rPr>
            </w:pPr>
          </w:p>
        </w:tc>
      </w:tr>
    </w:tbl>
    <w:p w14:paraId="3E80583C" w14:textId="77777777" w:rsidR="00F268A7" w:rsidRPr="004755E5" w:rsidRDefault="00F268A7" w:rsidP="00F268A7">
      <w:pPr>
        <w:rPr>
          <w:rFonts w:cs="Calibri"/>
          <w:i/>
          <w:iCs/>
          <w:color w:val="6E6E6E"/>
          <w:sz w:val="8"/>
          <w:szCs w:val="8"/>
        </w:rPr>
      </w:pPr>
      <w:r w:rsidRPr="004755E5">
        <w:rPr>
          <w:rFonts w:cs="Calibri"/>
          <w:color w:val="6E6E6E"/>
          <w:sz w:val="8"/>
          <w:szCs w:val="8"/>
        </w:rPr>
        <w:br w:type="page"/>
      </w:r>
    </w:p>
    <w:p w14:paraId="5CC5D28F" w14:textId="77777777" w:rsidR="00220587" w:rsidRPr="00B11168" w:rsidRDefault="00CF2673" w:rsidP="00220587">
      <w:pPr>
        <w:rPr>
          <w:rFonts w:cs="Calibri"/>
          <w:i/>
          <w:iCs/>
          <w:color w:val="6E6E6E"/>
          <w:sz w:val="28"/>
          <w:szCs w:val="28"/>
        </w:rPr>
      </w:pPr>
      <w:r w:rsidRPr="007163AE">
        <w:rPr>
          <w:b/>
          <w:noProof/>
          <w:color w:val="002060"/>
          <w:sz w:val="30"/>
          <w:szCs w:val="30"/>
          <w:u w:val="single"/>
        </w:rPr>
        <w:lastRenderedPageBreak/>
        <mc:AlternateContent>
          <mc:Choice Requires="wps">
            <w:drawing>
              <wp:anchor distT="0" distB="0" distL="114300" distR="114300" simplePos="0" relativeHeight="251732480" behindDoc="0" locked="1" layoutInCell="1" allowOverlap="1" wp14:anchorId="320CB44D" wp14:editId="2A323E5D">
                <wp:simplePos x="0" y="0"/>
                <wp:positionH relativeFrom="margin">
                  <wp:align>right</wp:align>
                </wp:positionH>
                <wp:positionV relativeFrom="margin">
                  <wp:posOffset>-1619250</wp:posOffset>
                </wp:positionV>
                <wp:extent cx="375920" cy="3635375"/>
                <wp:effectExtent l="8572" t="0" r="13653" b="13652"/>
                <wp:wrapNone/>
                <wp:docPr id="53"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635375"/>
                        </a:xfrm>
                        <a:prstGeom prst="round1Rect">
                          <a:avLst>
                            <a:gd name="adj" fmla="val 50000"/>
                          </a:avLst>
                        </a:prstGeom>
                        <a:no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4E3BB" w14:textId="77777777" w:rsidR="00B74738" w:rsidRPr="00B11168" w:rsidRDefault="00B74738" w:rsidP="00CF2673">
                            <w:pPr>
                              <w:ind w:left="227"/>
                              <w:jc w:val="center"/>
                              <w:rPr>
                                <w:b/>
                                <w:color w:val="002060"/>
                                <w:sz w:val="30"/>
                                <w:szCs w:val="30"/>
                              </w:rPr>
                            </w:pPr>
                            <w:r w:rsidRPr="00B11168">
                              <w:rPr>
                                <w:b/>
                                <w:color w:val="002060"/>
                                <w:sz w:val="30"/>
                                <w:szCs w:val="30"/>
                              </w:rPr>
                              <w:t>ANNEXE</w:t>
                            </w:r>
                            <w:r>
                              <w:rPr>
                                <w:b/>
                                <w:color w:val="002060"/>
                                <w:sz w:val="30"/>
                                <w:szCs w:val="30"/>
                              </w:rPr>
                              <w:t xml:space="preserve"> : Modalités et périmètres </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CB44D" id="_x0000_s1126" style="position:absolute;margin-left:-21.6pt;margin-top:-127.5pt;width:29.6pt;height:286.25pt;rotation:-90;flip:y;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375920,3635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" adj="-11796480,,5400" path="m,l187960,c291767,,375920,84153,375920,187960r,3447415l,3635375,,xe" filled="f" strokecolor="#002060" strokeweight="1pt">
                <v:stroke joinstyle="miter"/>
                <v:formulas/>
                <v:path arrowok="t" o:connecttype="custom" o:connectlocs="0,0;187960,0;375920,187960;375920,3635375;0,3635375;0,0" o:connectangles="0,0,0,0,0,0" textboxrect="0,0,375920,3635375"/>
                <v:textbox inset="0,0,0,0">
                  <w:txbxContent>
                    <w:p w14:paraId="4FC4E3BB" w14:textId="77777777" w:rsidR="00B74738" w:rsidRPr="00B11168" w:rsidRDefault="00B74738" w:rsidP="00CF2673">
                      <w:pPr>
                        <w:ind w:left="227"/>
                        <w:jc w:val="center"/>
                        <w:rPr>
                          <w:b/>
                          <w:color w:val="002060"/>
                          <w:sz w:val="30"/>
                          <w:szCs w:val="30"/>
                        </w:rPr>
                      </w:pPr>
                      <w:r w:rsidRPr="00B11168">
                        <w:rPr>
                          <w:b/>
                          <w:color w:val="002060"/>
                          <w:sz w:val="30"/>
                          <w:szCs w:val="30"/>
                        </w:rPr>
                        <w:t>ANNEXE</w:t>
                      </w:r>
                      <w:r>
                        <w:rPr>
                          <w:b/>
                          <w:color w:val="002060"/>
                          <w:sz w:val="30"/>
                          <w:szCs w:val="30"/>
                        </w:rPr>
                        <w:t xml:space="preserve"> : Modalités et périmètres </w:t>
                      </w:r>
                    </w:p>
                  </w:txbxContent>
                </v:textbox>
                <w10:wrap anchorx="margin" anchory="margin"/>
                <w10:anchorlock/>
              </v:shape>
            </w:pict>
          </mc:Fallback>
        </mc:AlternateContent>
      </w:r>
    </w:p>
    <w:p w14:paraId="2C2B8CD8" w14:textId="5C1B3151" w:rsidR="00B11168" w:rsidRDefault="00B11168" w:rsidP="00220587">
      <w:pPr>
        <w:rPr>
          <w:rFonts w:cs="Calibri"/>
          <w:iCs/>
          <w:color w:val="002060"/>
        </w:rPr>
      </w:pPr>
    </w:p>
    <w:p w14:paraId="1A3FDEDF" w14:textId="77777777" w:rsidR="00BE7B92" w:rsidRPr="00397146" w:rsidRDefault="00BE7B92" w:rsidP="00220587">
      <w:pPr>
        <w:rPr>
          <w:rFonts w:cs="Calibri"/>
          <w:iCs/>
          <w:color w:val="002060"/>
        </w:rPr>
      </w:pPr>
    </w:p>
    <w:p w14:paraId="1DC70C98" w14:textId="77777777" w:rsidR="00B11168" w:rsidRDefault="00737127" w:rsidP="00DD0DAB">
      <w:pPr>
        <w:pStyle w:val="Paragraphedeliste"/>
        <w:numPr>
          <w:ilvl w:val="0"/>
          <w:numId w:val="22"/>
        </w:numPr>
        <w:ind w:left="284" w:hanging="284"/>
        <w:rPr>
          <w:rFonts w:cs="Calibri"/>
          <w:b/>
          <w:iCs/>
          <w:color w:val="002060"/>
          <w:sz w:val="30"/>
          <w:szCs w:val="30"/>
        </w:rPr>
      </w:pPr>
      <w:r w:rsidRPr="00DD0DAB">
        <w:rPr>
          <w:rFonts w:cs="Calibri"/>
          <w:b/>
          <w:iCs/>
          <w:color w:val="002060"/>
          <w:sz w:val="30"/>
          <w:szCs w:val="30"/>
        </w:rPr>
        <w:t>UNIVERS ETUDIE</w:t>
      </w:r>
    </w:p>
    <w:p w14:paraId="33EF5F20" w14:textId="77777777" w:rsidR="00BE7B92" w:rsidRDefault="00BE7B92" w:rsidP="00EC0A29">
      <w:pPr>
        <w:pStyle w:val="Paragraphedeliste"/>
        <w:ind w:left="284"/>
        <w:rPr>
          <w:rFonts w:cs="Calibri"/>
          <w:b/>
          <w:iCs/>
          <w:color w:val="002060"/>
          <w:sz w:val="10"/>
          <w:szCs w:val="10"/>
        </w:rPr>
      </w:pPr>
    </w:p>
    <w:p w14:paraId="783AD9B0" w14:textId="678DCD07" w:rsidR="00EC0A29" w:rsidRPr="00EC0A29" w:rsidRDefault="00EC0A29" w:rsidP="00EC0A29">
      <w:pPr>
        <w:pStyle w:val="Paragraphedeliste"/>
        <w:ind w:left="284"/>
        <w:rPr>
          <w:rFonts w:cs="Calibri"/>
          <w:b/>
          <w:iCs/>
          <w:color w:val="002060"/>
          <w:sz w:val="10"/>
          <w:szCs w:val="10"/>
        </w:rPr>
      </w:pPr>
    </w:p>
    <w:tbl>
      <w:tblPr>
        <w:tblStyle w:val="Grilledutableau"/>
        <w:tblpPr w:leftFromText="141" w:rightFromText="141" w:vertAnchor="text" w:tblpY="1"/>
        <w:tblOverlap w:val="never"/>
        <w:tblW w:w="1457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972"/>
        <w:gridCol w:w="3803"/>
        <w:gridCol w:w="4961"/>
        <w:gridCol w:w="2835"/>
      </w:tblGrid>
      <w:tr w:rsidR="006C4B90" w14:paraId="570E8488" w14:textId="77777777" w:rsidTr="008F7269">
        <w:trPr>
          <w:trHeight w:val="454"/>
        </w:trPr>
        <w:tc>
          <w:tcPr>
            <w:tcW w:w="2972" w:type="dxa"/>
            <w:tcBorders>
              <w:bottom w:val="single" w:sz="4" w:space="0" w:color="595959" w:themeColor="text1" w:themeTint="A6"/>
            </w:tcBorders>
            <w:shd w:val="clear" w:color="auto" w:fill="1F497D" w:themeFill="text2"/>
          </w:tcPr>
          <w:p w14:paraId="04BE372B" w14:textId="77777777" w:rsidR="006C4B90" w:rsidRPr="00C137B4" w:rsidRDefault="006C4B90" w:rsidP="008F7269">
            <w:pPr>
              <w:spacing w:line="320" w:lineRule="atLeast"/>
              <w:jc w:val="center"/>
              <w:rPr>
                <w:color w:val="FFFFFF" w:themeColor="background1"/>
                <w:sz w:val="22"/>
                <w:szCs w:val="22"/>
              </w:rPr>
            </w:pPr>
            <w:r>
              <w:rPr>
                <w:color w:val="FFFFFF" w:themeColor="background1"/>
                <w:sz w:val="22"/>
                <w:szCs w:val="22"/>
              </w:rPr>
              <w:t>Secteurs</w:t>
            </w:r>
          </w:p>
        </w:tc>
        <w:tc>
          <w:tcPr>
            <w:tcW w:w="3803" w:type="dxa"/>
            <w:tcBorders>
              <w:bottom w:val="single" w:sz="4" w:space="0" w:color="595959" w:themeColor="text1" w:themeTint="A6"/>
            </w:tcBorders>
            <w:shd w:val="clear" w:color="auto" w:fill="1F497D" w:themeFill="text2"/>
            <w:vAlign w:val="center"/>
          </w:tcPr>
          <w:p w14:paraId="10571469" w14:textId="77777777" w:rsidR="006C4B90" w:rsidRPr="00C137B4" w:rsidRDefault="006C4B90" w:rsidP="008F7269">
            <w:pPr>
              <w:spacing w:line="320" w:lineRule="atLeast"/>
              <w:jc w:val="center"/>
              <w:rPr>
                <w:color w:val="FFFFFF" w:themeColor="background1"/>
                <w:sz w:val="22"/>
                <w:szCs w:val="22"/>
              </w:rPr>
            </w:pPr>
            <w:r w:rsidRPr="00C137B4">
              <w:rPr>
                <w:color w:val="FFFFFF" w:themeColor="background1"/>
                <w:sz w:val="22"/>
                <w:szCs w:val="22"/>
              </w:rPr>
              <w:t>Métiers</w:t>
            </w:r>
          </w:p>
        </w:tc>
        <w:tc>
          <w:tcPr>
            <w:tcW w:w="4961" w:type="dxa"/>
            <w:tcBorders>
              <w:bottom w:val="single" w:sz="4" w:space="0" w:color="595959" w:themeColor="text1" w:themeTint="A6"/>
            </w:tcBorders>
            <w:shd w:val="clear" w:color="auto" w:fill="1F497D" w:themeFill="text2"/>
            <w:vAlign w:val="center"/>
          </w:tcPr>
          <w:p w14:paraId="77B6C4ED" w14:textId="77777777" w:rsidR="006C4B90" w:rsidRPr="00C137B4" w:rsidRDefault="006C4B90" w:rsidP="008F7269">
            <w:pPr>
              <w:spacing w:line="320" w:lineRule="atLeast"/>
              <w:jc w:val="center"/>
              <w:rPr>
                <w:color w:val="FFFFFF" w:themeColor="background1"/>
                <w:sz w:val="22"/>
                <w:szCs w:val="22"/>
              </w:rPr>
            </w:pPr>
            <w:r w:rsidRPr="00C137B4">
              <w:rPr>
                <w:color w:val="FFFFFF" w:themeColor="background1"/>
                <w:sz w:val="22"/>
                <w:szCs w:val="22"/>
              </w:rPr>
              <w:t>Codes NAF</w:t>
            </w:r>
          </w:p>
        </w:tc>
        <w:tc>
          <w:tcPr>
            <w:tcW w:w="2835" w:type="dxa"/>
            <w:tcBorders>
              <w:bottom w:val="single" w:sz="4" w:space="0" w:color="595959" w:themeColor="text1" w:themeTint="A6"/>
            </w:tcBorders>
            <w:shd w:val="clear" w:color="auto" w:fill="1F497D" w:themeFill="text2"/>
            <w:vAlign w:val="center"/>
          </w:tcPr>
          <w:p w14:paraId="39ADAE8F" w14:textId="77777777" w:rsidR="006C4B90" w:rsidRPr="00C137B4" w:rsidRDefault="006C4B90" w:rsidP="008F7269">
            <w:pPr>
              <w:spacing w:line="320" w:lineRule="atLeast"/>
              <w:jc w:val="center"/>
              <w:rPr>
                <w:color w:val="FFFFFF" w:themeColor="background1"/>
                <w:sz w:val="22"/>
                <w:szCs w:val="22"/>
              </w:rPr>
            </w:pPr>
            <w:r w:rsidRPr="00C137B4">
              <w:rPr>
                <w:color w:val="FFFFFF" w:themeColor="background1"/>
                <w:sz w:val="22"/>
                <w:szCs w:val="22"/>
              </w:rPr>
              <w:t>Taille des entreprises</w:t>
            </w:r>
          </w:p>
        </w:tc>
      </w:tr>
      <w:tr w:rsidR="006C4B90" w14:paraId="576C0655" w14:textId="77777777" w:rsidTr="008F7269">
        <w:trPr>
          <w:trHeight w:val="737"/>
        </w:trPr>
        <w:tc>
          <w:tcPr>
            <w:tcW w:w="2972" w:type="dxa"/>
            <w:vMerge w:val="restart"/>
            <w:shd w:val="clear" w:color="auto" w:fill="B1A773"/>
            <w:vAlign w:val="center"/>
          </w:tcPr>
          <w:p w14:paraId="62FF346A" w14:textId="77777777" w:rsidR="006C4B90" w:rsidRPr="00AC0930" w:rsidRDefault="006C4B90" w:rsidP="008F7269">
            <w:pPr>
              <w:spacing w:before="60" w:after="60"/>
              <w:rPr>
                <w:color w:val="FFFFFF" w:themeColor="background1"/>
                <w:sz w:val="22"/>
                <w:szCs w:val="22"/>
              </w:rPr>
            </w:pPr>
            <w:r w:rsidRPr="00AC0930">
              <w:rPr>
                <w:color w:val="FFFFFF" w:themeColor="background1"/>
                <w:sz w:val="22"/>
                <w:szCs w:val="22"/>
              </w:rPr>
              <w:t>Les entreprises de proximité de la construction</w:t>
            </w:r>
          </w:p>
        </w:tc>
        <w:tc>
          <w:tcPr>
            <w:tcW w:w="3803" w:type="dxa"/>
            <w:tcBorders>
              <w:bottom w:val="single" w:sz="4" w:space="0" w:color="595959" w:themeColor="text1" w:themeTint="A6"/>
            </w:tcBorders>
            <w:shd w:val="clear" w:color="auto" w:fill="EEECE1" w:themeFill="background2"/>
            <w:vAlign w:val="center"/>
          </w:tcPr>
          <w:p w14:paraId="738AACA2" w14:textId="77777777" w:rsidR="006C4B90" w:rsidRPr="00AC0930" w:rsidRDefault="006C4B90" w:rsidP="008F7269">
            <w:pPr>
              <w:spacing w:before="60" w:after="60"/>
              <w:rPr>
                <w:sz w:val="22"/>
                <w:szCs w:val="22"/>
              </w:rPr>
            </w:pPr>
            <w:r w:rsidRPr="00AC0930">
              <w:rPr>
                <w:sz w:val="22"/>
                <w:szCs w:val="22"/>
              </w:rPr>
              <w:t>Artisanat du bâtiment</w:t>
            </w:r>
          </w:p>
        </w:tc>
        <w:tc>
          <w:tcPr>
            <w:tcW w:w="4961" w:type="dxa"/>
            <w:tcBorders>
              <w:bottom w:val="single" w:sz="4" w:space="0" w:color="595959" w:themeColor="text1" w:themeTint="A6"/>
            </w:tcBorders>
            <w:shd w:val="clear" w:color="auto" w:fill="EEECE1" w:themeFill="background2"/>
            <w:vAlign w:val="center"/>
          </w:tcPr>
          <w:p w14:paraId="2A0DB2CC" w14:textId="77777777" w:rsidR="006C4B90" w:rsidRPr="00397146" w:rsidRDefault="006C4B90" w:rsidP="008F7269">
            <w:pPr>
              <w:spacing w:before="60" w:after="60"/>
            </w:pPr>
            <w:r w:rsidRPr="00397146">
              <w:t>41.2   43.2   43.3   43.9</w:t>
            </w:r>
          </w:p>
        </w:tc>
        <w:tc>
          <w:tcPr>
            <w:tcW w:w="2835" w:type="dxa"/>
            <w:tcBorders>
              <w:bottom w:val="single" w:sz="4" w:space="0" w:color="595959" w:themeColor="text1" w:themeTint="A6"/>
            </w:tcBorders>
            <w:shd w:val="clear" w:color="auto" w:fill="EEECE1" w:themeFill="background2"/>
            <w:vAlign w:val="center"/>
          </w:tcPr>
          <w:p w14:paraId="6A90FDF8" w14:textId="77777777" w:rsidR="006C4B90" w:rsidRPr="00397146" w:rsidRDefault="006C4B90" w:rsidP="008F7269">
            <w:pPr>
              <w:spacing w:before="60" w:after="60"/>
              <w:jc w:val="center"/>
            </w:pPr>
            <w:r w:rsidRPr="00397146">
              <w:t>Moins de 20 salariés</w:t>
            </w:r>
          </w:p>
        </w:tc>
      </w:tr>
      <w:tr w:rsidR="006C4B90" w14:paraId="27226B8D" w14:textId="77777777" w:rsidTr="008F7269">
        <w:trPr>
          <w:trHeight w:val="737"/>
        </w:trPr>
        <w:tc>
          <w:tcPr>
            <w:tcW w:w="2972" w:type="dxa"/>
            <w:vMerge/>
            <w:shd w:val="clear" w:color="auto" w:fill="B1A773"/>
            <w:vAlign w:val="center"/>
          </w:tcPr>
          <w:p w14:paraId="663BD2A7" w14:textId="77777777" w:rsidR="006C4B90" w:rsidRPr="00AC0930" w:rsidRDefault="006C4B90" w:rsidP="008F7269">
            <w:pPr>
              <w:spacing w:before="60" w:after="60"/>
              <w:rPr>
                <w:noProof/>
                <w:color w:val="FFFFFF" w:themeColor="background1"/>
                <w:sz w:val="22"/>
                <w:szCs w:val="22"/>
              </w:rPr>
            </w:pPr>
          </w:p>
        </w:tc>
        <w:tc>
          <w:tcPr>
            <w:tcW w:w="3803" w:type="dxa"/>
            <w:tcBorders>
              <w:top w:val="single" w:sz="4" w:space="0" w:color="595959" w:themeColor="text1" w:themeTint="A6"/>
            </w:tcBorders>
            <w:shd w:val="clear" w:color="auto" w:fill="EEECE1" w:themeFill="background2"/>
            <w:vAlign w:val="center"/>
          </w:tcPr>
          <w:p w14:paraId="200D4077" w14:textId="77777777" w:rsidR="006C4B90" w:rsidRPr="00AC0930" w:rsidRDefault="006C4B90" w:rsidP="008F7269">
            <w:pPr>
              <w:spacing w:before="60" w:after="60"/>
              <w:rPr>
                <w:noProof/>
                <w:sz w:val="22"/>
                <w:szCs w:val="22"/>
              </w:rPr>
            </w:pPr>
            <w:r w:rsidRPr="00AC0930">
              <w:rPr>
                <w:noProof/>
                <w:sz w:val="22"/>
                <w:szCs w:val="22"/>
              </w:rPr>
              <w:t>Artisanat des travaux publics</w:t>
            </w:r>
          </w:p>
        </w:tc>
        <w:tc>
          <w:tcPr>
            <w:tcW w:w="4961" w:type="dxa"/>
            <w:tcBorders>
              <w:top w:val="single" w:sz="4" w:space="0" w:color="595959" w:themeColor="text1" w:themeTint="A6"/>
            </w:tcBorders>
            <w:shd w:val="clear" w:color="auto" w:fill="EEECE1" w:themeFill="background2"/>
            <w:vAlign w:val="center"/>
          </w:tcPr>
          <w:p w14:paraId="376EC902" w14:textId="77777777" w:rsidR="006C4B90" w:rsidRPr="00397146" w:rsidRDefault="006C4B90" w:rsidP="008F7269">
            <w:pPr>
              <w:spacing w:before="60" w:after="60"/>
            </w:pPr>
            <w:r w:rsidRPr="00397146">
              <w:t>43.1   42.2   42.1</w:t>
            </w:r>
          </w:p>
        </w:tc>
        <w:tc>
          <w:tcPr>
            <w:tcW w:w="2835" w:type="dxa"/>
            <w:tcBorders>
              <w:top w:val="single" w:sz="4" w:space="0" w:color="595959" w:themeColor="text1" w:themeTint="A6"/>
            </w:tcBorders>
            <w:shd w:val="clear" w:color="auto" w:fill="EEECE1" w:themeFill="background2"/>
            <w:vAlign w:val="center"/>
          </w:tcPr>
          <w:p w14:paraId="302218E9" w14:textId="77777777" w:rsidR="006C4B90" w:rsidRPr="00397146" w:rsidRDefault="006C4B90" w:rsidP="008F7269">
            <w:pPr>
              <w:spacing w:before="60" w:after="60"/>
              <w:jc w:val="center"/>
            </w:pPr>
            <w:r w:rsidRPr="00397146">
              <w:t>Moins de 20 salariés</w:t>
            </w:r>
          </w:p>
        </w:tc>
      </w:tr>
      <w:tr w:rsidR="000E0447" w14:paraId="07FE7CB6" w14:textId="77777777" w:rsidTr="008F7269">
        <w:trPr>
          <w:trHeight w:val="680"/>
        </w:trPr>
        <w:tc>
          <w:tcPr>
            <w:tcW w:w="2972" w:type="dxa"/>
            <w:vMerge w:val="restart"/>
            <w:shd w:val="clear" w:color="auto" w:fill="4BACC6" w:themeFill="accent5"/>
            <w:vAlign w:val="center"/>
          </w:tcPr>
          <w:p w14:paraId="6E84CFF2" w14:textId="77777777" w:rsidR="006C4B90" w:rsidRPr="00AC0930" w:rsidRDefault="006C4B90" w:rsidP="008F7269">
            <w:pPr>
              <w:spacing w:before="60" w:after="60"/>
              <w:rPr>
                <w:noProof/>
                <w:color w:val="FFFFFF" w:themeColor="background1"/>
                <w:sz w:val="22"/>
                <w:szCs w:val="22"/>
              </w:rPr>
            </w:pPr>
            <w:r w:rsidRPr="00AC0930">
              <w:rPr>
                <w:noProof/>
                <w:color w:val="FFFFFF" w:themeColor="background1"/>
                <w:sz w:val="22"/>
                <w:szCs w:val="22"/>
              </w:rPr>
              <w:t>Les entreprises de proximité de l’alimentation</w:t>
            </w:r>
          </w:p>
        </w:tc>
        <w:tc>
          <w:tcPr>
            <w:tcW w:w="3803" w:type="dxa"/>
            <w:shd w:val="clear" w:color="auto" w:fill="DAEEF3" w:themeFill="accent5" w:themeFillTint="33"/>
            <w:vAlign w:val="center"/>
          </w:tcPr>
          <w:p w14:paraId="782A5AF1" w14:textId="0B4E29E5" w:rsidR="006C4B90" w:rsidRPr="00AC0930" w:rsidRDefault="006C4B90" w:rsidP="008F7269">
            <w:pPr>
              <w:spacing w:before="60" w:after="60"/>
              <w:rPr>
                <w:noProof/>
                <w:sz w:val="22"/>
                <w:szCs w:val="22"/>
              </w:rPr>
            </w:pPr>
            <w:r w:rsidRPr="00AC0930">
              <w:rPr>
                <w:noProof/>
                <w:sz w:val="22"/>
                <w:szCs w:val="22"/>
              </w:rPr>
              <w:t xml:space="preserve">Artisanat </w:t>
            </w:r>
            <w:r w:rsidR="00BE7B92">
              <w:rPr>
                <w:noProof/>
                <w:sz w:val="22"/>
                <w:szCs w:val="22"/>
              </w:rPr>
              <w:t xml:space="preserve">et commerce de proximité </w:t>
            </w:r>
            <w:r w:rsidRPr="00AC0930">
              <w:rPr>
                <w:noProof/>
                <w:sz w:val="22"/>
                <w:szCs w:val="22"/>
              </w:rPr>
              <w:t>de l’alimentation</w:t>
            </w:r>
          </w:p>
        </w:tc>
        <w:tc>
          <w:tcPr>
            <w:tcW w:w="4961" w:type="dxa"/>
            <w:shd w:val="clear" w:color="auto" w:fill="DAEEF3" w:themeFill="accent5" w:themeFillTint="33"/>
            <w:vAlign w:val="center"/>
          </w:tcPr>
          <w:p w14:paraId="0BEFBC46" w14:textId="1DFEA176" w:rsidR="006C4B90" w:rsidRPr="00325513" w:rsidRDefault="006C4B90" w:rsidP="008F7269">
            <w:pPr>
              <w:spacing w:before="60" w:after="60"/>
              <w:rPr>
                <w:lang w:val="de-DE"/>
              </w:rPr>
            </w:pPr>
            <w:r w:rsidRPr="00325513">
              <w:rPr>
                <w:lang w:val="de-DE"/>
              </w:rPr>
              <w:t xml:space="preserve">1013B   1052Z   1071B   1071C </w:t>
            </w:r>
            <w:r w:rsidR="008F7269" w:rsidRPr="00325513">
              <w:rPr>
                <w:lang w:val="de-DE"/>
              </w:rPr>
              <w:t xml:space="preserve"> </w:t>
            </w:r>
            <w:r w:rsidRPr="00325513">
              <w:rPr>
                <w:lang w:val="de-DE"/>
              </w:rPr>
              <w:t xml:space="preserve"> 1071D   1082Z   </w:t>
            </w:r>
            <w:r w:rsidR="008F7269" w:rsidRPr="00325513">
              <w:rPr>
                <w:lang w:val="de-DE"/>
              </w:rPr>
              <w:t xml:space="preserve">1105Z   4711B   </w:t>
            </w:r>
            <w:r w:rsidRPr="00325513">
              <w:rPr>
                <w:lang w:val="de-DE"/>
              </w:rPr>
              <w:t xml:space="preserve">4722Z   </w:t>
            </w:r>
            <w:r w:rsidR="008F7269" w:rsidRPr="00325513">
              <w:rPr>
                <w:lang w:val="de-DE"/>
              </w:rPr>
              <w:t xml:space="preserve">4721Z   4725Z   4729Z   </w:t>
            </w:r>
            <w:r w:rsidRPr="00325513">
              <w:rPr>
                <w:lang w:val="de-DE"/>
              </w:rPr>
              <w:t xml:space="preserve">4723Z   4724Z  </w:t>
            </w:r>
            <w:r w:rsidR="008F7269" w:rsidRPr="00325513">
              <w:rPr>
                <w:lang w:val="de-DE"/>
              </w:rPr>
              <w:t xml:space="preserve"> 5610C   </w:t>
            </w:r>
            <w:r w:rsidRPr="00325513">
              <w:rPr>
                <w:lang w:val="de-DE"/>
              </w:rPr>
              <w:t>5621 Z   4781Z en partie</w:t>
            </w:r>
          </w:p>
        </w:tc>
        <w:tc>
          <w:tcPr>
            <w:tcW w:w="2835" w:type="dxa"/>
            <w:shd w:val="clear" w:color="auto" w:fill="DAEEF3" w:themeFill="accent5" w:themeFillTint="33"/>
            <w:vAlign w:val="center"/>
          </w:tcPr>
          <w:p w14:paraId="0716927D" w14:textId="31573BC4" w:rsidR="006C4B90" w:rsidRPr="00397146" w:rsidRDefault="008F7269" w:rsidP="008F7269">
            <w:pPr>
              <w:spacing w:before="60" w:after="60"/>
              <w:jc w:val="center"/>
            </w:pPr>
            <w:r>
              <w:t>Toutes tailles ou moins de 5</w:t>
            </w:r>
            <w:r w:rsidRPr="00397146">
              <w:t>0 salariés selon les codes NAF</w:t>
            </w:r>
          </w:p>
        </w:tc>
      </w:tr>
      <w:tr w:rsidR="000E0447" w14:paraId="7A0B7E25" w14:textId="77777777" w:rsidTr="008F7269">
        <w:trPr>
          <w:trHeight w:val="737"/>
        </w:trPr>
        <w:tc>
          <w:tcPr>
            <w:tcW w:w="2972" w:type="dxa"/>
            <w:vMerge/>
            <w:shd w:val="clear" w:color="auto" w:fill="4BACC6" w:themeFill="accent5"/>
            <w:vAlign w:val="center"/>
          </w:tcPr>
          <w:p w14:paraId="6CF68E4A" w14:textId="77777777" w:rsidR="006C4B90" w:rsidRPr="00AC0930" w:rsidRDefault="006C4B90" w:rsidP="008F7269">
            <w:pPr>
              <w:spacing w:before="60" w:after="60"/>
              <w:rPr>
                <w:noProof/>
                <w:color w:val="FFFFFF" w:themeColor="background1"/>
                <w:sz w:val="22"/>
                <w:szCs w:val="22"/>
              </w:rPr>
            </w:pPr>
          </w:p>
        </w:tc>
        <w:tc>
          <w:tcPr>
            <w:tcW w:w="3803" w:type="dxa"/>
            <w:shd w:val="clear" w:color="auto" w:fill="DAEEF3" w:themeFill="accent5" w:themeFillTint="33"/>
            <w:vAlign w:val="center"/>
          </w:tcPr>
          <w:p w14:paraId="49BD981B" w14:textId="77777777" w:rsidR="006C4B90" w:rsidRPr="00AC0930" w:rsidRDefault="000F6EC6" w:rsidP="008F7269">
            <w:pPr>
              <w:spacing w:before="60" w:after="60"/>
              <w:rPr>
                <w:noProof/>
                <w:sz w:val="22"/>
                <w:szCs w:val="22"/>
              </w:rPr>
            </w:pPr>
            <w:r w:rsidRPr="00AC0930">
              <w:rPr>
                <w:noProof/>
                <w:sz w:val="22"/>
                <w:szCs w:val="22"/>
              </w:rPr>
              <w:t xml:space="preserve">Hôtels-cafés-restaurants - </w:t>
            </w:r>
            <w:r w:rsidR="006C4B90" w:rsidRPr="00AC0930">
              <w:rPr>
                <w:noProof/>
                <w:sz w:val="22"/>
                <w:szCs w:val="22"/>
              </w:rPr>
              <w:t>HCR</w:t>
            </w:r>
          </w:p>
        </w:tc>
        <w:tc>
          <w:tcPr>
            <w:tcW w:w="4961" w:type="dxa"/>
            <w:shd w:val="clear" w:color="auto" w:fill="DAEEF3" w:themeFill="accent5" w:themeFillTint="33"/>
            <w:vAlign w:val="center"/>
          </w:tcPr>
          <w:p w14:paraId="09811AF4" w14:textId="77777777" w:rsidR="006C4B90" w:rsidRPr="00397146" w:rsidRDefault="006C4B90" w:rsidP="008F7269">
            <w:pPr>
              <w:spacing w:before="60" w:after="60"/>
            </w:pPr>
            <w:r w:rsidRPr="00397146">
              <w:t>5510Z   5610A   5630Z</w:t>
            </w:r>
          </w:p>
        </w:tc>
        <w:tc>
          <w:tcPr>
            <w:tcW w:w="2835" w:type="dxa"/>
            <w:shd w:val="clear" w:color="auto" w:fill="DAEEF3" w:themeFill="accent5" w:themeFillTint="33"/>
            <w:vAlign w:val="center"/>
          </w:tcPr>
          <w:p w14:paraId="38F3BFA2" w14:textId="0AABF9E1" w:rsidR="008F7269" w:rsidRPr="00397146" w:rsidRDefault="008F7269" w:rsidP="008F7269">
            <w:pPr>
              <w:spacing w:before="60" w:after="60"/>
              <w:jc w:val="center"/>
            </w:pPr>
            <w:r>
              <w:t>Toutes tailles</w:t>
            </w:r>
          </w:p>
        </w:tc>
      </w:tr>
      <w:tr w:rsidR="006C4B90" w14:paraId="547F4488" w14:textId="77777777" w:rsidTr="008F7269">
        <w:trPr>
          <w:trHeight w:val="737"/>
        </w:trPr>
        <w:tc>
          <w:tcPr>
            <w:tcW w:w="2972" w:type="dxa"/>
            <w:vMerge w:val="restart"/>
            <w:shd w:val="clear" w:color="auto" w:fill="9BBB59" w:themeFill="accent3"/>
            <w:vAlign w:val="center"/>
          </w:tcPr>
          <w:p w14:paraId="25F3388B" w14:textId="77777777" w:rsidR="006C4B90" w:rsidRPr="00AC0930" w:rsidRDefault="006C4B90" w:rsidP="008F7269">
            <w:pPr>
              <w:spacing w:before="60" w:after="60"/>
              <w:rPr>
                <w:noProof/>
                <w:color w:val="FFFFFF" w:themeColor="background1"/>
                <w:sz w:val="22"/>
                <w:szCs w:val="22"/>
              </w:rPr>
            </w:pPr>
            <w:r w:rsidRPr="00AC0930">
              <w:rPr>
                <w:noProof/>
                <w:color w:val="FFFFFF" w:themeColor="background1"/>
                <w:sz w:val="22"/>
                <w:szCs w:val="22"/>
              </w:rPr>
              <w:t>Les entreprises de proximité de la fabrication et des services</w:t>
            </w:r>
          </w:p>
        </w:tc>
        <w:tc>
          <w:tcPr>
            <w:tcW w:w="3803" w:type="dxa"/>
            <w:shd w:val="clear" w:color="auto" w:fill="EAF1DD" w:themeFill="accent3" w:themeFillTint="33"/>
            <w:vAlign w:val="center"/>
          </w:tcPr>
          <w:p w14:paraId="7ECD03EF" w14:textId="77777777" w:rsidR="006C4B90" w:rsidRPr="00AC0930" w:rsidRDefault="006C4B90" w:rsidP="008F7269">
            <w:pPr>
              <w:spacing w:before="60" w:after="60"/>
              <w:rPr>
                <w:noProof/>
                <w:sz w:val="22"/>
                <w:szCs w:val="22"/>
              </w:rPr>
            </w:pPr>
            <w:r w:rsidRPr="00AC0930">
              <w:rPr>
                <w:noProof/>
                <w:sz w:val="22"/>
                <w:szCs w:val="22"/>
              </w:rPr>
              <w:t>Artisanat de la fabrication</w:t>
            </w:r>
          </w:p>
        </w:tc>
        <w:tc>
          <w:tcPr>
            <w:tcW w:w="4961" w:type="dxa"/>
            <w:shd w:val="clear" w:color="auto" w:fill="EAF1DD" w:themeFill="accent3" w:themeFillTint="33"/>
            <w:vAlign w:val="center"/>
          </w:tcPr>
          <w:p w14:paraId="1A1CE70E" w14:textId="77777777" w:rsidR="006C4B90" w:rsidRPr="00397146" w:rsidRDefault="006C4B90" w:rsidP="008F7269">
            <w:pPr>
              <w:spacing w:before="60" w:after="60"/>
            </w:pPr>
            <w:r w:rsidRPr="00397146">
              <w:t>13   14   15   16   17   18   22   23   24   25   26   27   32</w:t>
            </w:r>
          </w:p>
        </w:tc>
        <w:tc>
          <w:tcPr>
            <w:tcW w:w="2835" w:type="dxa"/>
            <w:shd w:val="clear" w:color="auto" w:fill="EAF1DD" w:themeFill="accent3" w:themeFillTint="33"/>
            <w:vAlign w:val="center"/>
          </w:tcPr>
          <w:p w14:paraId="61D8C80B" w14:textId="77777777" w:rsidR="006C4B90" w:rsidRPr="00397146" w:rsidRDefault="006C4B90" w:rsidP="008F7269">
            <w:pPr>
              <w:spacing w:before="60" w:after="60"/>
              <w:jc w:val="center"/>
            </w:pPr>
            <w:r w:rsidRPr="00397146">
              <w:t>Moins de 20 salariés</w:t>
            </w:r>
          </w:p>
        </w:tc>
      </w:tr>
      <w:tr w:rsidR="006C4B90" w14:paraId="32C9F729" w14:textId="77777777" w:rsidTr="008F7269">
        <w:trPr>
          <w:trHeight w:val="737"/>
        </w:trPr>
        <w:tc>
          <w:tcPr>
            <w:tcW w:w="2972" w:type="dxa"/>
            <w:vMerge/>
            <w:shd w:val="clear" w:color="auto" w:fill="9BBB59" w:themeFill="accent3"/>
            <w:vAlign w:val="center"/>
          </w:tcPr>
          <w:p w14:paraId="3174FCE2" w14:textId="77777777" w:rsidR="006C4B90" w:rsidRPr="00AC0930" w:rsidRDefault="006C4B90" w:rsidP="008F7269">
            <w:pPr>
              <w:spacing w:before="60" w:after="60"/>
              <w:rPr>
                <w:noProof/>
                <w:color w:val="FFFFFF" w:themeColor="background1"/>
                <w:sz w:val="22"/>
                <w:szCs w:val="22"/>
              </w:rPr>
            </w:pPr>
          </w:p>
        </w:tc>
        <w:tc>
          <w:tcPr>
            <w:tcW w:w="3803" w:type="dxa"/>
            <w:shd w:val="clear" w:color="auto" w:fill="EAF1DD" w:themeFill="accent3" w:themeFillTint="33"/>
            <w:vAlign w:val="center"/>
          </w:tcPr>
          <w:p w14:paraId="70163E05" w14:textId="77777777" w:rsidR="006C4B90" w:rsidRPr="00AC0930" w:rsidRDefault="006C4B90" w:rsidP="008F7269">
            <w:pPr>
              <w:spacing w:before="60" w:after="60"/>
              <w:rPr>
                <w:noProof/>
                <w:sz w:val="22"/>
                <w:szCs w:val="22"/>
              </w:rPr>
            </w:pPr>
            <w:r w:rsidRPr="00AC0930">
              <w:rPr>
                <w:noProof/>
                <w:sz w:val="22"/>
                <w:szCs w:val="22"/>
              </w:rPr>
              <w:t>Artisanat des services</w:t>
            </w:r>
          </w:p>
        </w:tc>
        <w:tc>
          <w:tcPr>
            <w:tcW w:w="4961" w:type="dxa"/>
            <w:shd w:val="clear" w:color="auto" w:fill="EAF1DD" w:themeFill="accent3" w:themeFillTint="33"/>
            <w:vAlign w:val="center"/>
          </w:tcPr>
          <w:p w14:paraId="20563071" w14:textId="77777777" w:rsidR="006C4B90" w:rsidRPr="00397146" w:rsidRDefault="006C4B90" w:rsidP="008F7269">
            <w:pPr>
              <w:spacing w:before="60" w:after="60"/>
            </w:pPr>
            <w:r w:rsidRPr="00397146">
              <w:t>45.2  45.4  95.1  95.2  96.0  4532  4932Z  4942Z  4776Z  7420Z  8690A</w:t>
            </w:r>
          </w:p>
        </w:tc>
        <w:tc>
          <w:tcPr>
            <w:tcW w:w="2835" w:type="dxa"/>
            <w:shd w:val="clear" w:color="auto" w:fill="EAF1DD" w:themeFill="accent3" w:themeFillTint="33"/>
            <w:vAlign w:val="center"/>
          </w:tcPr>
          <w:p w14:paraId="258D24D0" w14:textId="77777777" w:rsidR="006C4B90" w:rsidRPr="00397146" w:rsidRDefault="006C4B90" w:rsidP="008F7269">
            <w:pPr>
              <w:spacing w:before="60" w:after="60"/>
              <w:jc w:val="center"/>
            </w:pPr>
            <w:r w:rsidRPr="00397146">
              <w:t>Moins de 20 salariés</w:t>
            </w:r>
          </w:p>
        </w:tc>
      </w:tr>
      <w:tr w:rsidR="006C4B90" w14:paraId="7991AD1D" w14:textId="77777777" w:rsidTr="008F7269">
        <w:trPr>
          <w:trHeight w:val="737"/>
        </w:trPr>
        <w:tc>
          <w:tcPr>
            <w:tcW w:w="2972" w:type="dxa"/>
            <w:vMerge w:val="restart"/>
            <w:shd w:val="clear" w:color="auto" w:fill="8064A2" w:themeFill="accent4"/>
            <w:vAlign w:val="center"/>
          </w:tcPr>
          <w:p w14:paraId="091BB132" w14:textId="77777777" w:rsidR="006C4B90" w:rsidRPr="00AC0930" w:rsidRDefault="006C4B90" w:rsidP="008F7269">
            <w:pPr>
              <w:spacing w:before="60" w:after="60"/>
              <w:rPr>
                <w:noProof/>
                <w:color w:val="FFFFFF" w:themeColor="background1"/>
                <w:sz w:val="22"/>
                <w:szCs w:val="22"/>
              </w:rPr>
            </w:pPr>
            <w:r w:rsidRPr="00AC0930">
              <w:rPr>
                <w:noProof/>
                <w:color w:val="FFFFFF" w:themeColor="background1"/>
                <w:sz w:val="22"/>
                <w:szCs w:val="22"/>
              </w:rPr>
              <w:t>Les professions libérales</w:t>
            </w:r>
          </w:p>
        </w:tc>
        <w:tc>
          <w:tcPr>
            <w:tcW w:w="3803" w:type="dxa"/>
            <w:shd w:val="clear" w:color="auto" w:fill="E5DFEC" w:themeFill="accent4" w:themeFillTint="33"/>
            <w:vAlign w:val="center"/>
          </w:tcPr>
          <w:p w14:paraId="066981B7" w14:textId="77777777" w:rsidR="006C4B90" w:rsidRPr="00AC0930" w:rsidRDefault="006C4B90" w:rsidP="008F7269">
            <w:pPr>
              <w:spacing w:before="60" w:after="60"/>
              <w:rPr>
                <w:noProof/>
                <w:sz w:val="22"/>
                <w:szCs w:val="22"/>
              </w:rPr>
            </w:pPr>
            <w:r w:rsidRPr="00AC0930">
              <w:rPr>
                <w:noProof/>
                <w:sz w:val="22"/>
                <w:szCs w:val="22"/>
              </w:rPr>
              <w:t>Professions libérales de la santé</w:t>
            </w:r>
          </w:p>
        </w:tc>
        <w:tc>
          <w:tcPr>
            <w:tcW w:w="4961" w:type="dxa"/>
            <w:shd w:val="clear" w:color="auto" w:fill="E5DFEC" w:themeFill="accent4" w:themeFillTint="33"/>
            <w:vAlign w:val="center"/>
          </w:tcPr>
          <w:p w14:paraId="18A205F3" w14:textId="77777777" w:rsidR="006C4B90" w:rsidRPr="00325513" w:rsidRDefault="006C4B90" w:rsidP="008F7269">
            <w:pPr>
              <w:spacing w:before="60" w:after="60"/>
              <w:rPr>
                <w:lang w:val="it-IT"/>
              </w:rPr>
            </w:pPr>
            <w:r w:rsidRPr="00325513">
              <w:rPr>
                <w:lang w:val="it-IT"/>
              </w:rPr>
              <w:t xml:space="preserve">4773Z  7500Z  8621Z  8622A  8622B  8622C  8623Z  </w:t>
            </w:r>
            <w:r w:rsidR="005C717D" w:rsidRPr="00325513">
              <w:rPr>
                <w:lang w:val="it-IT"/>
              </w:rPr>
              <w:t xml:space="preserve">8690B  </w:t>
            </w:r>
            <w:r w:rsidRPr="00325513">
              <w:rPr>
                <w:lang w:val="it-IT"/>
              </w:rPr>
              <w:t>8690D  8690E  8690F</w:t>
            </w:r>
          </w:p>
        </w:tc>
        <w:tc>
          <w:tcPr>
            <w:tcW w:w="2835" w:type="dxa"/>
            <w:shd w:val="clear" w:color="auto" w:fill="E5DFEC" w:themeFill="accent4" w:themeFillTint="33"/>
            <w:vAlign w:val="center"/>
          </w:tcPr>
          <w:p w14:paraId="1ACB0529" w14:textId="77777777" w:rsidR="006C4B90" w:rsidRPr="00397146" w:rsidRDefault="006B4690" w:rsidP="008F7269">
            <w:pPr>
              <w:spacing w:before="60" w:after="60"/>
              <w:jc w:val="center"/>
            </w:pPr>
            <w:r w:rsidRPr="00397146">
              <w:t>Toutes tailles ou moins de 20 salariés selon les codes NAF</w:t>
            </w:r>
          </w:p>
        </w:tc>
      </w:tr>
      <w:tr w:rsidR="006C4B90" w14:paraId="43229747" w14:textId="77777777" w:rsidTr="008F7269">
        <w:trPr>
          <w:trHeight w:val="737"/>
        </w:trPr>
        <w:tc>
          <w:tcPr>
            <w:tcW w:w="2972" w:type="dxa"/>
            <w:vMerge/>
            <w:shd w:val="clear" w:color="auto" w:fill="8064A2" w:themeFill="accent4"/>
          </w:tcPr>
          <w:p w14:paraId="64AB2CB7" w14:textId="77777777" w:rsidR="006C4B90" w:rsidRPr="00AC0930" w:rsidRDefault="006C4B90" w:rsidP="008F7269">
            <w:pPr>
              <w:spacing w:before="60" w:after="60"/>
              <w:rPr>
                <w:noProof/>
                <w:sz w:val="22"/>
                <w:szCs w:val="22"/>
              </w:rPr>
            </w:pPr>
          </w:p>
        </w:tc>
        <w:tc>
          <w:tcPr>
            <w:tcW w:w="3803" w:type="dxa"/>
            <w:shd w:val="clear" w:color="auto" w:fill="E5DFEC" w:themeFill="accent4" w:themeFillTint="33"/>
            <w:vAlign w:val="center"/>
          </w:tcPr>
          <w:p w14:paraId="15DF5A00" w14:textId="77777777" w:rsidR="006C4B90" w:rsidRPr="00AC0930" w:rsidRDefault="006C4B90" w:rsidP="008F7269">
            <w:pPr>
              <w:spacing w:before="60" w:after="60"/>
              <w:rPr>
                <w:noProof/>
                <w:sz w:val="22"/>
                <w:szCs w:val="22"/>
              </w:rPr>
            </w:pPr>
            <w:r w:rsidRPr="00AC0930">
              <w:rPr>
                <w:noProof/>
                <w:sz w:val="22"/>
                <w:szCs w:val="22"/>
              </w:rPr>
              <w:t>Professions libérales du droit</w:t>
            </w:r>
          </w:p>
        </w:tc>
        <w:tc>
          <w:tcPr>
            <w:tcW w:w="4961" w:type="dxa"/>
            <w:shd w:val="clear" w:color="auto" w:fill="E5DFEC" w:themeFill="accent4" w:themeFillTint="33"/>
            <w:vAlign w:val="center"/>
          </w:tcPr>
          <w:p w14:paraId="348C6C98" w14:textId="77777777" w:rsidR="006C4B90" w:rsidRPr="00397146" w:rsidRDefault="006C4B90" w:rsidP="008F7269">
            <w:pPr>
              <w:spacing w:before="60" w:after="60"/>
            </w:pPr>
            <w:r w:rsidRPr="00397146">
              <w:t>6910Z</w:t>
            </w:r>
          </w:p>
        </w:tc>
        <w:tc>
          <w:tcPr>
            <w:tcW w:w="2835" w:type="dxa"/>
            <w:shd w:val="clear" w:color="auto" w:fill="E5DFEC" w:themeFill="accent4" w:themeFillTint="33"/>
            <w:vAlign w:val="center"/>
          </w:tcPr>
          <w:p w14:paraId="0A2EDEB6" w14:textId="77777777" w:rsidR="006C4B90" w:rsidRPr="00397146" w:rsidRDefault="00A807B8" w:rsidP="008F7269">
            <w:pPr>
              <w:spacing w:before="60" w:after="60"/>
              <w:jc w:val="center"/>
            </w:pPr>
            <w:r w:rsidRPr="00397146">
              <w:t xml:space="preserve">Toutes tailles </w:t>
            </w:r>
          </w:p>
        </w:tc>
      </w:tr>
      <w:tr w:rsidR="006C4B90" w14:paraId="1E96521C" w14:textId="77777777" w:rsidTr="008F7269">
        <w:trPr>
          <w:trHeight w:val="454"/>
        </w:trPr>
        <w:tc>
          <w:tcPr>
            <w:tcW w:w="2972" w:type="dxa"/>
            <w:vMerge/>
            <w:shd w:val="clear" w:color="auto" w:fill="8064A2" w:themeFill="accent4"/>
          </w:tcPr>
          <w:p w14:paraId="21124A3F" w14:textId="77777777" w:rsidR="006C4B90" w:rsidRPr="00AC0930" w:rsidRDefault="006C4B90" w:rsidP="008F7269">
            <w:pPr>
              <w:spacing w:before="60" w:after="60"/>
              <w:rPr>
                <w:noProof/>
                <w:sz w:val="22"/>
                <w:szCs w:val="22"/>
              </w:rPr>
            </w:pPr>
          </w:p>
        </w:tc>
        <w:tc>
          <w:tcPr>
            <w:tcW w:w="3803" w:type="dxa"/>
            <w:shd w:val="clear" w:color="auto" w:fill="E5DFEC" w:themeFill="accent4" w:themeFillTint="33"/>
            <w:vAlign w:val="center"/>
          </w:tcPr>
          <w:p w14:paraId="55B7295A" w14:textId="77777777" w:rsidR="006C4B90" w:rsidRPr="00AC0930" w:rsidRDefault="006C4B90" w:rsidP="008F7269">
            <w:pPr>
              <w:spacing w:before="60" w:after="60"/>
              <w:rPr>
                <w:noProof/>
                <w:sz w:val="22"/>
                <w:szCs w:val="22"/>
              </w:rPr>
            </w:pPr>
            <w:r w:rsidRPr="00AC0930">
              <w:rPr>
                <w:noProof/>
                <w:sz w:val="22"/>
                <w:szCs w:val="22"/>
              </w:rPr>
              <w:t>Professions libérales des techniques et du cadre de vie</w:t>
            </w:r>
          </w:p>
        </w:tc>
        <w:tc>
          <w:tcPr>
            <w:tcW w:w="4961" w:type="dxa"/>
            <w:shd w:val="clear" w:color="auto" w:fill="E5DFEC" w:themeFill="accent4" w:themeFillTint="33"/>
            <w:vAlign w:val="center"/>
          </w:tcPr>
          <w:p w14:paraId="6EBA530F" w14:textId="77777777" w:rsidR="006C4B90" w:rsidRPr="00363483" w:rsidRDefault="006B4690" w:rsidP="008F7269">
            <w:pPr>
              <w:spacing w:before="60" w:after="60"/>
              <w:rPr>
                <w:lang w:val="es-ES_tradnl"/>
              </w:rPr>
            </w:pPr>
            <w:r w:rsidRPr="00363483">
              <w:rPr>
                <w:lang w:val="es-ES_tradnl"/>
              </w:rPr>
              <w:t xml:space="preserve">4611Z  4612B  4613Z  4614Z  4615Z  4616Z  4617B  4618Z  4619B  5829A  5829B  5829C  </w:t>
            </w:r>
            <w:r w:rsidR="006C4B90" w:rsidRPr="00363483">
              <w:rPr>
                <w:lang w:val="es-ES_tradnl"/>
              </w:rPr>
              <w:t xml:space="preserve">6201Z  6202A  </w:t>
            </w:r>
            <w:r w:rsidRPr="00363483">
              <w:rPr>
                <w:lang w:val="es-ES_tradnl"/>
              </w:rPr>
              <w:t xml:space="preserve">6619B  6621Z  </w:t>
            </w:r>
            <w:r w:rsidR="006C4B90" w:rsidRPr="00363483">
              <w:rPr>
                <w:lang w:val="es-ES_tradnl"/>
              </w:rPr>
              <w:t xml:space="preserve">6622Z  </w:t>
            </w:r>
            <w:r w:rsidRPr="00363483">
              <w:rPr>
                <w:lang w:val="es-ES_tradnl"/>
              </w:rPr>
              <w:t xml:space="preserve">6831Z  </w:t>
            </w:r>
            <w:r w:rsidR="006C4B90" w:rsidRPr="00363483">
              <w:rPr>
                <w:lang w:val="es-ES_tradnl"/>
              </w:rPr>
              <w:t xml:space="preserve">6920Z  7021Z  7022Z  7111Z  7112A  7112B  </w:t>
            </w:r>
            <w:r w:rsidRPr="00363483">
              <w:rPr>
                <w:lang w:val="es-ES_tradnl"/>
              </w:rPr>
              <w:t xml:space="preserve">7311Z  7320Z  </w:t>
            </w:r>
            <w:r w:rsidR="006C4B90" w:rsidRPr="00363483">
              <w:rPr>
                <w:lang w:val="es-ES_tradnl"/>
              </w:rPr>
              <w:t xml:space="preserve">7410Z  7430Z  7490A  </w:t>
            </w:r>
            <w:r w:rsidRPr="00363483">
              <w:rPr>
                <w:lang w:val="es-ES_tradnl"/>
              </w:rPr>
              <w:t xml:space="preserve">7490B  8030Z  </w:t>
            </w:r>
            <w:r w:rsidR="006C4B90" w:rsidRPr="00363483">
              <w:rPr>
                <w:lang w:val="es-ES_tradnl"/>
              </w:rPr>
              <w:t xml:space="preserve">8551Z  8552Z  </w:t>
            </w:r>
            <w:r w:rsidR="00AA1CEE" w:rsidRPr="00363483">
              <w:rPr>
                <w:lang w:val="es-ES_tradnl"/>
              </w:rPr>
              <w:t xml:space="preserve">8553Z  </w:t>
            </w:r>
            <w:r w:rsidR="006C4B90" w:rsidRPr="00363483">
              <w:rPr>
                <w:lang w:val="es-ES_tradnl"/>
              </w:rPr>
              <w:t>8559A  8559B  8560Z</w:t>
            </w:r>
          </w:p>
        </w:tc>
        <w:tc>
          <w:tcPr>
            <w:tcW w:w="2835" w:type="dxa"/>
            <w:shd w:val="clear" w:color="auto" w:fill="E5DFEC" w:themeFill="accent4" w:themeFillTint="33"/>
            <w:vAlign w:val="center"/>
          </w:tcPr>
          <w:p w14:paraId="7D115FD4" w14:textId="4793A499" w:rsidR="006C4B90" w:rsidRPr="00397146" w:rsidRDefault="00EC0A29" w:rsidP="00B74842">
            <w:pPr>
              <w:spacing w:before="60" w:after="60"/>
              <w:jc w:val="center"/>
            </w:pPr>
            <w:r w:rsidRPr="00397146">
              <w:t xml:space="preserve">Toutes tailles ou moins de 20 salariés selon les codes NAF </w:t>
            </w:r>
          </w:p>
        </w:tc>
      </w:tr>
    </w:tbl>
    <w:p w14:paraId="07D8CD06" w14:textId="7049392F" w:rsidR="000F6EC6" w:rsidRDefault="00B8136C" w:rsidP="000F6EC6">
      <w:pPr>
        <w:tabs>
          <w:tab w:val="left" w:pos="8222"/>
        </w:tabs>
        <w:rPr>
          <w:rFonts w:cs="Calibri"/>
          <w:iCs/>
          <w:color w:val="002060"/>
          <w:sz w:val="24"/>
          <w:szCs w:val="24"/>
        </w:rPr>
      </w:pPr>
      <w:r w:rsidRPr="00030E1A">
        <w:rPr>
          <w:noProof/>
          <w:sz w:val="24"/>
        </w:rPr>
        <w:drawing>
          <wp:anchor distT="0" distB="0" distL="114300" distR="114300" simplePos="0" relativeHeight="251719168" behindDoc="0" locked="0" layoutInCell="1" allowOverlap="1" wp14:anchorId="36EEF061" wp14:editId="648F30D4">
            <wp:simplePos x="0" y="0"/>
            <wp:positionH relativeFrom="column">
              <wp:posOffset>-25400</wp:posOffset>
            </wp:positionH>
            <wp:positionV relativeFrom="paragraph">
              <wp:posOffset>3264535</wp:posOffset>
            </wp:positionV>
            <wp:extent cx="342900" cy="363855"/>
            <wp:effectExtent l="0" t="0" r="0" b="0"/>
            <wp:wrapNone/>
            <wp:docPr id="4332" name="Imag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duotone>
                        <a:schemeClr val="accent4">
                          <a:shade val="45000"/>
                          <a:satMod val="135000"/>
                        </a:schemeClr>
                        <a:prstClr val="white"/>
                      </a:duotone>
                    </a:blip>
                    <a:stretch>
                      <a:fillRect/>
                    </a:stretch>
                  </pic:blipFill>
                  <pic:spPr>
                    <a:xfrm>
                      <a:off x="0" y="0"/>
                      <a:ext cx="342900" cy="363855"/>
                    </a:xfrm>
                    <a:prstGeom prst="rect">
                      <a:avLst/>
                    </a:prstGeom>
                  </pic:spPr>
                </pic:pic>
              </a:graphicData>
            </a:graphic>
            <wp14:sizeRelH relativeFrom="margin">
              <wp14:pctWidth>0</wp14:pctWidth>
            </wp14:sizeRelH>
            <wp14:sizeRelV relativeFrom="margin">
              <wp14:pctHeight>0</wp14:pctHeight>
            </wp14:sizeRelV>
          </wp:anchor>
        </w:drawing>
      </w:r>
      <w:r w:rsidRPr="00030E1A">
        <w:rPr>
          <w:noProof/>
          <w:sz w:val="24"/>
        </w:rPr>
        <w:drawing>
          <wp:anchor distT="0" distB="0" distL="114300" distR="114300" simplePos="0" relativeHeight="251717120" behindDoc="0" locked="0" layoutInCell="1" allowOverlap="1" wp14:anchorId="5665D670" wp14:editId="645113F3">
            <wp:simplePos x="0" y="0"/>
            <wp:positionH relativeFrom="column">
              <wp:posOffset>-7620</wp:posOffset>
            </wp:positionH>
            <wp:positionV relativeFrom="paragraph">
              <wp:posOffset>2827020</wp:posOffset>
            </wp:positionV>
            <wp:extent cx="349885" cy="323850"/>
            <wp:effectExtent l="0" t="0" r="0" b="0"/>
            <wp:wrapNone/>
            <wp:docPr id="4331" name="Imag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duotone>
                        <a:schemeClr val="accent3">
                          <a:shade val="45000"/>
                          <a:satMod val="135000"/>
                        </a:schemeClr>
                        <a:prstClr val="white"/>
                      </a:duotone>
                    </a:blip>
                    <a:stretch>
                      <a:fillRect/>
                    </a:stretch>
                  </pic:blipFill>
                  <pic:spPr>
                    <a:xfrm>
                      <a:off x="0" y="0"/>
                      <a:ext cx="349885" cy="323850"/>
                    </a:xfrm>
                    <a:prstGeom prst="rect">
                      <a:avLst/>
                    </a:prstGeom>
                  </pic:spPr>
                </pic:pic>
              </a:graphicData>
            </a:graphic>
            <wp14:sizeRelH relativeFrom="margin">
              <wp14:pctWidth>0</wp14:pctWidth>
            </wp14:sizeRelH>
            <wp14:sizeRelV relativeFrom="margin">
              <wp14:pctHeight>0</wp14:pctHeight>
            </wp14:sizeRelV>
          </wp:anchor>
        </w:drawing>
      </w:r>
      <w:r>
        <w:rPr>
          <w:noProof/>
          <w:color w:val="6E6E6E"/>
          <w:sz w:val="24"/>
          <w:szCs w:val="24"/>
        </w:rPr>
        <mc:AlternateContent>
          <mc:Choice Requires="wpg">
            <w:drawing>
              <wp:anchor distT="0" distB="0" distL="114300" distR="114300" simplePos="0" relativeHeight="251728384" behindDoc="0" locked="0" layoutInCell="1" allowOverlap="1" wp14:anchorId="0CAB5DBC" wp14:editId="15773070">
                <wp:simplePos x="0" y="0"/>
                <wp:positionH relativeFrom="column">
                  <wp:posOffset>5715</wp:posOffset>
                </wp:positionH>
                <wp:positionV relativeFrom="paragraph">
                  <wp:posOffset>1896745</wp:posOffset>
                </wp:positionV>
                <wp:extent cx="342900" cy="287655"/>
                <wp:effectExtent l="0" t="0" r="0" b="0"/>
                <wp:wrapNone/>
                <wp:docPr id="4691" name="Groupe 4691"/>
                <wp:cNvGraphicFramePr/>
                <a:graphic xmlns:a="http://schemas.openxmlformats.org/drawingml/2006/main">
                  <a:graphicData uri="http://schemas.microsoft.com/office/word/2010/wordprocessingGroup">
                    <wpg:wgp>
                      <wpg:cNvGrpSpPr/>
                      <wpg:grpSpPr>
                        <a:xfrm>
                          <a:off x="0" y="0"/>
                          <a:ext cx="342900" cy="287655"/>
                          <a:chOff x="-9525" y="0"/>
                          <a:chExt cx="378460" cy="303530"/>
                        </a:xfrm>
                      </wpg:grpSpPr>
                      <pic:pic xmlns:pic="http://schemas.openxmlformats.org/drawingml/2006/picture">
                        <pic:nvPicPr>
                          <pic:cNvPr id="4692" name="Image 4692"/>
                          <pic:cNvPicPr>
                            <a:picLocks noChangeAspect="1"/>
                          </pic:cNvPicPr>
                        </pic:nvPicPr>
                        <pic:blipFill>
                          <a:blip r:embed="rId40">
                            <a:duotone>
                              <a:schemeClr val="accent5">
                                <a:shade val="45000"/>
                                <a:satMod val="135000"/>
                              </a:schemeClr>
                              <a:prstClr val="white"/>
                            </a:duotone>
                          </a:blip>
                          <a:stretch>
                            <a:fillRect/>
                          </a:stretch>
                        </pic:blipFill>
                        <pic:spPr>
                          <a:xfrm>
                            <a:off x="104775" y="123825"/>
                            <a:ext cx="177165" cy="179705"/>
                          </a:xfrm>
                          <a:prstGeom prst="rect">
                            <a:avLst/>
                          </a:prstGeom>
                        </pic:spPr>
                      </pic:pic>
                      <pic:pic xmlns:pic="http://schemas.openxmlformats.org/drawingml/2006/picture">
                        <pic:nvPicPr>
                          <pic:cNvPr id="4693" name="Image 4693"/>
                          <pic:cNvPicPr>
                            <a:picLocks noChangeAspect="1"/>
                          </pic:cNvPicPr>
                        </pic:nvPicPr>
                        <pic:blipFill>
                          <a:blip r:embed="rId41">
                            <a:duotone>
                              <a:schemeClr val="accent5">
                                <a:shade val="45000"/>
                                <a:satMod val="135000"/>
                              </a:schemeClr>
                              <a:prstClr val="white"/>
                            </a:duotone>
                          </a:blip>
                          <a:stretch>
                            <a:fillRect/>
                          </a:stretch>
                        </pic:blipFill>
                        <pic:spPr>
                          <a:xfrm>
                            <a:off x="-9525" y="9525"/>
                            <a:ext cx="86360" cy="287655"/>
                          </a:xfrm>
                          <a:prstGeom prst="rect">
                            <a:avLst/>
                          </a:prstGeom>
                        </pic:spPr>
                      </pic:pic>
                      <pic:pic xmlns:pic="http://schemas.openxmlformats.org/drawingml/2006/picture">
                        <pic:nvPicPr>
                          <pic:cNvPr id="4694" name="Image 4694"/>
                          <pic:cNvPicPr>
                            <a:picLocks noChangeAspect="1"/>
                          </pic:cNvPicPr>
                        </pic:nvPicPr>
                        <pic:blipFill>
                          <a:blip r:embed="rId42">
                            <a:duotone>
                              <a:schemeClr val="accent5">
                                <a:shade val="45000"/>
                                <a:satMod val="135000"/>
                              </a:schemeClr>
                              <a:prstClr val="white"/>
                            </a:duotone>
                          </a:blip>
                          <a:stretch>
                            <a:fillRect/>
                          </a:stretch>
                        </pic:blipFill>
                        <pic:spPr>
                          <a:xfrm>
                            <a:off x="314325" y="0"/>
                            <a:ext cx="54610" cy="287655"/>
                          </a:xfrm>
                          <a:prstGeom prst="rect">
                            <a:avLst/>
                          </a:prstGeom>
                        </pic:spPr>
                      </pic:pic>
                      <pic:pic xmlns:pic="http://schemas.openxmlformats.org/drawingml/2006/picture">
                        <pic:nvPicPr>
                          <pic:cNvPr id="4695" name="Image 4695"/>
                          <pic:cNvPicPr>
                            <a:picLocks noChangeAspect="1"/>
                          </pic:cNvPicPr>
                        </pic:nvPicPr>
                        <pic:blipFill>
                          <a:blip r:embed="rId43">
                            <a:duotone>
                              <a:schemeClr val="accent5">
                                <a:shade val="45000"/>
                                <a:satMod val="135000"/>
                              </a:schemeClr>
                              <a:prstClr val="white"/>
                            </a:duotone>
                          </a:blip>
                          <a:stretch>
                            <a:fillRect/>
                          </a:stretch>
                        </pic:blipFill>
                        <pic:spPr>
                          <a:xfrm>
                            <a:off x="66675" y="0"/>
                            <a:ext cx="25019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FEA47F" id="Groupe 4691" o:spid="_x0000_s1026" style="position:absolute;margin-left:.45pt;margin-top:149.35pt;width:27pt;height:22.65pt;z-index:251728384;mso-width-relative:margin;mso-height-relative:margin" coordorigin="-9525" coordsize="378460,30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">
                <v:shape id="Image 4692" o:spid="_x0000_s1027" type="#_x0000_t75" style="position:absolute;left:104775;top:123825;width:17716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">
                  <v:imagedata r:id="rId44" o:title="" recolortarget="#1d4f5c [1448]"/>
                </v:shape>
                <v:shape id="Image 4693" o:spid="_x0000_s1028" type="#_x0000_t75" style="position:absolute;left:-9525;top:9525;width:8636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">
                  <v:imagedata r:id="rId45" o:title="" recolortarget="#1d4f5c [1448]"/>
                </v:shape>
                <v:shape id="Image 4694" o:spid="_x0000_s1029" type="#_x0000_t75" style="position:absolute;left:314325;width:5461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">
                  <v:imagedata r:id="rId46" o:title="" recolortarget="#1d4f5c [1448]"/>
                </v:shape>
                <v:shape id="Image 4695" o:spid="_x0000_s1030" type="#_x0000_t75" style="position:absolute;left:66675;width:25019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">
                  <v:imagedata r:id="rId47" o:title="" recolortarget="#1d4f5c [1448]"/>
                </v:shape>
              </v:group>
            </w:pict>
          </mc:Fallback>
        </mc:AlternateContent>
      </w:r>
      <w:r w:rsidRPr="00030E1A">
        <w:rPr>
          <w:noProof/>
          <w:sz w:val="24"/>
        </w:rPr>
        <w:drawing>
          <wp:anchor distT="0" distB="0" distL="114300" distR="114300" simplePos="0" relativeHeight="251710976" behindDoc="0" locked="0" layoutInCell="1" allowOverlap="1" wp14:anchorId="638C0303" wp14:editId="188A0664">
            <wp:simplePos x="0" y="0"/>
            <wp:positionH relativeFrom="column">
              <wp:posOffset>-27940</wp:posOffset>
            </wp:positionH>
            <wp:positionV relativeFrom="paragraph">
              <wp:posOffset>2345055</wp:posOffset>
            </wp:positionV>
            <wp:extent cx="400050" cy="356870"/>
            <wp:effectExtent l="0" t="0" r="0" b="5080"/>
            <wp:wrapNone/>
            <wp:docPr id="4330" name="Imag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duotone>
                        <a:schemeClr val="accent3">
                          <a:shade val="45000"/>
                          <a:satMod val="135000"/>
                        </a:schemeClr>
                        <a:prstClr val="white"/>
                      </a:duotone>
                    </a:blip>
                    <a:stretch>
                      <a:fillRect/>
                    </a:stretch>
                  </pic:blipFill>
                  <pic:spPr>
                    <a:xfrm>
                      <a:off x="0" y="0"/>
                      <a:ext cx="400050" cy="356870"/>
                    </a:xfrm>
                    <a:prstGeom prst="rect">
                      <a:avLst/>
                    </a:prstGeom>
                  </pic:spPr>
                </pic:pic>
              </a:graphicData>
            </a:graphic>
            <wp14:sizeRelH relativeFrom="margin">
              <wp14:pctWidth>0</wp14:pctWidth>
            </wp14:sizeRelH>
            <wp14:sizeRelV relativeFrom="margin">
              <wp14:pctHeight>0</wp14:pctHeight>
            </wp14:sizeRelV>
          </wp:anchor>
        </w:drawing>
      </w:r>
      <w:r w:rsidRPr="006631F7">
        <w:rPr>
          <w:noProof/>
          <w:color w:val="4A442A" w:themeColor="background2" w:themeShade="40"/>
          <w:sz w:val="22"/>
          <w:szCs w:val="22"/>
        </w:rPr>
        <w:drawing>
          <wp:anchor distT="0" distB="0" distL="114300" distR="114300" simplePos="0" relativeHeight="251676160" behindDoc="0" locked="0" layoutInCell="1" allowOverlap="1" wp14:anchorId="0AD561DB" wp14:editId="0223EBAB">
            <wp:simplePos x="0" y="0"/>
            <wp:positionH relativeFrom="column">
              <wp:posOffset>-14605</wp:posOffset>
            </wp:positionH>
            <wp:positionV relativeFrom="paragraph">
              <wp:posOffset>367665</wp:posOffset>
            </wp:positionV>
            <wp:extent cx="359410" cy="323850"/>
            <wp:effectExtent l="0" t="0" r="2540" b="0"/>
            <wp:wrapNone/>
            <wp:docPr id="4319" name="Imag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bg2">
                          <a:shade val="45000"/>
                          <a:satMod val="135000"/>
                        </a:schemeClr>
                        <a:prstClr val="white"/>
                      </a:duotone>
                    </a:blip>
                    <a:stretch>
                      <a:fillRect/>
                    </a:stretch>
                  </pic:blipFill>
                  <pic:spPr>
                    <a:xfrm>
                      <a:off x="0" y="0"/>
                      <a:ext cx="359410" cy="323850"/>
                    </a:xfrm>
                    <a:prstGeom prst="rect">
                      <a:avLst/>
                    </a:prstGeom>
                  </pic:spPr>
                </pic:pic>
              </a:graphicData>
            </a:graphic>
            <wp14:sizeRelH relativeFrom="margin">
              <wp14:pctWidth>0</wp14:pctWidth>
            </wp14:sizeRelH>
            <wp14:sizeRelV relativeFrom="margin">
              <wp14:pctHeight>0</wp14:pctHeight>
            </wp14:sizeRelV>
          </wp:anchor>
        </w:drawing>
      </w:r>
      <w:r w:rsidRPr="003B38F1">
        <w:rPr>
          <w:noProof/>
          <w:sz w:val="24"/>
        </w:rPr>
        <w:drawing>
          <wp:anchor distT="0" distB="0" distL="114300" distR="114300" simplePos="0" relativeHeight="251696640" behindDoc="0" locked="0" layoutInCell="1" allowOverlap="1" wp14:anchorId="135E4F57" wp14:editId="3714C195">
            <wp:simplePos x="0" y="0"/>
            <wp:positionH relativeFrom="margin">
              <wp:posOffset>9289415</wp:posOffset>
            </wp:positionH>
            <wp:positionV relativeFrom="paragraph">
              <wp:posOffset>842010</wp:posOffset>
            </wp:positionV>
            <wp:extent cx="359410" cy="323215"/>
            <wp:effectExtent l="0" t="0" r="2540" b="63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bg2">
                          <a:shade val="45000"/>
                          <a:satMod val="135000"/>
                        </a:schemeClr>
                        <a:prstClr val="white"/>
                      </a:duotone>
                    </a:blip>
                    <a:stretch>
                      <a:fillRect/>
                    </a:stretch>
                  </pic:blipFill>
                  <pic:spPr>
                    <a:xfrm>
                      <a:off x="0" y="0"/>
                      <a:ext cx="359410" cy="323215"/>
                    </a:xfrm>
                    <a:prstGeom prst="rect">
                      <a:avLst/>
                    </a:prstGeom>
                  </pic:spPr>
                </pic:pic>
              </a:graphicData>
            </a:graphic>
            <wp14:sizeRelH relativeFrom="margin">
              <wp14:pctWidth>0</wp14:pctWidth>
            </wp14:sizeRelH>
            <wp14:sizeRelV relativeFrom="margin">
              <wp14:pctHeight>0</wp14:pctHeight>
            </wp14:sizeRelV>
          </wp:anchor>
        </w:drawing>
      </w:r>
      <w:r w:rsidRPr="00030E1A">
        <w:rPr>
          <w:noProof/>
          <w:color w:val="006666"/>
          <w:sz w:val="24"/>
        </w:rPr>
        <w:drawing>
          <wp:anchor distT="0" distB="0" distL="114300" distR="114300" simplePos="0" relativeHeight="251702784" behindDoc="0" locked="0" layoutInCell="1" allowOverlap="1" wp14:anchorId="1A09DFC6" wp14:editId="32534F64">
            <wp:simplePos x="0" y="0"/>
            <wp:positionH relativeFrom="margin">
              <wp:posOffset>9314180</wp:posOffset>
            </wp:positionH>
            <wp:positionV relativeFrom="paragraph">
              <wp:posOffset>1371600</wp:posOffset>
            </wp:positionV>
            <wp:extent cx="327660" cy="323850"/>
            <wp:effectExtent l="0" t="0" r="0" b="0"/>
            <wp:wrapNone/>
            <wp:docPr id="4320" name="Imag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duotone>
                        <a:schemeClr val="accent5">
                          <a:shade val="45000"/>
                          <a:satMod val="135000"/>
                        </a:schemeClr>
                        <a:prstClr val="white"/>
                      </a:duotone>
                    </a:blip>
                    <a:stretch>
                      <a:fillRect/>
                    </a:stretch>
                  </pic:blipFill>
                  <pic:spPr>
                    <a:xfrm>
                      <a:off x="0" y="0"/>
                      <a:ext cx="327660" cy="323850"/>
                    </a:xfrm>
                    <a:prstGeom prst="rect">
                      <a:avLst/>
                    </a:prstGeom>
                  </pic:spPr>
                </pic:pic>
              </a:graphicData>
            </a:graphic>
            <wp14:sizeRelH relativeFrom="margin">
              <wp14:pctWidth>0</wp14:pctWidth>
            </wp14:sizeRelH>
            <wp14:sizeRelV relativeFrom="margin">
              <wp14:pctHeight>0</wp14:pctHeight>
            </wp14:sizeRelV>
          </wp:anchor>
        </w:drawing>
      </w:r>
      <w:r w:rsidR="00AE6A14" w:rsidRPr="00DB36C8">
        <w:rPr>
          <w:b/>
          <w:noProof/>
          <w:color w:val="403152" w:themeColor="accent4" w:themeShade="80"/>
          <w:sz w:val="22"/>
          <w:szCs w:val="22"/>
        </w:rPr>
        <w:drawing>
          <wp:anchor distT="0" distB="0" distL="114300" distR="114300" simplePos="0" relativeHeight="251724288" behindDoc="0" locked="0" layoutInCell="1" allowOverlap="1" wp14:anchorId="07CE6850" wp14:editId="41198D23">
            <wp:simplePos x="0" y="0"/>
            <wp:positionH relativeFrom="column">
              <wp:posOffset>28</wp:posOffset>
            </wp:positionH>
            <wp:positionV relativeFrom="paragraph">
              <wp:posOffset>3771485</wp:posOffset>
            </wp:positionV>
            <wp:extent cx="360680" cy="323850"/>
            <wp:effectExtent l="0" t="0" r="1270" b="0"/>
            <wp:wrapNone/>
            <wp:docPr id="4333" name="Imag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duotone>
                        <a:schemeClr val="accent4">
                          <a:shade val="45000"/>
                          <a:satMod val="135000"/>
                        </a:schemeClr>
                        <a:prstClr val="white"/>
                      </a:duotone>
                    </a:blip>
                    <a:stretch>
                      <a:fillRect/>
                    </a:stretch>
                  </pic:blipFill>
                  <pic:spPr>
                    <a:xfrm>
                      <a:off x="0" y="0"/>
                      <a:ext cx="360680" cy="323850"/>
                    </a:xfrm>
                    <a:prstGeom prst="rect">
                      <a:avLst/>
                    </a:prstGeom>
                  </pic:spPr>
                </pic:pic>
              </a:graphicData>
            </a:graphic>
            <wp14:sizeRelH relativeFrom="margin">
              <wp14:pctWidth>0</wp14:pctWidth>
            </wp14:sizeRelH>
            <wp14:sizeRelV relativeFrom="margin">
              <wp14:pctHeight>0</wp14:pctHeight>
            </wp14:sizeRelV>
          </wp:anchor>
        </w:drawing>
      </w:r>
      <w:r w:rsidR="00AE6A14" w:rsidRPr="003E771F">
        <w:rPr>
          <w:noProof/>
          <w:color w:val="403152" w:themeColor="accent4" w:themeShade="80"/>
          <w:sz w:val="22"/>
          <w:szCs w:val="22"/>
        </w:rPr>
        <w:drawing>
          <wp:anchor distT="0" distB="0" distL="114300" distR="114300" simplePos="0" relativeHeight="251726336" behindDoc="0" locked="0" layoutInCell="1" allowOverlap="1" wp14:anchorId="31467B86" wp14:editId="0C486171">
            <wp:simplePos x="0" y="0"/>
            <wp:positionH relativeFrom="column">
              <wp:posOffset>-19050</wp:posOffset>
            </wp:positionH>
            <wp:positionV relativeFrom="paragraph">
              <wp:posOffset>4429760</wp:posOffset>
            </wp:positionV>
            <wp:extent cx="365125" cy="359410"/>
            <wp:effectExtent l="0" t="0" r="0" b="2540"/>
            <wp:wrapNone/>
            <wp:docPr id="4334" name="Imag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duotone>
                        <a:schemeClr val="accent4">
                          <a:shade val="45000"/>
                          <a:satMod val="135000"/>
                        </a:schemeClr>
                        <a:prstClr val="white"/>
                      </a:duotone>
                    </a:blip>
                    <a:stretch>
                      <a:fillRect/>
                    </a:stretch>
                  </pic:blipFill>
                  <pic:spPr>
                    <a:xfrm>
                      <a:off x="0" y="0"/>
                      <a:ext cx="365125" cy="359410"/>
                    </a:xfrm>
                    <a:prstGeom prst="rect">
                      <a:avLst/>
                    </a:prstGeom>
                  </pic:spPr>
                </pic:pic>
              </a:graphicData>
            </a:graphic>
            <wp14:sizeRelH relativeFrom="margin">
              <wp14:pctWidth>0</wp14:pctWidth>
            </wp14:sizeRelH>
            <wp14:sizeRelV relativeFrom="margin">
              <wp14:pctHeight>0</wp14:pctHeight>
            </wp14:sizeRelV>
          </wp:anchor>
        </w:drawing>
      </w:r>
      <w:r w:rsidR="008F7269">
        <w:rPr>
          <w:rFonts w:cs="Calibri"/>
          <w:iCs/>
          <w:color w:val="002060"/>
          <w:sz w:val="24"/>
          <w:szCs w:val="24"/>
        </w:rPr>
        <w:br w:type="textWrapping" w:clear="all"/>
      </w:r>
      <w:r w:rsidR="000F6EC6">
        <w:rPr>
          <w:rFonts w:cs="Calibri"/>
          <w:iCs/>
          <w:color w:val="002060"/>
          <w:sz w:val="24"/>
          <w:szCs w:val="24"/>
        </w:rPr>
        <w:br w:type="page"/>
      </w:r>
    </w:p>
    <w:p w14:paraId="233E1248" w14:textId="77777777" w:rsidR="006C4B90" w:rsidRDefault="006C4B90" w:rsidP="00220587">
      <w:pPr>
        <w:rPr>
          <w:rFonts w:cs="Calibri"/>
          <w:iCs/>
          <w:color w:val="002060"/>
          <w:sz w:val="24"/>
          <w:szCs w:val="24"/>
        </w:rPr>
      </w:pPr>
    </w:p>
    <w:p w14:paraId="1F50295A" w14:textId="77777777" w:rsidR="000F6EC6" w:rsidRPr="00B11168" w:rsidRDefault="000F6EC6" w:rsidP="000F6EC6">
      <w:pPr>
        <w:rPr>
          <w:rFonts w:cs="Calibri"/>
          <w:i/>
          <w:iCs/>
          <w:color w:val="6E6E6E"/>
          <w:sz w:val="28"/>
          <w:szCs w:val="28"/>
        </w:rPr>
      </w:pPr>
      <w:r w:rsidRPr="007163AE">
        <w:rPr>
          <w:b/>
          <w:noProof/>
          <w:color w:val="002060"/>
          <w:sz w:val="30"/>
          <w:szCs w:val="30"/>
          <w:u w:val="single"/>
        </w:rPr>
        <mc:AlternateContent>
          <mc:Choice Requires="wps">
            <w:drawing>
              <wp:anchor distT="0" distB="0" distL="114300" distR="114300" simplePos="0" relativeHeight="251679232" behindDoc="0" locked="1" layoutInCell="1" allowOverlap="1" wp14:anchorId="2547E745" wp14:editId="4FCEEAD7">
                <wp:simplePos x="0" y="0"/>
                <wp:positionH relativeFrom="margin">
                  <wp:align>right</wp:align>
                </wp:positionH>
                <wp:positionV relativeFrom="margin">
                  <wp:align>top</wp:align>
                </wp:positionV>
                <wp:extent cx="375920" cy="3636000"/>
                <wp:effectExtent l="8572" t="0" r="13653" b="13652"/>
                <wp:wrapNone/>
                <wp:docPr id="1" name="Arrondir un rectangle à un seul coin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375920" cy="3636000"/>
                        </a:xfrm>
                        <a:prstGeom prst="round1Rect">
                          <a:avLst>
                            <a:gd name="adj" fmla="val 50000"/>
                          </a:avLst>
                        </a:prstGeom>
                        <a:no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4EB4E" w14:textId="77777777" w:rsidR="00B74738" w:rsidRPr="00B11168" w:rsidRDefault="00B74738" w:rsidP="000F6EC6">
                            <w:pPr>
                              <w:ind w:left="227"/>
                              <w:jc w:val="center"/>
                              <w:rPr>
                                <w:b/>
                                <w:color w:val="002060"/>
                                <w:sz w:val="30"/>
                                <w:szCs w:val="30"/>
                              </w:rPr>
                            </w:pPr>
                            <w:r w:rsidRPr="00B11168">
                              <w:rPr>
                                <w:b/>
                                <w:color w:val="002060"/>
                                <w:sz w:val="30"/>
                                <w:szCs w:val="30"/>
                              </w:rPr>
                              <w:t>ANNEXE</w:t>
                            </w:r>
                            <w:r>
                              <w:rPr>
                                <w:b/>
                                <w:color w:val="002060"/>
                                <w:sz w:val="30"/>
                                <w:szCs w:val="30"/>
                              </w:rPr>
                              <w:t xml:space="preserve"> : Modalités et périmètres </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E745" id="_x0000_s1127" style="position:absolute;margin-left:-21.6pt;margin-top:0;width:29.6pt;height:286.3pt;rotation:-90;flip:y;z-index:25167923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coordsize="375920,363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" adj="-11796480,,5400" path="m,l187960,c291767,,375920,84153,375920,187960r,3448040l,3636000,,xe" filled="f" strokecolor="#002060" strokeweight="1pt">
                <v:stroke joinstyle="miter"/>
                <v:formulas/>
                <v:path arrowok="t" o:connecttype="custom" o:connectlocs="0,0;187960,0;375920,187960;375920,3636000;0,3636000;0,0" o:connectangles="0,0,0,0,0,0" textboxrect="0,0,375920,3636000"/>
                <v:textbox inset="0,0,0,0">
                  <w:txbxContent>
                    <w:p w14:paraId="65B4EB4E" w14:textId="77777777" w:rsidR="00B74738" w:rsidRPr="00B11168" w:rsidRDefault="00B74738" w:rsidP="000F6EC6">
                      <w:pPr>
                        <w:ind w:left="227"/>
                        <w:jc w:val="center"/>
                        <w:rPr>
                          <w:b/>
                          <w:color w:val="002060"/>
                          <w:sz w:val="30"/>
                          <w:szCs w:val="30"/>
                        </w:rPr>
                      </w:pPr>
                      <w:r w:rsidRPr="00B11168">
                        <w:rPr>
                          <w:b/>
                          <w:color w:val="002060"/>
                          <w:sz w:val="30"/>
                          <w:szCs w:val="30"/>
                        </w:rPr>
                        <w:t>ANNEXE</w:t>
                      </w:r>
                      <w:r>
                        <w:rPr>
                          <w:b/>
                          <w:color w:val="002060"/>
                          <w:sz w:val="30"/>
                          <w:szCs w:val="30"/>
                        </w:rPr>
                        <w:t xml:space="preserve"> : Modalités et périmètres </w:t>
                      </w:r>
                    </w:p>
                  </w:txbxContent>
                </v:textbox>
                <w10:wrap anchorx="margin" anchory="margin"/>
                <w10:anchorlock/>
              </v:shape>
            </w:pict>
          </mc:Fallback>
        </mc:AlternateContent>
      </w:r>
    </w:p>
    <w:p w14:paraId="614F2953" w14:textId="77777777" w:rsidR="000F6EC6" w:rsidRPr="009E23B5" w:rsidRDefault="000F6EC6" w:rsidP="000F6EC6">
      <w:pPr>
        <w:rPr>
          <w:rFonts w:cs="Calibri"/>
          <w:iCs/>
          <w:color w:val="002060"/>
          <w:sz w:val="12"/>
          <w:szCs w:val="12"/>
        </w:rPr>
      </w:pPr>
    </w:p>
    <w:p w14:paraId="34F147DE" w14:textId="77777777" w:rsidR="000F6EC6" w:rsidRPr="00DD0DAB" w:rsidRDefault="000F6EC6" w:rsidP="000F6EC6">
      <w:pPr>
        <w:pStyle w:val="Paragraphedeliste"/>
        <w:tabs>
          <w:tab w:val="left" w:pos="284"/>
          <w:tab w:val="left" w:pos="8080"/>
          <w:tab w:val="left" w:pos="8364"/>
        </w:tabs>
        <w:ind w:left="0"/>
        <w:rPr>
          <w:rFonts w:cs="Calibri"/>
          <w:b/>
          <w:iCs/>
          <w:color w:val="002060"/>
          <w:sz w:val="30"/>
          <w:szCs w:val="30"/>
        </w:rPr>
      </w:pPr>
      <w:r w:rsidRPr="0053113C">
        <w:rPr>
          <w:rFonts w:ascii="Courier New" w:hAnsi="Courier New" w:cs="Courier New"/>
          <w:iCs/>
          <w:color w:val="002060"/>
          <w:sz w:val="30"/>
          <w:szCs w:val="30"/>
        </w:rPr>
        <w:t>o</w:t>
      </w:r>
      <w:r>
        <w:rPr>
          <w:rFonts w:cs="Calibri"/>
          <w:iCs/>
          <w:color w:val="002060"/>
          <w:sz w:val="30"/>
          <w:szCs w:val="30"/>
        </w:rPr>
        <w:tab/>
      </w:r>
      <w:r>
        <w:rPr>
          <w:rFonts w:cs="Calibri"/>
          <w:b/>
          <w:iCs/>
          <w:color w:val="002060"/>
          <w:sz w:val="30"/>
          <w:szCs w:val="30"/>
        </w:rPr>
        <w:t>ECHANTILLON</w:t>
      </w:r>
      <w:r w:rsidR="009E23B5">
        <w:rPr>
          <w:rFonts w:cs="Calibri"/>
          <w:b/>
          <w:iCs/>
          <w:color w:val="002060"/>
          <w:sz w:val="30"/>
          <w:szCs w:val="30"/>
        </w:rPr>
        <w:t xml:space="preserve"> ET DEFLATEURS</w:t>
      </w:r>
    </w:p>
    <w:p w14:paraId="275EED03" w14:textId="77777777" w:rsidR="00E65116" w:rsidRDefault="00B819D3" w:rsidP="000F6EC6">
      <w:pPr>
        <w:rPr>
          <w:rFonts w:cs="Calibri"/>
          <w:iCs/>
          <w:color w:val="002060"/>
          <w:sz w:val="24"/>
          <w:szCs w:val="24"/>
        </w:rPr>
      </w:pPr>
      <w:r>
        <w:rPr>
          <w:rFonts w:cs="Calibri"/>
          <w:iCs/>
          <w:noProof/>
          <w:color w:val="002060"/>
          <w:sz w:val="24"/>
          <w:szCs w:val="24"/>
        </w:rPr>
        <mc:AlternateContent>
          <mc:Choice Requires="wps">
            <w:drawing>
              <wp:anchor distT="0" distB="0" distL="114300" distR="114300" simplePos="0" relativeHeight="251690496" behindDoc="0" locked="0" layoutInCell="1" allowOverlap="1" wp14:anchorId="17486A21" wp14:editId="50141C30">
                <wp:simplePos x="0" y="0"/>
                <wp:positionH relativeFrom="margin">
                  <wp:posOffset>87630</wp:posOffset>
                </wp:positionH>
                <wp:positionV relativeFrom="paragraph">
                  <wp:posOffset>31750</wp:posOffset>
                </wp:positionV>
                <wp:extent cx="8029575" cy="466725"/>
                <wp:effectExtent l="0" t="0" r="9525" b="9525"/>
                <wp:wrapNone/>
                <wp:docPr id="43" name="Zone de texte 43"/>
                <wp:cNvGraphicFramePr/>
                <a:graphic xmlns:a="http://schemas.openxmlformats.org/drawingml/2006/main">
                  <a:graphicData uri="http://schemas.microsoft.com/office/word/2010/wordprocessingShape">
                    <wps:wsp>
                      <wps:cNvSpPr txBox="1"/>
                      <wps:spPr>
                        <a:xfrm>
                          <a:off x="0" y="0"/>
                          <a:ext cx="80295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01704" w14:textId="02002481" w:rsidR="00B74738" w:rsidRDefault="00B74738" w:rsidP="00E65116">
                            <w:pPr>
                              <w:jc w:val="both"/>
                              <w:rPr>
                                <w:color w:val="6E6E6E"/>
                                <w:sz w:val="22"/>
                                <w:szCs w:val="22"/>
                              </w:rPr>
                            </w:pPr>
                            <w:r w:rsidRPr="00E65116">
                              <w:rPr>
                                <w:color w:val="6E6E6E"/>
                                <w:sz w:val="22"/>
                                <w:szCs w:val="22"/>
                              </w:rPr>
                              <w:t xml:space="preserve">L’échantillon interrogé trimestriellement est </w:t>
                            </w:r>
                            <w:r w:rsidRPr="0020422D">
                              <w:rPr>
                                <w:color w:val="6E6E6E"/>
                                <w:sz w:val="22"/>
                                <w:szCs w:val="22"/>
                              </w:rPr>
                              <w:t>de 7 675 entreprises</w:t>
                            </w:r>
                            <w:r w:rsidRPr="00E65116">
                              <w:rPr>
                                <w:color w:val="6E6E6E"/>
                                <w:sz w:val="22"/>
                                <w:szCs w:val="22"/>
                              </w:rPr>
                              <w:t xml:space="preserve"> </w:t>
                            </w:r>
                            <w:r>
                              <w:rPr>
                                <w:color w:val="6E6E6E"/>
                                <w:sz w:val="22"/>
                                <w:szCs w:val="22"/>
                              </w:rPr>
                              <w:t>réparties selon 9 métiers (regroupés en 4 secteurs).</w:t>
                            </w:r>
                          </w:p>
                          <w:p w14:paraId="279FD0D7" w14:textId="77777777" w:rsidR="00B74738" w:rsidRPr="00E65116" w:rsidRDefault="00B74738" w:rsidP="00E65116">
                            <w:pPr>
                              <w:jc w:val="both"/>
                              <w:rPr>
                                <w:color w:val="6E6E6E"/>
                                <w:sz w:val="22"/>
                                <w:szCs w:val="22"/>
                              </w:rPr>
                            </w:pPr>
                            <w:r w:rsidRPr="00B819D3">
                              <w:rPr>
                                <w:color w:val="6E6E6E"/>
                                <w:sz w:val="22"/>
                                <w:szCs w:val="22"/>
                              </w:rPr>
                              <w:t>Le passage des activités en valeur aux évolutions en volume est obtenu en recourant aux déflateurs suivants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6A21" id="Zone de texte 43" o:spid="_x0000_s1128" type="#_x0000_t202" style="position:absolute;margin-left:6.9pt;margin-top:2.5pt;width:632.25pt;height:36.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" fillcolor="white [3201]" stroked="f" strokeweight=".5pt">
                <v:textbox>
                  <w:txbxContent>
                    <w:p w14:paraId="5BA01704" w14:textId="02002481" w:rsidR="00B74738" w:rsidRDefault="00B74738" w:rsidP="00E65116">
                      <w:pPr>
                        <w:jc w:val="both"/>
                        <w:rPr>
                          <w:color w:val="6E6E6E"/>
                          <w:sz w:val="22"/>
                          <w:szCs w:val="22"/>
                        </w:rPr>
                      </w:pPr>
                      <w:r w:rsidRPr="00E65116">
                        <w:rPr>
                          <w:color w:val="6E6E6E"/>
                          <w:sz w:val="22"/>
                          <w:szCs w:val="22"/>
                        </w:rPr>
                        <w:t xml:space="preserve">L’échantillon interrogé trimestriellement est </w:t>
                      </w:r>
                      <w:r w:rsidRPr="0020422D">
                        <w:rPr>
                          <w:color w:val="6E6E6E"/>
                          <w:sz w:val="22"/>
                          <w:szCs w:val="22"/>
                        </w:rPr>
                        <w:t>de 7 675 entreprises</w:t>
                      </w:r>
                      <w:r w:rsidRPr="00E65116">
                        <w:rPr>
                          <w:color w:val="6E6E6E"/>
                          <w:sz w:val="22"/>
                          <w:szCs w:val="22"/>
                        </w:rPr>
                        <w:t xml:space="preserve"> </w:t>
                      </w:r>
                      <w:r>
                        <w:rPr>
                          <w:color w:val="6E6E6E"/>
                          <w:sz w:val="22"/>
                          <w:szCs w:val="22"/>
                        </w:rPr>
                        <w:t>réparties selon 9 métiers (regroupés en 4 secteurs).</w:t>
                      </w:r>
                    </w:p>
                    <w:p w14:paraId="279FD0D7" w14:textId="77777777" w:rsidR="00B74738" w:rsidRPr="00E65116" w:rsidRDefault="00B74738" w:rsidP="00E65116">
                      <w:pPr>
                        <w:jc w:val="both"/>
                        <w:rPr>
                          <w:color w:val="6E6E6E"/>
                          <w:sz w:val="22"/>
                          <w:szCs w:val="22"/>
                        </w:rPr>
                      </w:pPr>
                      <w:r w:rsidRPr="00B819D3">
                        <w:rPr>
                          <w:color w:val="6E6E6E"/>
                          <w:sz w:val="22"/>
                          <w:szCs w:val="22"/>
                        </w:rPr>
                        <w:t>Le passage des activités en valeur aux évolutions en volume est obtenu en recourant aux déflateurs suivants :</w:t>
                      </w:r>
                    </w:p>
                  </w:txbxContent>
                </v:textbox>
                <w10:wrap anchorx="margin"/>
              </v:shape>
            </w:pict>
          </mc:Fallback>
        </mc:AlternateContent>
      </w:r>
    </w:p>
    <w:p w14:paraId="7FB74C00" w14:textId="77777777" w:rsidR="000F6EC6" w:rsidRDefault="000F6EC6" w:rsidP="000F6EC6">
      <w:pPr>
        <w:rPr>
          <w:rFonts w:cs="Calibri"/>
          <w:iCs/>
          <w:color w:val="002060"/>
          <w:sz w:val="24"/>
          <w:szCs w:val="24"/>
        </w:rPr>
      </w:pPr>
    </w:p>
    <w:p w14:paraId="35EB99E1" w14:textId="77777777" w:rsidR="006C4B90" w:rsidRDefault="00976453" w:rsidP="00220587">
      <w:pPr>
        <w:rPr>
          <w:rFonts w:cs="Calibri"/>
          <w:iCs/>
          <w:color w:val="002060"/>
          <w:sz w:val="24"/>
          <w:szCs w:val="24"/>
        </w:rPr>
      </w:pPr>
      <w:r>
        <w:rPr>
          <w:noProof/>
          <w:color w:val="403152" w:themeColor="accent4" w:themeShade="80"/>
          <w:sz w:val="22"/>
          <w:szCs w:val="22"/>
        </w:rPr>
        <mc:AlternateContent>
          <mc:Choice Requires="wps">
            <w:drawing>
              <wp:anchor distT="0" distB="0" distL="114300" distR="114300" simplePos="0" relativeHeight="251685376" behindDoc="0" locked="0" layoutInCell="1" allowOverlap="1" wp14:anchorId="64C67F05" wp14:editId="2E8A2E5D">
                <wp:simplePos x="0" y="0"/>
                <wp:positionH relativeFrom="margin">
                  <wp:align>left</wp:align>
                </wp:positionH>
                <wp:positionV relativeFrom="paragraph">
                  <wp:posOffset>34290</wp:posOffset>
                </wp:positionV>
                <wp:extent cx="8191500" cy="490537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8191500" cy="490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9F50A" w14:textId="77777777" w:rsidR="00B74738" w:rsidRPr="000F6EC6" w:rsidRDefault="00B74738">
                            <w:pPr>
                              <w:rPr>
                                <w:sz w:val="6"/>
                                <w:szCs w:val="6"/>
                              </w:rPr>
                            </w:pPr>
                          </w:p>
                          <w:tbl>
                            <w:tblPr>
                              <w:tblStyle w:val="Grilledutableau"/>
                              <w:tblW w:w="12283"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835"/>
                              <w:gridCol w:w="3669"/>
                              <w:gridCol w:w="1984"/>
                              <w:gridCol w:w="3795"/>
                            </w:tblGrid>
                            <w:tr w:rsidR="00B74738" w:rsidRPr="00C137B4" w14:paraId="0029403E" w14:textId="77777777" w:rsidTr="00AC0930">
                              <w:trPr>
                                <w:trHeight w:val="454"/>
                                <w:jc w:val="center"/>
                              </w:trPr>
                              <w:tc>
                                <w:tcPr>
                                  <w:tcW w:w="2835" w:type="dxa"/>
                                  <w:tcBorders>
                                    <w:bottom w:val="single" w:sz="4" w:space="0" w:color="595959" w:themeColor="text1" w:themeTint="A6"/>
                                  </w:tcBorders>
                                  <w:shd w:val="clear" w:color="auto" w:fill="1F497D" w:themeFill="text2"/>
                                </w:tcPr>
                                <w:p w14:paraId="716A81F5" w14:textId="77777777" w:rsidR="00B74738" w:rsidRPr="00C137B4" w:rsidRDefault="00B74738" w:rsidP="00F523D2">
                                  <w:pPr>
                                    <w:spacing w:line="320" w:lineRule="atLeast"/>
                                    <w:jc w:val="center"/>
                                    <w:rPr>
                                      <w:color w:val="FFFFFF" w:themeColor="background1"/>
                                      <w:sz w:val="22"/>
                                      <w:szCs w:val="22"/>
                                    </w:rPr>
                                  </w:pPr>
                                  <w:r>
                                    <w:rPr>
                                      <w:color w:val="FFFFFF" w:themeColor="background1"/>
                                      <w:sz w:val="22"/>
                                      <w:szCs w:val="22"/>
                                    </w:rPr>
                                    <w:t>Secteurs</w:t>
                                  </w:r>
                                </w:p>
                              </w:tc>
                              <w:tc>
                                <w:tcPr>
                                  <w:tcW w:w="3669" w:type="dxa"/>
                                  <w:tcBorders>
                                    <w:bottom w:val="single" w:sz="4" w:space="0" w:color="595959" w:themeColor="text1" w:themeTint="A6"/>
                                  </w:tcBorders>
                                  <w:shd w:val="clear" w:color="auto" w:fill="1F497D" w:themeFill="text2"/>
                                  <w:vAlign w:val="center"/>
                                </w:tcPr>
                                <w:p w14:paraId="1E0881A0" w14:textId="77777777" w:rsidR="00B74738" w:rsidRPr="00C137B4" w:rsidRDefault="00B74738" w:rsidP="00F523D2">
                                  <w:pPr>
                                    <w:spacing w:line="320" w:lineRule="atLeast"/>
                                    <w:jc w:val="center"/>
                                    <w:rPr>
                                      <w:color w:val="FFFFFF" w:themeColor="background1"/>
                                      <w:sz w:val="22"/>
                                      <w:szCs w:val="22"/>
                                    </w:rPr>
                                  </w:pPr>
                                  <w:r w:rsidRPr="00C137B4">
                                    <w:rPr>
                                      <w:color w:val="FFFFFF" w:themeColor="background1"/>
                                      <w:sz w:val="22"/>
                                      <w:szCs w:val="22"/>
                                    </w:rPr>
                                    <w:t>Métiers</w:t>
                                  </w:r>
                                </w:p>
                              </w:tc>
                              <w:tc>
                                <w:tcPr>
                                  <w:tcW w:w="1984" w:type="dxa"/>
                                  <w:tcBorders>
                                    <w:bottom w:val="single" w:sz="4" w:space="0" w:color="595959" w:themeColor="text1" w:themeTint="A6"/>
                                  </w:tcBorders>
                                  <w:shd w:val="clear" w:color="auto" w:fill="1F497D" w:themeFill="text2"/>
                                  <w:vAlign w:val="center"/>
                                </w:tcPr>
                                <w:p w14:paraId="4761A713" w14:textId="77777777" w:rsidR="00B74738" w:rsidRPr="00C137B4" w:rsidRDefault="00B74738" w:rsidP="00F523D2">
                                  <w:pPr>
                                    <w:spacing w:line="320" w:lineRule="atLeast"/>
                                    <w:jc w:val="center"/>
                                    <w:rPr>
                                      <w:color w:val="FFFFFF" w:themeColor="background1"/>
                                      <w:sz w:val="22"/>
                                      <w:szCs w:val="22"/>
                                    </w:rPr>
                                  </w:pPr>
                                  <w:r>
                                    <w:rPr>
                                      <w:color w:val="FFFFFF" w:themeColor="background1"/>
                                      <w:sz w:val="22"/>
                                      <w:szCs w:val="22"/>
                                    </w:rPr>
                                    <w:t>Echantillon</w:t>
                                  </w:r>
                                </w:p>
                              </w:tc>
                              <w:tc>
                                <w:tcPr>
                                  <w:tcW w:w="3795" w:type="dxa"/>
                                  <w:tcBorders>
                                    <w:bottom w:val="single" w:sz="4" w:space="0" w:color="595959" w:themeColor="text1" w:themeTint="A6"/>
                                  </w:tcBorders>
                                  <w:shd w:val="clear" w:color="auto" w:fill="1F497D" w:themeFill="text2"/>
                                  <w:vAlign w:val="center"/>
                                </w:tcPr>
                                <w:p w14:paraId="0853567A" w14:textId="77777777" w:rsidR="00B74738" w:rsidRPr="00C137B4" w:rsidRDefault="00B74738" w:rsidP="00F523D2">
                                  <w:pPr>
                                    <w:spacing w:line="320" w:lineRule="atLeast"/>
                                    <w:jc w:val="center"/>
                                    <w:rPr>
                                      <w:color w:val="FFFFFF" w:themeColor="background1"/>
                                      <w:sz w:val="22"/>
                                      <w:szCs w:val="22"/>
                                    </w:rPr>
                                  </w:pPr>
                                  <w:r>
                                    <w:rPr>
                                      <w:color w:val="FFFFFF" w:themeColor="background1"/>
                                      <w:sz w:val="22"/>
                                      <w:szCs w:val="22"/>
                                    </w:rPr>
                                    <w:t>Déflateurs</w:t>
                                  </w:r>
                                </w:p>
                              </w:tc>
                            </w:tr>
                            <w:tr w:rsidR="00B74738" w:rsidRPr="00E65116" w14:paraId="65CA2BD3" w14:textId="77777777" w:rsidTr="00AC0930">
                              <w:trPr>
                                <w:trHeight w:val="624"/>
                                <w:jc w:val="center"/>
                              </w:trPr>
                              <w:tc>
                                <w:tcPr>
                                  <w:tcW w:w="2835" w:type="dxa"/>
                                  <w:vMerge w:val="restart"/>
                                  <w:shd w:val="clear" w:color="auto" w:fill="B1A773"/>
                                  <w:vAlign w:val="center"/>
                                </w:tcPr>
                                <w:p w14:paraId="49924DA9" w14:textId="77777777" w:rsidR="00B74738" w:rsidRPr="000E0447" w:rsidRDefault="00B74738" w:rsidP="009E23B5">
                                  <w:pPr>
                                    <w:spacing w:before="60" w:after="60"/>
                                    <w:rPr>
                                      <w:color w:val="FFFFFF" w:themeColor="background1"/>
                                      <w:sz w:val="22"/>
                                      <w:szCs w:val="22"/>
                                    </w:rPr>
                                  </w:pPr>
                                  <w:r w:rsidRPr="000E0447">
                                    <w:rPr>
                                      <w:color w:val="FFFFFF" w:themeColor="background1"/>
                                      <w:sz w:val="22"/>
                                      <w:szCs w:val="22"/>
                                    </w:rPr>
                                    <w:t>Les entreprises de proximité de la construction</w:t>
                                  </w:r>
                                </w:p>
                              </w:tc>
                              <w:tc>
                                <w:tcPr>
                                  <w:tcW w:w="3669" w:type="dxa"/>
                                  <w:tcBorders>
                                    <w:bottom w:val="single" w:sz="4" w:space="0" w:color="595959" w:themeColor="text1" w:themeTint="A6"/>
                                  </w:tcBorders>
                                  <w:shd w:val="clear" w:color="auto" w:fill="EEECE1" w:themeFill="background2"/>
                                  <w:vAlign w:val="center"/>
                                </w:tcPr>
                                <w:p w14:paraId="0CBA1CA6" w14:textId="77777777" w:rsidR="00B74738" w:rsidRPr="00C137B4" w:rsidRDefault="00B74738" w:rsidP="009E23B5">
                                  <w:pPr>
                                    <w:spacing w:before="60" w:after="60"/>
                                    <w:rPr>
                                      <w:sz w:val="22"/>
                                      <w:szCs w:val="22"/>
                                    </w:rPr>
                                  </w:pPr>
                                  <w:r>
                                    <w:rPr>
                                      <w:sz w:val="22"/>
                                      <w:szCs w:val="22"/>
                                    </w:rPr>
                                    <w:t>Artisanat du b</w:t>
                                  </w:r>
                                  <w:r w:rsidRPr="00C137B4">
                                    <w:rPr>
                                      <w:sz w:val="22"/>
                                      <w:szCs w:val="22"/>
                                    </w:rPr>
                                    <w:t>âtiment</w:t>
                                  </w:r>
                                </w:p>
                              </w:tc>
                              <w:tc>
                                <w:tcPr>
                                  <w:tcW w:w="1984" w:type="dxa"/>
                                  <w:tcBorders>
                                    <w:bottom w:val="single" w:sz="4" w:space="0" w:color="595959" w:themeColor="text1" w:themeTint="A6"/>
                                  </w:tcBorders>
                                  <w:shd w:val="clear" w:color="auto" w:fill="EEECE1" w:themeFill="background2"/>
                                  <w:vAlign w:val="center"/>
                                </w:tcPr>
                                <w:p w14:paraId="5AE9BC68" w14:textId="77777777" w:rsidR="00B74738" w:rsidRPr="00E65116" w:rsidRDefault="00B74738" w:rsidP="009E23B5">
                                  <w:pPr>
                                    <w:spacing w:before="60" w:after="60"/>
                                    <w:jc w:val="center"/>
                                    <w:rPr>
                                      <w:color w:val="auto"/>
                                      <w:sz w:val="22"/>
                                      <w:szCs w:val="22"/>
                                    </w:rPr>
                                  </w:pPr>
                                  <w:r w:rsidRPr="00E65116">
                                    <w:rPr>
                                      <w:color w:val="auto"/>
                                      <w:sz w:val="22"/>
                                      <w:szCs w:val="22"/>
                                    </w:rPr>
                                    <w:t>1 880</w:t>
                                  </w:r>
                                </w:p>
                              </w:tc>
                              <w:tc>
                                <w:tcPr>
                                  <w:tcW w:w="3795" w:type="dxa"/>
                                  <w:tcBorders>
                                    <w:bottom w:val="single" w:sz="4" w:space="0" w:color="595959" w:themeColor="text1" w:themeTint="A6"/>
                                  </w:tcBorders>
                                  <w:shd w:val="clear" w:color="auto" w:fill="EEECE1" w:themeFill="background2"/>
                                  <w:vAlign w:val="center"/>
                                </w:tcPr>
                                <w:p w14:paraId="53EDD326" w14:textId="77777777" w:rsidR="00B74738" w:rsidRPr="00B819D3" w:rsidRDefault="00B74738" w:rsidP="009E23B5">
                                  <w:pPr>
                                    <w:spacing w:before="60" w:after="60"/>
                                    <w:jc w:val="center"/>
                                    <w:rPr>
                                      <w:color w:val="auto"/>
                                      <w:sz w:val="22"/>
                                      <w:szCs w:val="22"/>
                                    </w:rPr>
                                  </w:pPr>
                                  <w:r w:rsidRPr="00B819D3">
                                    <w:rPr>
                                      <w:color w:val="auto"/>
                                      <w:sz w:val="22"/>
                                      <w:szCs w:val="22"/>
                                    </w:rPr>
                                    <w:t>(BT01+IPEA)/2</w:t>
                                  </w:r>
                                </w:p>
                              </w:tc>
                            </w:tr>
                            <w:tr w:rsidR="00B74738" w:rsidRPr="00E65116" w14:paraId="2B8A3B46" w14:textId="77777777" w:rsidTr="00AC0930">
                              <w:trPr>
                                <w:trHeight w:val="624"/>
                                <w:jc w:val="center"/>
                              </w:trPr>
                              <w:tc>
                                <w:tcPr>
                                  <w:tcW w:w="2835" w:type="dxa"/>
                                  <w:vMerge/>
                                  <w:shd w:val="clear" w:color="auto" w:fill="B1A773"/>
                                  <w:vAlign w:val="center"/>
                                </w:tcPr>
                                <w:p w14:paraId="18002162" w14:textId="77777777" w:rsidR="00B74738" w:rsidRPr="000E0447" w:rsidRDefault="00B74738" w:rsidP="009E23B5">
                                  <w:pPr>
                                    <w:spacing w:before="60" w:after="60"/>
                                    <w:rPr>
                                      <w:noProof/>
                                      <w:color w:val="FFFFFF" w:themeColor="background1"/>
                                      <w:sz w:val="22"/>
                                      <w:szCs w:val="22"/>
                                    </w:rPr>
                                  </w:pPr>
                                </w:p>
                              </w:tc>
                              <w:tc>
                                <w:tcPr>
                                  <w:tcW w:w="3669" w:type="dxa"/>
                                  <w:tcBorders>
                                    <w:top w:val="single" w:sz="4" w:space="0" w:color="595959" w:themeColor="text1" w:themeTint="A6"/>
                                  </w:tcBorders>
                                  <w:shd w:val="clear" w:color="auto" w:fill="EEECE1" w:themeFill="background2"/>
                                  <w:vAlign w:val="center"/>
                                </w:tcPr>
                                <w:p w14:paraId="580D7D60" w14:textId="77777777" w:rsidR="00B74738" w:rsidRPr="00C137B4" w:rsidRDefault="00B74738" w:rsidP="009E23B5">
                                  <w:pPr>
                                    <w:spacing w:before="60" w:after="60"/>
                                    <w:rPr>
                                      <w:noProof/>
                                      <w:sz w:val="22"/>
                                      <w:szCs w:val="22"/>
                                    </w:rPr>
                                  </w:pPr>
                                  <w:r>
                                    <w:rPr>
                                      <w:noProof/>
                                      <w:sz w:val="22"/>
                                      <w:szCs w:val="22"/>
                                    </w:rPr>
                                    <w:t>Artisanat des travaux publics</w:t>
                                  </w:r>
                                </w:p>
                              </w:tc>
                              <w:tc>
                                <w:tcPr>
                                  <w:tcW w:w="1984" w:type="dxa"/>
                                  <w:tcBorders>
                                    <w:top w:val="single" w:sz="4" w:space="0" w:color="595959" w:themeColor="text1" w:themeTint="A6"/>
                                  </w:tcBorders>
                                  <w:shd w:val="clear" w:color="auto" w:fill="EEECE1" w:themeFill="background2"/>
                                  <w:vAlign w:val="center"/>
                                </w:tcPr>
                                <w:p w14:paraId="188F9E60" w14:textId="77777777" w:rsidR="00B74738" w:rsidRPr="00E65116" w:rsidRDefault="00B74738" w:rsidP="009E23B5">
                                  <w:pPr>
                                    <w:spacing w:before="60" w:after="60"/>
                                    <w:jc w:val="center"/>
                                    <w:rPr>
                                      <w:color w:val="auto"/>
                                      <w:sz w:val="22"/>
                                      <w:szCs w:val="22"/>
                                    </w:rPr>
                                  </w:pPr>
                                  <w:r w:rsidRPr="00E65116">
                                    <w:rPr>
                                      <w:color w:val="auto"/>
                                      <w:sz w:val="22"/>
                                      <w:szCs w:val="22"/>
                                    </w:rPr>
                                    <w:t>480</w:t>
                                  </w:r>
                                </w:p>
                              </w:tc>
                              <w:tc>
                                <w:tcPr>
                                  <w:tcW w:w="3795" w:type="dxa"/>
                                  <w:tcBorders>
                                    <w:top w:val="single" w:sz="4" w:space="0" w:color="595959" w:themeColor="text1" w:themeTint="A6"/>
                                  </w:tcBorders>
                                  <w:shd w:val="clear" w:color="auto" w:fill="EEECE1" w:themeFill="background2"/>
                                  <w:vAlign w:val="center"/>
                                </w:tcPr>
                                <w:p w14:paraId="58BB7BD3" w14:textId="77777777" w:rsidR="00B74738" w:rsidRPr="00B819D3" w:rsidRDefault="00B74738" w:rsidP="009E23B5">
                                  <w:pPr>
                                    <w:spacing w:before="60" w:after="60"/>
                                    <w:jc w:val="center"/>
                                    <w:rPr>
                                      <w:color w:val="auto"/>
                                      <w:sz w:val="22"/>
                                      <w:szCs w:val="22"/>
                                    </w:rPr>
                                  </w:pPr>
                                  <w:r w:rsidRPr="00B819D3">
                                    <w:rPr>
                                      <w:color w:val="auto"/>
                                      <w:sz w:val="22"/>
                                      <w:szCs w:val="22"/>
                                    </w:rPr>
                                    <w:t>TP01</w:t>
                                  </w:r>
                                </w:p>
                              </w:tc>
                            </w:tr>
                            <w:tr w:rsidR="00B74738" w:rsidRPr="00E65116" w14:paraId="0EA275D9" w14:textId="77777777" w:rsidTr="00AC0930">
                              <w:trPr>
                                <w:trHeight w:val="624"/>
                                <w:jc w:val="center"/>
                              </w:trPr>
                              <w:tc>
                                <w:tcPr>
                                  <w:tcW w:w="2835" w:type="dxa"/>
                                  <w:vMerge w:val="restart"/>
                                  <w:shd w:val="clear" w:color="auto" w:fill="4BACC6" w:themeFill="accent5"/>
                                  <w:vAlign w:val="center"/>
                                </w:tcPr>
                                <w:p w14:paraId="7110BC4D" w14:textId="77777777" w:rsidR="00B74738" w:rsidRPr="000E0447" w:rsidRDefault="00B74738" w:rsidP="009E23B5">
                                  <w:pPr>
                                    <w:spacing w:before="60" w:after="60"/>
                                    <w:rPr>
                                      <w:noProof/>
                                      <w:color w:val="FFFFFF" w:themeColor="background1"/>
                                      <w:sz w:val="22"/>
                                      <w:szCs w:val="22"/>
                                    </w:rPr>
                                  </w:pPr>
                                  <w:r w:rsidRPr="000E0447">
                                    <w:rPr>
                                      <w:noProof/>
                                      <w:color w:val="FFFFFF" w:themeColor="background1"/>
                                      <w:sz w:val="22"/>
                                      <w:szCs w:val="22"/>
                                    </w:rPr>
                                    <w:t>Les entreprises de proximité de l’alimentation</w:t>
                                  </w:r>
                                </w:p>
                              </w:tc>
                              <w:tc>
                                <w:tcPr>
                                  <w:tcW w:w="3669" w:type="dxa"/>
                                  <w:shd w:val="clear" w:color="auto" w:fill="DAEEF3" w:themeFill="accent5" w:themeFillTint="33"/>
                                  <w:vAlign w:val="center"/>
                                </w:tcPr>
                                <w:p w14:paraId="2A14C7F1" w14:textId="47698464" w:rsidR="00B74738" w:rsidRPr="00C137B4" w:rsidRDefault="00B74738" w:rsidP="009E23B5">
                                  <w:pPr>
                                    <w:spacing w:before="60" w:after="60"/>
                                    <w:rPr>
                                      <w:noProof/>
                                      <w:sz w:val="22"/>
                                      <w:szCs w:val="22"/>
                                    </w:rPr>
                                  </w:pPr>
                                  <w:r w:rsidRPr="00AC0930">
                                    <w:rPr>
                                      <w:noProof/>
                                      <w:sz w:val="22"/>
                                      <w:szCs w:val="22"/>
                                    </w:rPr>
                                    <w:t xml:space="preserve">Artisanat </w:t>
                                  </w:r>
                                  <w:r>
                                    <w:rPr>
                                      <w:noProof/>
                                      <w:sz w:val="22"/>
                                      <w:szCs w:val="22"/>
                                    </w:rPr>
                                    <w:t xml:space="preserve">et commerce de proximité </w:t>
                                  </w:r>
                                  <w:r w:rsidRPr="00AC0930">
                                    <w:rPr>
                                      <w:noProof/>
                                      <w:sz w:val="22"/>
                                      <w:szCs w:val="22"/>
                                    </w:rPr>
                                    <w:t>de l’alimentation</w:t>
                                  </w:r>
                                </w:p>
                              </w:tc>
                              <w:tc>
                                <w:tcPr>
                                  <w:tcW w:w="1984" w:type="dxa"/>
                                  <w:shd w:val="clear" w:color="auto" w:fill="DAEEF3" w:themeFill="accent5" w:themeFillTint="33"/>
                                  <w:vAlign w:val="center"/>
                                </w:tcPr>
                                <w:p w14:paraId="7A4726AA" w14:textId="482135B4" w:rsidR="00B74738" w:rsidRPr="00E65116" w:rsidRDefault="00B74738" w:rsidP="009E23B5">
                                  <w:pPr>
                                    <w:spacing w:before="60" w:after="60"/>
                                    <w:jc w:val="center"/>
                                    <w:rPr>
                                      <w:color w:val="auto"/>
                                      <w:sz w:val="22"/>
                                      <w:szCs w:val="22"/>
                                    </w:rPr>
                                  </w:pPr>
                                  <w:r w:rsidRPr="0020422D">
                                    <w:rPr>
                                      <w:color w:val="auto"/>
                                      <w:sz w:val="22"/>
                                      <w:szCs w:val="22"/>
                                    </w:rPr>
                                    <w:t>1 160</w:t>
                                  </w:r>
                                </w:p>
                              </w:tc>
                              <w:tc>
                                <w:tcPr>
                                  <w:tcW w:w="3795" w:type="dxa"/>
                                  <w:shd w:val="clear" w:color="auto" w:fill="DAEEF3" w:themeFill="accent5" w:themeFillTint="33"/>
                                  <w:vAlign w:val="center"/>
                                </w:tcPr>
                                <w:p w14:paraId="16A337DA" w14:textId="77777777" w:rsidR="00B74738" w:rsidRPr="00B819D3" w:rsidRDefault="00B74738" w:rsidP="005C717D">
                                  <w:pPr>
                                    <w:spacing w:before="60" w:after="60"/>
                                    <w:jc w:val="center"/>
                                    <w:rPr>
                                      <w:color w:val="auto"/>
                                      <w:sz w:val="22"/>
                                      <w:szCs w:val="22"/>
                                    </w:rPr>
                                  </w:pPr>
                                  <w:r w:rsidRPr="00B819D3">
                                    <w:rPr>
                                      <w:color w:val="auto"/>
                                      <w:sz w:val="22"/>
                                      <w:szCs w:val="22"/>
                                    </w:rPr>
                                    <w:t xml:space="preserve">IPC </w:t>
                                  </w:r>
                                  <w:r>
                                    <w:rPr>
                                      <w:color w:val="auto"/>
                                      <w:sz w:val="22"/>
                                      <w:szCs w:val="22"/>
                                    </w:rPr>
                                    <w:t>Alimentation</w:t>
                                  </w:r>
                                </w:p>
                              </w:tc>
                            </w:tr>
                            <w:tr w:rsidR="00B74738" w:rsidRPr="00E65116" w14:paraId="3DE310B1" w14:textId="77777777" w:rsidTr="00AC0930">
                              <w:trPr>
                                <w:trHeight w:val="624"/>
                                <w:jc w:val="center"/>
                              </w:trPr>
                              <w:tc>
                                <w:tcPr>
                                  <w:tcW w:w="2835" w:type="dxa"/>
                                  <w:vMerge/>
                                  <w:shd w:val="clear" w:color="auto" w:fill="4BACC6" w:themeFill="accent5"/>
                                  <w:vAlign w:val="center"/>
                                </w:tcPr>
                                <w:p w14:paraId="6F5FC41E" w14:textId="77777777" w:rsidR="00B74738" w:rsidRPr="000E0447" w:rsidRDefault="00B74738" w:rsidP="009E23B5">
                                  <w:pPr>
                                    <w:spacing w:before="60" w:after="60"/>
                                    <w:rPr>
                                      <w:noProof/>
                                      <w:color w:val="FFFFFF" w:themeColor="background1"/>
                                      <w:sz w:val="22"/>
                                      <w:szCs w:val="22"/>
                                    </w:rPr>
                                  </w:pPr>
                                </w:p>
                              </w:tc>
                              <w:tc>
                                <w:tcPr>
                                  <w:tcW w:w="3669" w:type="dxa"/>
                                  <w:shd w:val="clear" w:color="auto" w:fill="DAEEF3" w:themeFill="accent5" w:themeFillTint="33"/>
                                  <w:vAlign w:val="center"/>
                                </w:tcPr>
                                <w:p w14:paraId="47F3979A" w14:textId="77777777" w:rsidR="00B74738" w:rsidRPr="00C137B4" w:rsidRDefault="00B74738" w:rsidP="008F5C21">
                                  <w:pPr>
                                    <w:spacing w:before="60" w:after="60"/>
                                    <w:rPr>
                                      <w:noProof/>
                                      <w:sz w:val="22"/>
                                      <w:szCs w:val="22"/>
                                    </w:rPr>
                                  </w:pPr>
                                  <w:r>
                                    <w:rPr>
                                      <w:noProof/>
                                      <w:sz w:val="22"/>
                                      <w:szCs w:val="22"/>
                                    </w:rPr>
                                    <w:t>Hôtels-cafés-restaurants - HCR</w:t>
                                  </w:r>
                                </w:p>
                              </w:tc>
                              <w:tc>
                                <w:tcPr>
                                  <w:tcW w:w="1984" w:type="dxa"/>
                                  <w:shd w:val="clear" w:color="auto" w:fill="DAEEF3" w:themeFill="accent5" w:themeFillTint="33"/>
                                  <w:vAlign w:val="center"/>
                                </w:tcPr>
                                <w:p w14:paraId="670BCD94" w14:textId="77777777" w:rsidR="00B74738" w:rsidRPr="00E65116" w:rsidRDefault="00B74738" w:rsidP="009E23B5">
                                  <w:pPr>
                                    <w:spacing w:before="60" w:after="60"/>
                                    <w:jc w:val="center"/>
                                    <w:rPr>
                                      <w:color w:val="auto"/>
                                      <w:sz w:val="22"/>
                                      <w:szCs w:val="22"/>
                                    </w:rPr>
                                  </w:pPr>
                                  <w:r w:rsidRPr="00E65116">
                                    <w:rPr>
                                      <w:color w:val="auto"/>
                                      <w:sz w:val="22"/>
                                      <w:szCs w:val="22"/>
                                    </w:rPr>
                                    <w:t>530</w:t>
                                  </w:r>
                                </w:p>
                              </w:tc>
                              <w:tc>
                                <w:tcPr>
                                  <w:tcW w:w="3795" w:type="dxa"/>
                                  <w:shd w:val="clear" w:color="auto" w:fill="DAEEF3" w:themeFill="accent5" w:themeFillTint="33"/>
                                  <w:vAlign w:val="center"/>
                                </w:tcPr>
                                <w:p w14:paraId="4ADA906A" w14:textId="77777777" w:rsidR="00B74738" w:rsidRPr="00B819D3" w:rsidRDefault="00B74738" w:rsidP="005C717D">
                                  <w:pPr>
                                    <w:spacing w:before="60" w:after="60"/>
                                    <w:jc w:val="center"/>
                                    <w:rPr>
                                      <w:color w:val="auto"/>
                                      <w:sz w:val="22"/>
                                      <w:szCs w:val="22"/>
                                    </w:rPr>
                                  </w:pPr>
                                  <w:r w:rsidRPr="00B819D3">
                                    <w:rPr>
                                      <w:color w:val="auto"/>
                                      <w:sz w:val="22"/>
                                      <w:szCs w:val="22"/>
                                    </w:rPr>
                                    <w:t xml:space="preserve">IPC </w:t>
                                  </w:r>
                                  <w:r>
                                    <w:rPr>
                                      <w:color w:val="auto"/>
                                      <w:sz w:val="22"/>
                                      <w:szCs w:val="22"/>
                                    </w:rPr>
                                    <w:t>Restaurants et hôtels</w:t>
                                  </w:r>
                                </w:p>
                              </w:tc>
                            </w:tr>
                            <w:tr w:rsidR="00B74738" w:rsidRPr="00E65116" w14:paraId="4A4EA7B7" w14:textId="77777777" w:rsidTr="00AC0930">
                              <w:trPr>
                                <w:trHeight w:val="624"/>
                                <w:jc w:val="center"/>
                              </w:trPr>
                              <w:tc>
                                <w:tcPr>
                                  <w:tcW w:w="2835" w:type="dxa"/>
                                  <w:vMerge w:val="restart"/>
                                  <w:shd w:val="clear" w:color="auto" w:fill="9BBB59" w:themeFill="accent3"/>
                                  <w:vAlign w:val="center"/>
                                </w:tcPr>
                                <w:p w14:paraId="4B043C81" w14:textId="77777777" w:rsidR="00B74738" w:rsidRPr="000E0447" w:rsidRDefault="00B74738" w:rsidP="009E23B5">
                                  <w:pPr>
                                    <w:spacing w:before="60" w:after="60"/>
                                    <w:rPr>
                                      <w:noProof/>
                                      <w:color w:val="FFFFFF" w:themeColor="background1"/>
                                      <w:sz w:val="22"/>
                                      <w:szCs w:val="22"/>
                                    </w:rPr>
                                  </w:pPr>
                                  <w:r w:rsidRPr="000E0447">
                                    <w:rPr>
                                      <w:noProof/>
                                      <w:color w:val="FFFFFF" w:themeColor="background1"/>
                                      <w:sz w:val="22"/>
                                      <w:szCs w:val="22"/>
                                    </w:rPr>
                                    <w:t>Les entreprises de proximité de la fabrication et des services</w:t>
                                  </w:r>
                                </w:p>
                              </w:tc>
                              <w:tc>
                                <w:tcPr>
                                  <w:tcW w:w="3669" w:type="dxa"/>
                                  <w:shd w:val="clear" w:color="auto" w:fill="EAF1DD" w:themeFill="accent3" w:themeFillTint="33"/>
                                  <w:vAlign w:val="center"/>
                                </w:tcPr>
                                <w:p w14:paraId="7C91F168" w14:textId="77777777" w:rsidR="00B74738" w:rsidRPr="00C137B4" w:rsidRDefault="00B74738" w:rsidP="009E23B5">
                                  <w:pPr>
                                    <w:spacing w:before="60" w:after="60"/>
                                    <w:rPr>
                                      <w:noProof/>
                                      <w:sz w:val="22"/>
                                      <w:szCs w:val="22"/>
                                    </w:rPr>
                                  </w:pPr>
                                  <w:r>
                                    <w:rPr>
                                      <w:noProof/>
                                      <w:sz w:val="22"/>
                                      <w:szCs w:val="22"/>
                                    </w:rPr>
                                    <w:t>Artisanat de la f</w:t>
                                  </w:r>
                                  <w:r w:rsidRPr="00C137B4">
                                    <w:rPr>
                                      <w:noProof/>
                                      <w:sz w:val="22"/>
                                      <w:szCs w:val="22"/>
                                    </w:rPr>
                                    <w:t>abrication</w:t>
                                  </w:r>
                                </w:p>
                              </w:tc>
                              <w:tc>
                                <w:tcPr>
                                  <w:tcW w:w="1984" w:type="dxa"/>
                                  <w:shd w:val="clear" w:color="auto" w:fill="EAF1DD" w:themeFill="accent3" w:themeFillTint="33"/>
                                  <w:vAlign w:val="center"/>
                                </w:tcPr>
                                <w:p w14:paraId="05E72D1A" w14:textId="77777777" w:rsidR="00B74738" w:rsidRPr="00E65116" w:rsidRDefault="00B74738" w:rsidP="009E23B5">
                                  <w:pPr>
                                    <w:spacing w:before="60" w:after="60"/>
                                    <w:jc w:val="center"/>
                                    <w:rPr>
                                      <w:color w:val="auto"/>
                                      <w:sz w:val="22"/>
                                      <w:szCs w:val="22"/>
                                    </w:rPr>
                                  </w:pPr>
                                  <w:r w:rsidRPr="00E65116">
                                    <w:rPr>
                                      <w:color w:val="auto"/>
                                      <w:sz w:val="22"/>
                                      <w:szCs w:val="22"/>
                                    </w:rPr>
                                    <w:t>850</w:t>
                                  </w:r>
                                </w:p>
                              </w:tc>
                              <w:tc>
                                <w:tcPr>
                                  <w:tcW w:w="3795" w:type="dxa"/>
                                  <w:shd w:val="clear" w:color="auto" w:fill="EAF1DD" w:themeFill="accent3" w:themeFillTint="33"/>
                                  <w:vAlign w:val="center"/>
                                </w:tcPr>
                                <w:p w14:paraId="10B9FDEA" w14:textId="77777777" w:rsidR="00B74738" w:rsidRPr="00B819D3" w:rsidRDefault="00B74738" w:rsidP="009E23B5">
                                  <w:pPr>
                                    <w:spacing w:before="60" w:after="60"/>
                                    <w:jc w:val="center"/>
                                    <w:rPr>
                                      <w:color w:val="auto"/>
                                      <w:sz w:val="22"/>
                                      <w:szCs w:val="22"/>
                                    </w:rPr>
                                  </w:pPr>
                                  <w:r>
                                    <w:rPr>
                                      <w:color w:val="auto"/>
                                      <w:sz w:val="22"/>
                                      <w:szCs w:val="22"/>
                                    </w:rPr>
                                    <w:t>IPC P</w:t>
                                  </w:r>
                                  <w:r w:rsidRPr="00B819D3">
                                    <w:rPr>
                                      <w:color w:val="auto"/>
                                      <w:sz w:val="22"/>
                                      <w:szCs w:val="22"/>
                                    </w:rPr>
                                    <w:t>roduits manufacturés</w:t>
                                  </w:r>
                                </w:p>
                              </w:tc>
                            </w:tr>
                            <w:tr w:rsidR="00B74738" w:rsidRPr="00E65116" w14:paraId="0F2260E1" w14:textId="77777777" w:rsidTr="00AC0930">
                              <w:trPr>
                                <w:trHeight w:val="624"/>
                                <w:jc w:val="center"/>
                              </w:trPr>
                              <w:tc>
                                <w:tcPr>
                                  <w:tcW w:w="2835" w:type="dxa"/>
                                  <w:vMerge/>
                                  <w:shd w:val="clear" w:color="auto" w:fill="9BBB59" w:themeFill="accent3"/>
                                  <w:vAlign w:val="center"/>
                                </w:tcPr>
                                <w:p w14:paraId="4684E9AD" w14:textId="77777777" w:rsidR="00B74738" w:rsidRPr="000E0447" w:rsidRDefault="00B74738" w:rsidP="009E23B5">
                                  <w:pPr>
                                    <w:spacing w:before="60" w:after="60"/>
                                    <w:rPr>
                                      <w:noProof/>
                                      <w:color w:val="FFFFFF" w:themeColor="background1"/>
                                      <w:sz w:val="22"/>
                                      <w:szCs w:val="22"/>
                                    </w:rPr>
                                  </w:pPr>
                                </w:p>
                              </w:tc>
                              <w:tc>
                                <w:tcPr>
                                  <w:tcW w:w="3669" w:type="dxa"/>
                                  <w:shd w:val="clear" w:color="auto" w:fill="EAF1DD" w:themeFill="accent3" w:themeFillTint="33"/>
                                  <w:vAlign w:val="center"/>
                                </w:tcPr>
                                <w:p w14:paraId="740575A6" w14:textId="77777777" w:rsidR="00B74738" w:rsidRPr="00C137B4" w:rsidRDefault="00B74738" w:rsidP="009E23B5">
                                  <w:pPr>
                                    <w:spacing w:before="60" w:after="60"/>
                                    <w:rPr>
                                      <w:noProof/>
                                      <w:sz w:val="22"/>
                                      <w:szCs w:val="22"/>
                                    </w:rPr>
                                  </w:pPr>
                                  <w:r>
                                    <w:rPr>
                                      <w:noProof/>
                                      <w:sz w:val="22"/>
                                      <w:szCs w:val="22"/>
                                    </w:rPr>
                                    <w:t>Artisanat des s</w:t>
                                  </w:r>
                                  <w:r w:rsidRPr="00C137B4">
                                    <w:rPr>
                                      <w:noProof/>
                                      <w:sz w:val="22"/>
                                      <w:szCs w:val="22"/>
                                    </w:rPr>
                                    <w:t>ervices</w:t>
                                  </w:r>
                                </w:p>
                              </w:tc>
                              <w:tc>
                                <w:tcPr>
                                  <w:tcW w:w="1984" w:type="dxa"/>
                                  <w:shd w:val="clear" w:color="auto" w:fill="EAF1DD" w:themeFill="accent3" w:themeFillTint="33"/>
                                  <w:vAlign w:val="center"/>
                                </w:tcPr>
                                <w:p w14:paraId="107F5F6A" w14:textId="77777777" w:rsidR="00B74738" w:rsidRPr="00E65116" w:rsidRDefault="00B74738" w:rsidP="009E23B5">
                                  <w:pPr>
                                    <w:spacing w:before="60" w:after="60"/>
                                    <w:jc w:val="center"/>
                                    <w:rPr>
                                      <w:color w:val="auto"/>
                                      <w:sz w:val="22"/>
                                      <w:szCs w:val="22"/>
                                    </w:rPr>
                                  </w:pPr>
                                  <w:r w:rsidRPr="00E65116">
                                    <w:rPr>
                                      <w:color w:val="auto"/>
                                      <w:sz w:val="22"/>
                                      <w:szCs w:val="22"/>
                                    </w:rPr>
                                    <w:t>900</w:t>
                                  </w:r>
                                </w:p>
                              </w:tc>
                              <w:tc>
                                <w:tcPr>
                                  <w:tcW w:w="3795" w:type="dxa"/>
                                  <w:shd w:val="clear" w:color="auto" w:fill="EAF1DD" w:themeFill="accent3" w:themeFillTint="33"/>
                                  <w:vAlign w:val="center"/>
                                </w:tcPr>
                                <w:p w14:paraId="017C0D99" w14:textId="77777777" w:rsidR="00B74738" w:rsidRPr="00B819D3" w:rsidRDefault="00B74738" w:rsidP="005C717D">
                                  <w:pPr>
                                    <w:spacing w:before="60" w:after="60"/>
                                    <w:jc w:val="center"/>
                                    <w:rPr>
                                      <w:color w:val="auto"/>
                                      <w:sz w:val="22"/>
                                      <w:szCs w:val="22"/>
                                    </w:rPr>
                                  </w:pPr>
                                  <w:r>
                                    <w:rPr>
                                      <w:color w:val="auto"/>
                                      <w:sz w:val="22"/>
                                      <w:szCs w:val="22"/>
                                    </w:rPr>
                                    <w:t>IPC Services</w:t>
                                  </w:r>
                                </w:p>
                              </w:tc>
                            </w:tr>
                            <w:tr w:rsidR="00B74738" w:rsidRPr="00E65116" w14:paraId="161BA871" w14:textId="77777777" w:rsidTr="000C50BD">
                              <w:trPr>
                                <w:trHeight w:val="624"/>
                                <w:jc w:val="center"/>
                              </w:trPr>
                              <w:tc>
                                <w:tcPr>
                                  <w:tcW w:w="2835" w:type="dxa"/>
                                  <w:vMerge w:val="restart"/>
                                  <w:shd w:val="clear" w:color="auto" w:fill="8064A2" w:themeFill="accent4"/>
                                  <w:vAlign w:val="center"/>
                                </w:tcPr>
                                <w:p w14:paraId="34EB575B" w14:textId="77777777" w:rsidR="00B74738" w:rsidRPr="000E0447" w:rsidRDefault="00B74738" w:rsidP="009E23B5">
                                  <w:pPr>
                                    <w:spacing w:before="60" w:after="60"/>
                                    <w:rPr>
                                      <w:noProof/>
                                      <w:color w:val="FFFFFF" w:themeColor="background1"/>
                                      <w:sz w:val="22"/>
                                      <w:szCs w:val="22"/>
                                    </w:rPr>
                                  </w:pPr>
                                  <w:r w:rsidRPr="000E0447">
                                    <w:rPr>
                                      <w:noProof/>
                                      <w:color w:val="FFFFFF" w:themeColor="background1"/>
                                      <w:sz w:val="22"/>
                                      <w:szCs w:val="22"/>
                                    </w:rPr>
                                    <w:t>Les professions libérales</w:t>
                                  </w:r>
                                </w:p>
                              </w:tc>
                              <w:tc>
                                <w:tcPr>
                                  <w:tcW w:w="3669" w:type="dxa"/>
                                  <w:shd w:val="clear" w:color="auto" w:fill="E5DFEC" w:themeFill="accent4" w:themeFillTint="33"/>
                                  <w:vAlign w:val="center"/>
                                </w:tcPr>
                                <w:p w14:paraId="43830534" w14:textId="77777777" w:rsidR="00B74738" w:rsidRPr="00C137B4" w:rsidRDefault="00B74738" w:rsidP="009E23B5">
                                  <w:pPr>
                                    <w:spacing w:before="60" w:after="60"/>
                                    <w:rPr>
                                      <w:noProof/>
                                      <w:sz w:val="22"/>
                                      <w:szCs w:val="22"/>
                                    </w:rPr>
                                  </w:pPr>
                                  <w:r w:rsidRPr="00C137B4">
                                    <w:rPr>
                                      <w:noProof/>
                                      <w:sz w:val="22"/>
                                      <w:szCs w:val="22"/>
                                    </w:rPr>
                                    <w:t>Professions libérales de la santé</w:t>
                                  </w:r>
                                </w:p>
                              </w:tc>
                              <w:tc>
                                <w:tcPr>
                                  <w:tcW w:w="1984" w:type="dxa"/>
                                  <w:shd w:val="clear" w:color="auto" w:fill="E5DFEC" w:themeFill="accent4" w:themeFillTint="33"/>
                                  <w:vAlign w:val="center"/>
                                </w:tcPr>
                                <w:p w14:paraId="146B747F" w14:textId="77777777" w:rsidR="00B74738" w:rsidRPr="00E65116" w:rsidRDefault="00B74738" w:rsidP="009E23B5">
                                  <w:pPr>
                                    <w:spacing w:before="60" w:after="60"/>
                                    <w:jc w:val="center"/>
                                    <w:rPr>
                                      <w:color w:val="auto"/>
                                      <w:sz w:val="22"/>
                                      <w:szCs w:val="22"/>
                                    </w:rPr>
                                  </w:pPr>
                                  <w:r w:rsidRPr="00E65116">
                                    <w:rPr>
                                      <w:color w:val="auto"/>
                                      <w:sz w:val="22"/>
                                      <w:szCs w:val="22"/>
                                    </w:rPr>
                                    <w:t>675</w:t>
                                  </w:r>
                                </w:p>
                              </w:tc>
                              <w:tc>
                                <w:tcPr>
                                  <w:tcW w:w="3795" w:type="dxa"/>
                                  <w:shd w:val="clear" w:color="auto" w:fill="E5DFEC" w:themeFill="accent4" w:themeFillTint="33"/>
                                  <w:vAlign w:val="center"/>
                                </w:tcPr>
                                <w:p w14:paraId="7960EAC6" w14:textId="77777777" w:rsidR="00B74738" w:rsidRPr="00B819D3" w:rsidRDefault="00B74738" w:rsidP="009E23B5">
                                  <w:pPr>
                                    <w:spacing w:before="60" w:after="60"/>
                                    <w:jc w:val="center"/>
                                    <w:rPr>
                                      <w:color w:val="auto"/>
                                      <w:sz w:val="22"/>
                                      <w:szCs w:val="22"/>
                                    </w:rPr>
                                  </w:pPr>
                                  <w:r>
                                    <w:rPr>
                                      <w:color w:val="auto"/>
                                      <w:sz w:val="22"/>
                                      <w:szCs w:val="22"/>
                                    </w:rPr>
                                    <w:t>IPC S</w:t>
                                  </w:r>
                                  <w:r w:rsidRPr="00B819D3">
                                    <w:rPr>
                                      <w:color w:val="auto"/>
                                      <w:sz w:val="22"/>
                                      <w:szCs w:val="22"/>
                                    </w:rPr>
                                    <w:t>ervices de santé</w:t>
                                  </w:r>
                                </w:p>
                              </w:tc>
                            </w:tr>
                            <w:tr w:rsidR="00B74738" w:rsidRPr="00E65116" w14:paraId="2E40FCE8" w14:textId="77777777" w:rsidTr="000C50BD">
                              <w:trPr>
                                <w:trHeight w:val="624"/>
                                <w:jc w:val="center"/>
                              </w:trPr>
                              <w:tc>
                                <w:tcPr>
                                  <w:tcW w:w="2835" w:type="dxa"/>
                                  <w:vMerge/>
                                  <w:shd w:val="clear" w:color="auto" w:fill="8064A2" w:themeFill="accent4"/>
                                </w:tcPr>
                                <w:p w14:paraId="3E19A9ED" w14:textId="77777777" w:rsidR="00B74738" w:rsidRPr="00C137B4" w:rsidRDefault="00B74738" w:rsidP="009E23B5">
                                  <w:pPr>
                                    <w:spacing w:before="60" w:after="60"/>
                                    <w:rPr>
                                      <w:noProof/>
                                      <w:sz w:val="22"/>
                                      <w:szCs w:val="22"/>
                                    </w:rPr>
                                  </w:pPr>
                                </w:p>
                              </w:tc>
                              <w:tc>
                                <w:tcPr>
                                  <w:tcW w:w="3669" w:type="dxa"/>
                                  <w:shd w:val="clear" w:color="auto" w:fill="E5DFEC" w:themeFill="accent4" w:themeFillTint="33"/>
                                  <w:vAlign w:val="center"/>
                                </w:tcPr>
                                <w:p w14:paraId="7998CFBF" w14:textId="77777777" w:rsidR="00B74738" w:rsidRPr="00C137B4" w:rsidRDefault="00B74738" w:rsidP="009E23B5">
                                  <w:pPr>
                                    <w:spacing w:before="60" w:after="60"/>
                                    <w:rPr>
                                      <w:noProof/>
                                      <w:sz w:val="22"/>
                                      <w:szCs w:val="22"/>
                                    </w:rPr>
                                  </w:pPr>
                                  <w:r w:rsidRPr="00C137B4">
                                    <w:rPr>
                                      <w:noProof/>
                                      <w:sz w:val="22"/>
                                      <w:szCs w:val="22"/>
                                    </w:rPr>
                                    <w:t>Professions libérales du droit</w:t>
                                  </w:r>
                                </w:p>
                              </w:tc>
                              <w:tc>
                                <w:tcPr>
                                  <w:tcW w:w="1984" w:type="dxa"/>
                                  <w:shd w:val="clear" w:color="auto" w:fill="E5DFEC" w:themeFill="accent4" w:themeFillTint="33"/>
                                  <w:vAlign w:val="center"/>
                                </w:tcPr>
                                <w:p w14:paraId="7666CCBE" w14:textId="77777777" w:rsidR="00B74738" w:rsidRPr="00E65116" w:rsidRDefault="00B74738" w:rsidP="009E23B5">
                                  <w:pPr>
                                    <w:spacing w:before="60" w:after="60"/>
                                    <w:jc w:val="center"/>
                                    <w:rPr>
                                      <w:color w:val="auto"/>
                                      <w:sz w:val="22"/>
                                      <w:szCs w:val="22"/>
                                    </w:rPr>
                                  </w:pPr>
                                  <w:r w:rsidRPr="00E65116">
                                    <w:rPr>
                                      <w:color w:val="auto"/>
                                      <w:sz w:val="22"/>
                                      <w:szCs w:val="22"/>
                                    </w:rPr>
                                    <w:t>230</w:t>
                                  </w:r>
                                </w:p>
                              </w:tc>
                              <w:tc>
                                <w:tcPr>
                                  <w:tcW w:w="3795" w:type="dxa"/>
                                  <w:shd w:val="clear" w:color="auto" w:fill="E5DFEC" w:themeFill="accent4" w:themeFillTint="33"/>
                                  <w:vAlign w:val="center"/>
                                </w:tcPr>
                                <w:p w14:paraId="60C986B0" w14:textId="77777777" w:rsidR="00B74738" w:rsidRPr="00B819D3" w:rsidRDefault="00B74738" w:rsidP="005C717D">
                                  <w:pPr>
                                    <w:spacing w:before="60" w:after="60"/>
                                    <w:jc w:val="center"/>
                                    <w:rPr>
                                      <w:color w:val="auto"/>
                                      <w:sz w:val="22"/>
                                      <w:szCs w:val="22"/>
                                    </w:rPr>
                                  </w:pPr>
                                  <w:r>
                                    <w:rPr>
                                      <w:color w:val="auto"/>
                                      <w:sz w:val="22"/>
                                      <w:szCs w:val="22"/>
                                    </w:rPr>
                                    <w:t>IPP S</w:t>
                                  </w:r>
                                  <w:r w:rsidRPr="00B819D3">
                                    <w:rPr>
                                      <w:color w:val="auto"/>
                                      <w:sz w:val="22"/>
                                      <w:szCs w:val="22"/>
                                    </w:rPr>
                                    <w:t>ervices juridique</w:t>
                                  </w:r>
                                  <w:r>
                                    <w:rPr>
                                      <w:color w:val="auto"/>
                                      <w:sz w:val="22"/>
                                      <w:szCs w:val="22"/>
                                    </w:rPr>
                                    <w:t>s</w:t>
                                  </w:r>
                                </w:p>
                              </w:tc>
                            </w:tr>
                            <w:tr w:rsidR="00B74738" w:rsidRPr="00E65116" w14:paraId="2A905FEE" w14:textId="77777777" w:rsidTr="000C50BD">
                              <w:trPr>
                                <w:trHeight w:val="454"/>
                                <w:jc w:val="center"/>
                              </w:trPr>
                              <w:tc>
                                <w:tcPr>
                                  <w:tcW w:w="2835" w:type="dxa"/>
                                  <w:vMerge/>
                                  <w:shd w:val="clear" w:color="auto" w:fill="8064A2" w:themeFill="accent4"/>
                                </w:tcPr>
                                <w:p w14:paraId="0E332A80" w14:textId="77777777" w:rsidR="00B74738" w:rsidRPr="00C137B4" w:rsidRDefault="00B74738" w:rsidP="009E23B5">
                                  <w:pPr>
                                    <w:spacing w:before="60" w:after="60"/>
                                    <w:rPr>
                                      <w:noProof/>
                                      <w:sz w:val="22"/>
                                      <w:szCs w:val="22"/>
                                    </w:rPr>
                                  </w:pPr>
                                </w:p>
                              </w:tc>
                              <w:tc>
                                <w:tcPr>
                                  <w:tcW w:w="3669" w:type="dxa"/>
                                  <w:shd w:val="clear" w:color="auto" w:fill="E5DFEC" w:themeFill="accent4" w:themeFillTint="33"/>
                                  <w:vAlign w:val="center"/>
                                </w:tcPr>
                                <w:p w14:paraId="5BF21849" w14:textId="77777777" w:rsidR="00B74738" w:rsidRPr="00C137B4" w:rsidRDefault="00B74738" w:rsidP="009E23B5">
                                  <w:pPr>
                                    <w:spacing w:before="40" w:after="40"/>
                                    <w:rPr>
                                      <w:noProof/>
                                      <w:sz w:val="22"/>
                                      <w:szCs w:val="22"/>
                                    </w:rPr>
                                  </w:pPr>
                                  <w:r w:rsidRPr="00C137B4">
                                    <w:rPr>
                                      <w:noProof/>
                                      <w:sz w:val="22"/>
                                      <w:szCs w:val="22"/>
                                    </w:rPr>
                                    <w:t>Professions libérales des techniques et du cadre de vie</w:t>
                                  </w:r>
                                </w:p>
                              </w:tc>
                              <w:tc>
                                <w:tcPr>
                                  <w:tcW w:w="1984" w:type="dxa"/>
                                  <w:shd w:val="clear" w:color="auto" w:fill="E5DFEC" w:themeFill="accent4" w:themeFillTint="33"/>
                                  <w:vAlign w:val="center"/>
                                </w:tcPr>
                                <w:p w14:paraId="719A93AA" w14:textId="77777777" w:rsidR="00B74738" w:rsidRPr="00E65116" w:rsidRDefault="00B74738" w:rsidP="009E23B5">
                                  <w:pPr>
                                    <w:spacing w:before="40" w:after="40"/>
                                    <w:jc w:val="center"/>
                                    <w:rPr>
                                      <w:color w:val="auto"/>
                                      <w:sz w:val="22"/>
                                      <w:szCs w:val="22"/>
                                    </w:rPr>
                                  </w:pPr>
                                  <w:r w:rsidRPr="00E65116">
                                    <w:rPr>
                                      <w:color w:val="auto"/>
                                      <w:sz w:val="22"/>
                                      <w:szCs w:val="22"/>
                                    </w:rPr>
                                    <w:t>970</w:t>
                                  </w:r>
                                </w:p>
                              </w:tc>
                              <w:tc>
                                <w:tcPr>
                                  <w:tcW w:w="3795" w:type="dxa"/>
                                  <w:tcBorders>
                                    <w:bottom w:val="single" w:sz="4" w:space="0" w:color="595959" w:themeColor="text1" w:themeTint="A6"/>
                                  </w:tcBorders>
                                  <w:shd w:val="clear" w:color="auto" w:fill="E5DFEC" w:themeFill="accent4" w:themeFillTint="33"/>
                                  <w:vAlign w:val="center"/>
                                </w:tcPr>
                                <w:p w14:paraId="521FD738" w14:textId="77777777" w:rsidR="00B74738" w:rsidRPr="00B819D3" w:rsidRDefault="00B74738" w:rsidP="009E23B5">
                                  <w:pPr>
                                    <w:spacing w:before="40" w:after="40"/>
                                    <w:jc w:val="center"/>
                                    <w:rPr>
                                      <w:color w:val="auto"/>
                                      <w:sz w:val="22"/>
                                      <w:szCs w:val="22"/>
                                    </w:rPr>
                                  </w:pPr>
                                  <w:r>
                                    <w:rPr>
                                      <w:color w:val="auto"/>
                                      <w:sz w:val="22"/>
                                      <w:szCs w:val="22"/>
                                    </w:rPr>
                                    <w:t>IPP S</w:t>
                                  </w:r>
                                  <w:r w:rsidRPr="00B819D3">
                                    <w:rPr>
                                      <w:color w:val="auto"/>
                                      <w:sz w:val="22"/>
                                      <w:szCs w:val="22"/>
                                    </w:rPr>
                                    <w:t xml:space="preserve">ervices </w:t>
                                  </w:r>
                                  <w:r>
                                    <w:rPr>
                                      <w:color w:val="auto"/>
                                      <w:sz w:val="22"/>
                                      <w:szCs w:val="22"/>
                                    </w:rPr>
                                    <w:t xml:space="preserve">professionnels, </w:t>
                                  </w:r>
                                  <w:r w:rsidRPr="00B819D3">
                                    <w:rPr>
                                      <w:color w:val="auto"/>
                                      <w:sz w:val="22"/>
                                      <w:szCs w:val="22"/>
                                    </w:rPr>
                                    <w:t>scientifiques et techniques</w:t>
                                  </w:r>
                                </w:p>
                              </w:tc>
                            </w:tr>
                            <w:tr w:rsidR="00B74738" w:rsidRPr="00E65116" w14:paraId="6DFD9E26" w14:textId="77777777" w:rsidTr="00AC0930">
                              <w:trPr>
                                <w:trHeight w:val="454"/>
                                <w:jc w:val="center"/>
                              </w:trPr>
                              <w:tc>
                                <w:tcPr>
                                  <w:tcW w:w="6504" w:type="dxa"/>
                                  <w:gridSpan w:val="2"/>
                                  <w:shd w:val="clear" w:color="auto" w:fill="002060"/>
                                </w:tcPr>
                                <w:p w14:paraId="7FBCE61A" w14:textId="77777777" w:rsidR="00B74738" w:rsidRPr="00E65116" w:rsidRDefault="00B74738" w:rsidP="00F523D2">
                                  <w:pPr>
                                    <w:spacing w:before="20" w:after="20"/>
                                    <w:rPr>
                                      <w:b/>
                                      <w:noProof/>
                                      <w:color w:val="FFFFFF" w:themeColor="background1"/>
                                      <w:sz w:val="22"/>
                                      <w:szCs w:val="22"/>
                                    </w:rPr>
                                  </w:pPr>
                                  <w:r w:rsidRPr="00E65116">
                                    <w:rPr>
                                      <w:b/>
                                      <w:noProof/>
                                      <w:color w:val="FFFFFF" w:themeColor="background1"/>
                                      <w:sz w:val="22"/>
                                      <w:szCs w:val="22"/>
                                    </w:rPr>
                                    <w:t>Ensemble</w:t>
                                  </w:r>
                                </w:p>
                              </w:tc>
                              <w:tc>
                                <w:tcPr>
                                  <w:tcW w:w="1984" w:type="dxa"/>
                                  <w:shd w:val="clear" w:color="auto" w:fill="002060"/>
                                  <w:vAlign w:val="center"/>
                                </w:tcPr>
                                <w:p w14:paraId="0CD47FF0" w14:textId="77777777" w:rsidR="00B74738" w:rsidRPr="00E65116" w:rsidRDefault="00B74738" w:rsidP="00F523D2">
                                  <w:pPr>
                                    <w:spacing w:before="20" w:after="20"/>
                                    <w:jc w:val="center"/>
                                    <w:rPr>
                                      <w:b/>
                                      <w:color w:val="FFFFFF" w:themeColor="background1"/>
                                      <w:sz w:val="22"/>
                                      <w:szCs w:val="22"/>
                                    </w:rPr>
                                  </w:pPr>
                                  <w:r w:rsidRPr="00E65116">
                                    <w:rPr>
                                      <w:b/>
                                      <w:color w:val="FFFFFF" w:themeColor="background1"/>
                                      <w:sz w:val="22"/>
                                      <w:szCs w:val="22"/>
                                    </w:rPr>
                                    <w:t>7 675</w:t>
                                  </w:r>
                                </w:p>
                              </w:tc>
                              <w:tc>
                                <w:tcPr>
                                  <w:tcW w:w="3795" w:type="dxa"/>
                                  <w:tcBorders>
                                    <w:bottom w:val="nil"/>
                                    <w:right w:val="nil"/>
                                  </w:tcBorders>
                                  <w:vAlign w:val="center"/>
                                </w:tcPr>
                                <w:p w14:paraId="4F3CE3D7" w14:textId="77777777" w:rsidR="00B74738" w:rsidRPr="00E65116" w:rsidRDefault="00B74738" w:rsidP="00F523D2">
                                  <w:pPr>
                                    <w:spacing w:before="20" w:after="20"/>
                                    <w:jc w:val="center"/>
                                    <w:rPr>
                                      <w:b/>
                                      <w:color w:val="FFFFFF" w:themeColor="background1"/>
                                      <w:sz w:val="22"/>
                                      <w:szCs w:val="22"/>
                                    </w:rPr>
                                  </w:pPr>
                                </w:p>
                              </w:tc>
                            </w:tr>
                          </w:tbl>
                          <w:p w14:paraId="35A8F8FD" w14:textId="77777777" w:rsidR="00B74738" w:rsidRDefault="00B74738"/>
                          <w:p w14:paraId="2E64CC04" w14:textId="77777777" w:rsidR="00B74738" w:rsidRDefault="00B74738"/>
                          <w:p w14:paraId="6BF38194" w14:textId="77777777" w:rsidR="00B74738" w:rsidRDefault="00B747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7F05" id="Zone de texte 40" o:spid="_x0000_s1129" type="#_x0000_t202" style="position:absolute;margin-left:0;margin-top:2.7pt;width:645pt;height:386.25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" filled="f" stroked="f" strokeweight=".5pt">
                <v:textbox>
                  <w:txbxContent>
                    <w:p w14:paraId="73E9F50A" w14:textId="77777777" w:rsidR="00B74738" w:rsidRPr="000F6EC6" w:rsidRDefault="00B74738">
                      <w:pPr>
                        <w:rPr>
                          <w:sz w:val="6"/>
                          <w:szCs w:val="6"/>
                        </w:rPr>
                      </w:pPr>
                    </w:p>
                    <w:tbl>
                      <w:tblPr>
                        <w:tblStyle w:val="Grilledutableau"/>
                        <w:tblW w:w="12283"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835"/>
                        <w:gridCol w:w="3669"/>
                        <w:gridCol w:w="1984"/>
                        <w:gridCol w:w="3795"/>
                      </w:tblGrid>
                      <w:tr w:rsidR="00B74738" w:rsidRPr="00C137B4" w14:paraId="0029403E" w14:textId="77777777" w:rsidTr="00AC0930">
                        <w:trPr>
                          <w:trHeight w:val="454"/>
                          <w:jc w:val="center"/>
                        </w:trPr>
                        <w:tc>
                          <w:tcPr>
                            <w:tcW w:w="2835" w:type="dxa"/>
                            <w:tcBorders>
                              <w:bottom w:val="single" w:sz="4" w:space="0" w:color="595959" w:themeColor="text1" w:themeTint="A6"/>
                            </w:tcBorders>
                            <w:shd w:val="clear" w:color="auto" w:fill="1F497D" w:themeFill="text2"/>
                          </w:tcPr>
                          <w:p w14:paraId="716A81F5" w14:textId="77777777" w:rsidR="00B74738" w:rsidRPr="00C137B4" w:rsidRDefault="00B74738" w:rsidP="00F523D2">
                            <w:pPr>
                              <w:spacing w:line="320" w:lineRule="atLeast"/>
                              <w:jc w:val="center"/>
                              <w:rPr>
                                <w:color w:val="FFFFFF" w:themeColor="background1"/>
                                <w:sz w:val="22"/>
                                <w:szCs w:val="22"/>
                              </w:rPr>
                            </w:pPr>
                            <w:r>
                              <w:rPr>
                                <w:color w:val="FFFFFF" w:themeColor="background1"/>
                                <w:sz w:val="22"/>
                                <w:szCs w:val="22"/>
                              </w:rPr>
                              <w:t>Secteurs</w:t>
                            </w:r>
                          </w:p>
                        </w:tc>
                        <w:tc>
                          <w:tcPr>
                            <w:tcW w:w="3669" w:type="dxa"/>
                            <w:tcBorders>
                              <w:bottom w:val="single" w:sz="4" w:space="0" w:color="595959" w:themeColor="text1" w:themeTint="A6"/>
                            </w:tcBorders>
                            <w:shd w:val="clear" w:color="auto" w:fill="1F497D" w:themeFill="text2"/>
                            <w:vAlign w:val="center"/>
                          </w:tcPr>
                          <w:p w14:paraId="1E0881A0" w14:textId="77777777" w:rsidR="00B74738" w:rsidRPr="00C137B4" w:rsidRDefault="00B74738" w:rsidP="00F523D2">
                            <w:pPr>
                              <w:spacing w:line="320" w:lineRule="atLeast"/>
                              <w:jc w:val="center"/>
                              <w:rPr>
                                <w:color w:val="FFFFFF" w:themeColor="background1"/>
                                <w:sz w:val="22"/>
                                <w:szCs w:val="22"/>
                              </w:rPr>
                            </w:pPr>
                            <w:r w:rsidRPr="00C137B4">
                              <w:rPr>
                                <w:color w:val="FFFFFF" w:themeColor="background1"/>
                                <w:sz w:val="22"/>
                                <w:szCs w:val="22"/>
                              </w:rPr>
                              <w:t>Métiers</w:t>
                            </w:r>
                          </w:p>
                        </w:tc>
                        <w:tc>
                          <w:tcPr>
                            <w:tcW w:w="1984" w:type="dxa"/>
                            <w:tcBorders>
                              <w:bottom w:val="single" w:sz="4" w:space="0" w:color="595959" w:themeColor="text1" w:themeTint="A6"/>
                            </w:tcBorders>
                            <w:shd w:val="clear" w:color="auto" w:fill="1F497D" w:themeFill="text2"/>
                            <w:vAlign w:val="center"/>
                          </w:tcPr>
                          <w:p w14:paraId="4761A713" w14:textId="77777777" w:rsidR="00B74738" w:rsidRPr="00C137B4" w:rsidRDefault="00B74738" w:rsidP="00F523D2">
                            <w:pPr>
                              <w:spacing w:line="320" w:lineRule="atLeast"/>
                              <w:jc w:val="center"/>
                              <w:rPr>
                                <w:color w:val="FFFFFF" w:themeColor="background1"/>
                                <w:sz w:val="22"/>
                                <w:szCs w:val="22"/>
                              </w:rPr>
                            </w:pPr>
                            <w:r>
                              <w:rPr>
                                <w:color w:val="FFFFFF" w:themeColor="background1"/>
                                <w:sz w:val="22"/>
                                <w:szCs w:val="22"/>
                              </w:rPr>
                              <w:t>Echantillon</w:t>
                            </w:r>
                          </w:p>
                        </w:tc>
                        <w:tc>
                          <w:tcPr>
                            <w:tcW w:w="3795" w:type="dxa"/>
                            <w:tcBorders>
                              <w:bottom w:val="single" w:sz="4" w:space="0" w:color="595959" w:themeColor="text1" w:themeTint="A6"/>
                            </w:tcBorders>
                            <w:shd w:val="clear" w:color="auto" w:fill="1F497D" w:themeFill="text2"/>
                            <w:vAlign w:val="center"/>
                          </w:tcPr>
                          <w:p w14:paraId="0853567A" w14:textId="77777777" w:rsidR="00B74738" w:rsidRPr="00C137B4" w:rsidRDefault="00B74738" w:rsidP="00F523D2">
                            <w:pPr>
                              <w:spacing w:line="320" w:lineRule="atLeast"/>
                              <w:jc w:val="center"/>
                              <w:rPr>
                                <w:color w:val="FFFFFF" w:themeColor="background1"/>
                                <w:sz w:val="22"/>
                                <w:szCs w:val="22"/>
                              </w:rPr>
                            </w:pPr>
                            <w:r>
                              <w:rPr>
                                <w:color w:val="FFFFFF" w:themeColor="background1"/>
                                <w:sz w:val="22"/>
                                <w:szCs w:val="22"/>
                              </w:rPr>
                              <w:t>Déflateurs</w:t>
                            </w:r>
                          </w:p>
                        </w:tc>
                      </w:tr>
                      <w:tr w:rsidR="00B74738" w:rsidRPr="00E65116" w14:paraId="65CA2BD3" w14:textId="77777777" w:rsidTr="00AC0930">
                        <w:trPr>
                          <w:trHeight w:val="624"/>
                          <w:jc w:val="center"/>
                        </w:trPr>
                        <w:tc>
                          <w:tcPr>
                            <w:tcW w:w="2835" w:type="dxa"/>
                            <w:vMerge w:val="restart"/>
                            <w:shd w:val="clear" w:color="auto" w:fill="B1A773"/>
                            <w:vAlign w:val="center"/>
                          </w:tcPr>
                          <w:p w14:paraId="49924DA9" w14:textId="77777777" w:rsidR="00B74738" w:rsidRPr="000E0447" w:rsidRDefault="00B74738" w:rsidP="009E23B5">
                            <w:pPr>
                              <w:spacing w:before="60" w:after="60"/>
                              <w:rPr>
                                <w:color w:val="FFFFFF" w:themeColor="background1"/>
                                <w:sz w:val="22"/>
                                <w:szCs w:val="22"/>
                              </w:rPr>
                            </w:pPr>
                            <w:r w:rsidRPr="000E0447">
                              <w:rPr>
                                <w:color w:val="FFFFFF" w:themeColor="background1"/>
                                <w:sz w:val="22"/>
                                <w:szCs w:val="22"/>
                              </w:rPr>
                              <w:t>Les entreprises de proximité de la construction</w:t>
                            </w:r>
                          </w:p>
                        </w:tc>
                        <w:tc>
                          <w:tcPr>
                            <w:tcW w:w="3669" w:type="dxa"/>
                            <w:tcBorders>
                              <w:bottom w:val="single" w:sz="4" w:space="0" w:color="595959" w:themeColor="text1" w:themeTint="A6"/>
                            </w:tcBorders>
                            <w:shd w:val="clear" w:color="auto" w:fill="EEECE1" w:themeFill="background2"/>
                            <w:vAlign w:val="center"/>
                          </w:tcPr>
                          <w:p w14:paraId="0CBA1CA6" w14:textId="77777777" w:rsidR="00B74738" w:rsidRPr="00C137B4" w:rsidRDefault="00B74738" w:rsidP="009E23B5">
                            <w:pPr>
                              <w:spacing w:before="60" w:after="60"/>
                              <w:rPr>
                                <w:sz w:val="22"/>
                                <w:szCs w:val="22"/>
                              </w:rPr>
                            </w:pPr>
                            <w:r>
                              <w:rPr>
                                <w:sz w:val="22"/>
                                <w:szCs w:val="22"/>
                              </w:rPr>
                              <w:t>Artisanat du b</w:t>
                            </w:r>
                            <w:r w:rsidRPr="00C137B4">
                              <w:rPr>
                                <w:sz w:val="22"/>
                                <w:szCs w:val="22"/>
                              </w:rPr>
                              <w:t>âtiment</w:t>
                            </w:r>
                          </w:p>
                        </w:tc>
                        <w:tc>
                          <w:tcPr>
                            <w:tcW w:w="1984" w:type="dxa"/>
                            <w:tcBorders>
                              <w:bottom w:val="single" w:sz="4" w:space="0" w:color="595959" w:themeColor="text1" w:themeTint="A6"/>
                            </w:tcBorders>
                            <w:shd w:val="clear" w:color="auto" w:fill="EEECE1" w:themeFill="background2"/>
                            <w:vAlign w:val="center"/>
                          </w:tcPr>
                          <w:p w14:paraId="5AE9BC68" w14:textId="77777777" w:rsidR="00B74738" w:rsidRPr="00E65116" w:rsidRDefault="00B74738" w:rsidP="009E23B5">
                            <w:pPr>
                              <w:spacing w:before="60" w:after="60"/>
                              <w:jc w:val="center"/>
                              <w:rPr>
                                <w:color w:val="auto"/>
                                <w:sz w:val="22"/>
                                <w:szCs w:val="22"/>
                              </w:rPr>
                            </w:pPr>
                            <w:r w:rsidRPr="00E65116">
                              <w:rPr>
                                <w:color w:val="auto"/>
                                <w:sz w:val="22"/>
                                <w:szCs w:val="22"/>
                              </w:rPr>
                              <w:t>1 880</w:t>
                            </w:r>
                          </w:p>
                        </w:tc>
                        <w:tc>
                          <w:tcPr>
                            <w:tcW w:w="3795" w:type="dxa"/>
                            <w:tcBorders>
                              <w:bottom w:val="single" w:sz="4" w:space="0" w:color="595959" w:themeColor="text1" w:themeTint="A6"/>
                            </w:tcBorders>
                            <w:shd w:val="clear" w:color="auto" w:fill="EEECE1" w:themeFill="background2"/>
                            <w:vAlign w:val="center"/>
                          </w:tcPr>
                          <w:p w14:paraId="53EDD326" w14:textId="77777777" w:rsidR="00B74738" w:rsidRPr="00B819D3" w:rsidRDefault="00B74738" w:rsidP="009E23B5">
                            <w:pPr>
                              <w:spacing w:before="60" w:after="60"/>
                              <w:jc w:val="center"/>
                              <w:rPr>
                                <w:color w:val="auto"/>
                                <w:sz w:val="22"/>
                                <w:szCs w:val="22"/>
                              </w:rPr>
                            </w:pPr>
                            <w:r w:rsidRPr="00B819D3">
                              <w:rPr>
                                <w:color w:val="auto"/>
                                <w:sz w:val="22"/>
                                <w:szCs w:val="22"/>
                              </w:rPr>
                              <w:t>(BT01+IPEA)/2</w:t>
                            </w:r>
                          </w:p>
                        </w:tc>
                      </w:tr>
                      <w:tr w:rsidR="00B74738" w:rsidRPr="00E65116" w14:paraId="2B8A3B46" w14:textId="77777777" w:rsidTr="00AC0930">
                        <w:trPr>
                          <w:trHeight w:val="624"/>
                          <w:jc w:val="center"/>
                        </w:trPr>
                        <w:tc>
                          <w:tcPr>
                            <w:tcW w:w="2835" w:type="dxa"/>
                            <w:vMerge/>
                            <w:shd w:val="clear" w:color="auto" w:fill="B1A773"/>
                            <w:vAlign w:val="center"/>
                          </w:tcPr>
                          <w:p w14:paraId="18002162" w14:textId="77777777" w:rsidR="00B74738" w:rsidRPr="000E0447" w:rsidRDefault="00B74738" w:rsidP="009E23B5">
                            <w:pPr>
                              <w:spacing w:before="60" w:after="60"/>
                              <w:rPr>
                                <w:noProof/>
                                <w:color w:val="FFFFFF" w:themeColor="background1"/>
                                <w:sz w:val="22"/>
                                <w:szCs w:val="22"/>
                              </w:rPr>
                            </w:pPr>
                          </w:p>
                        </w:tc>
                        <w:tc>
                          <w:tcPr>
                            <w:tcW w:w="3669" w:type="dxa"/>
                            <w:tcBorders>
                              <w:top w:val="single" w:sz="4" w:space="0" w:color="595959" w:themeColor="text1" w:themeTint="A6"/>
                            </w:tcBorders>
                            <w:shd w:val="clear" w:color="auto" w:fill="EEECE1" w:themeFill="background2"/>
                            <w:vAlign w:val="center"/>
                          </w:tcPr>
                          <w:p w14:paraId="580D7D60" w14:textId="77777777" w:rsidR="00B74738" w:rsidRPr="00C137B4" w:rsidRDefault="00B74738" w:rsidP="009E23B5">
                            <w:pPr>
                              <w:spacing w:before="60" w:after="60"/>
                              <w:rPr>
                                <w:noProof/>
                                <w:sz w:val="22"/>
                                <w:szCs w:val="22"/>
                              </w:rPr>
                            </w:pPr>
                            <w:r>
                              <w:rPr>
                                <w:noProof/>
                                <w:sz w:val="22"/>
                                <w:szCs w:val="22"/>
                              </w:rPr>
                              <w:t>Artisanat des travaux publics</w:t>
                            </w:r>
                          </w:p>
                        </w:tc>
                        <w:tc>
                          <w:tcPr>
                            <w:tcW w:w="1984" w:type="dxa"/>
                            <w:tcBorders>
                              <w:top w:val="single" w:sz="4" w:space="0" w:color="595959" w:themeColor="text1" w:themeTint="A6"/>
                            </w:tcBorders>
                            <w:shd w:val="clear" w:color="auto" w:fill="EEECE1" w:themeFill="background2"/>
                            <w:vAlign w:val="center"/>
                          </w:tcPr>
                          <w:p w14:paraId="188F9E60" w14:textId="77777777" w:rsidR="00B74738" w:rsidRPr="00E65116" w:rsidRDefault="00B74738" w:rsidP="009E23B5">
                            <w:pPr>
                              <w:spacing w:before="60" w:after="60"/>
                              <w:jc w:val="center"/>
                              <w:rPr>
                                <w:color w:val="auto"/>
                                <w:sz w:val="22"/>
                                <w:szCs w:val="22"/>
                              </w:rPr>
                            </w:pPr>
                            <w:r w:rsidRPr="00E65116">
                              <w:rPr>
                                <w:color w:val="auto"/>
                                <w:sz w:val="22"/>
                                <w:szCs w:val="22"/>
                              </w:rPr>
                              <w:t>480</w:t>
                            </w:r>
                          </w:p>
                        </w:tc>
                        <w:tc>
                          <w:tcPr>
                            <w:tcW w:w="3795" w:type="dxa"/>
                            <w:tcBorders>
                              <w:top w:val="single" w:sz="4" w:space="0" w:color="595959" w:themeColor="text1" w:themeTint="A6"/>
                            </w:tcBorders>
                            <w:shd w:val="clear" w:color="auto" w:fill="EEECE1" w:themeFill="background2"/>
                            <w:vAlign w:val="center"/>
                          </w:tcPr>
                          <w:p w14:paraId="58BB7BD3" w14:textId="77777777" w:rsidR="00B74738" w:rsidRPr="00B819D3" w:rsidRDefault="00B74738" w:rsidP="009E23B5">
                            <w:pPr>
                              <w:spacing w:before="60" w:after="60"/>
                              <w:jc w:val="center"/>
                              <w:rPr>
                                <w:color w:val="auto"/>
                                <w:sz w:val="22"/>
                                <w:szCs w:val="22"/>
                              </w:rPr>
                            </w:pPr>
                            <w:r w:rsidRPr="00B819D3">
                              <w:rPr>
                                <w:color w:val="auto"/>
                                <w:sz w:val="22"/>
                                <w:szCs w:val="22"/>
                              </w:rPr>
                              <w:t>TP01</w:t>
                            </w:r>
                          </w:p>
                        </w:tc>
                      </w:tr>
                      <w:tr w:rsidR="00B74738" w:rsidRPr="00E65116" w14:paraId="0EA275D9" w14:textId="77777777" w:rsidTr="00AC0930">
                        <w:trPr>
                          <w:trHeight w:val="624"/>
                          <w:jc w:val="center"/>
                        </w:trPr>
                        <w:tc>
                          <w:tcPr>
                            <w:tcW w:w="2835" w:type="dxa"/>
                            <w:vMerge w:val="restart"/>
                            <w:shd w:val="clear" w:color="auto" w:fill="4BACC6" w:themeFill="accent5"/>
                            <w:vAlign w:val="center"/>
                          </w:tcPr>
                          <w:p w14:paraId="7110BC4D" w14:textId="77777777" w:rsidR="00B74738" w:rsidRPr="000E0447" w:rsidRDefault="00B74738" w:rsidP="009E23B5">
                            <w:pPr>
                              <w:spacing w:before="60" w:after="60"/>
                              <w:rPr>
                                <w:noProof/>
                                <w:color w:val="FFFFFF" w:themeColor="background1"/>
                                <w:sz w:val="22"/>
                                <w:szCs w:val="22"/>
                              </w:rPr>
                            </w:pPr>
                            <w:r w:rsidRPr="000E0447">
                              <w:rPr>
                                <w:noProof/>
                                <w:color w:val="FFFFFF" w:themeColor="background1"/>
                                <w:sz w:val="22"/>
                                <w:szCs w:val="22"/>
                              </w:rPr>
                              <w:t>Les entreprises de proximité de l’alimentation</w:t>
                            </w:r>
                          </w:p>
                        </w:tc>
                        <w:tc>
                          <w:tcPr>
                            <w:tcW w:w="3669" w:type="dxa"/>
                            <w:shd w:val="clear" w:color="auto" w:fill="DAEEF3" w:themeFill="accent5" w:themeFillTint="33"/>
                            <w:vAlign w:val="center"/>
                          </w:tcPr>
                          <w:p w14:paraId="2A14C7F1" w14:textId="47698464" w:rsidR="00B74738" w:rsidRPr="00C137B4" w:rsidRDefault="00B74738" w:rsidP="009E23B5">
                            <w:pPr>
                              <w:spacing w:before="60" w:after="60"/>
                              <w:rPr>
                                <w:noProof/>
                                <w:sz w:val="22"/>
                                <w:szCs w:val="22"/>
                              </w:rPr>
                            </w:pPr>
                            <w:r w:rsidRPr="00AC0930">
                              <w:rPr>
                                <w:noProof/>
                                <w:sz w:val="22"/>
                                <w:szCs w:val="22"/>
                              </w:rPr>
                              <w:t xml:space="preserve">Artisanat </w:t>
                            </w:r>
                            <w:r>
                              <w:rPr>
                                <w:noProof/>
                                <w:sz w:val="22"/>
                                <w:szCs w:val="22"/>
                              </w:rPr>
                              <w:t xml:space="preserve">et commerce de proximité </w:t>
                            </w:r>
                            <w:r w:rsidRPr="00AC0930">
                              <w:rPr>
                                <w:noProof/>
                                <w:sz w:val="22"/>
                                <w:szCs w:val="22"/>
                              </w:rPr>
                              <w:t>de l’alimentation</w:t>
                            </w:r>
                          </w:p>
                        </w:tc>
                        <w:tc>
                          <w:tcPr>
                            <w:tcW w:w="1984" w:type="dxa"/>
                            <w:shd w:val="clear" w:color="auto" w:fill="DAEEF3" w:themeFill="accent5" w:themeFillTint="33"/>
                            <w:vAlign w:val="center"/>
                          </w:tcPr>
                          <w:p w14:paraId="7A4726AA" w14:textId="482135B4" w:rsidR="00B74738" w:rsidRPr="00E65116" w:rsidRDefault="00B74738" w:rsidP="009E23B5">
                            <w:pPr>
                              <w:spacing w:before="60" w:after="60"/>
                              <w:jc w:val="center"/>
                              <w:rPr>
                                <w:color w:val="auto"/>
                                <w:sz w:val="22"/>
                                <w:szCs w:val="22"/>
                              </w:rPr>
                            </w:pPr>
                            <w:r w:rsidRPr="0020422D">
                              <w:rPr>
                                <w:color w:val="auto"/>
                                <w:sz w:val="22"/>
                                <w:szCs w:val="22"/>
                              </w:rPr>
                              <w:t>1 160</w:t>
                            </w:r>
                          </w:p>
                        </w:tc>
                        <w:tc>
                          <w:tcPr>
                            <w:tcW w:w="3795" w:type="dxa"/>
                            <w:shd w:val="clear" w:color="auto" w:fill="DAEEF3" w:themeFill="accent5" w:themeFillTint="33"/>
                            <w:vAlign w:val="center"/>
                          </w:tcPr>
                          <w:p w14:paraId="16A337DA" w14:textId="77777777" w:rsidR="00B74738" w:rsidRPr="00B819D3" w:rsidRDefault="00B74738" w:rsidP="005C717D">
                            <w:pPr>
                              <w:spacing w:before="60" w:after="60"/>
                              <w:jc w:val="center"/>
                              <w:rPr>
                                <w:color w:val="auto"/>
                                <w:sz w:val="22"/>
                                <w:szCs w:val="22"/>
                              </w:rPr>
                            </w:pPr>
                            <w:r w:rsidRPr="00B819D3">
                              <w:rPr>
                                <w:color w:val="auto"/>
                                <w:sz w:val="22"/>
                                <w:szCs w:val="22"/>
                              </w:rPr>
                              <w:t xml:space="preserve">IPC </w:t>
                            </w:r>
                            <w:r>
                              <w:rPr>
                                <w:color w:val="auto"/>
                                <w:sz w:val="22"/>
                                <w:szCs w:val="22"/>
                              </w:rPr>
                              <w:t>Alimentation</w:t>
                            </w:r>
                          </w:p>
                        </w:tc>
                      </w:tr>
                      <w:tr w:rsidR="00B74738" w:rsidRPr="00E65116" w14:paraId="3DE310B1" w14:textId="77777777" w:rsidTr="00AC0930">
                        <w:trPr>
                          <w:trHeight w:val="624"/>
                          <w:jc w:val="center"/>
                        </w:trPr>
                        <w:tc>
                          <w:tcPr>
                            <w:tcW w:w="2835" w:type="dxa"/>
                            <w:vMerge/>
                            <w:shd w:val="clear" w:color="auto" w:fill="4BACC6" w:themeFill="accent5"/>
                            <w:vAlign w:val="center"/>
                          </w:tcPr>
                          <w:p w14:paraId="6F5FC41E" w14:textId="77777777" w:rsidR="00B74738" w:rsidRPr="000E0447" w:rsidRDefault="00B74738" w:rsidP="009E23B5">
                            <w:pPr>
                              <w:spacing w:before="60" w:after="60"/>
                              <w:rPr>
                                <w:noProof/>
                                <w:color w:val="FFFFFF" w:themeColor="background1"/>
                                <w:sz w:val="22"/>
                                <w:szCs w:val="22"/>
                              </w:rPr>
                            </w:pPr>
                          </w:p>
                        </w:tc>
                        <w:tc>
                          <w:tcPr>
                            <w:tcW w:w="3669" w:type="dxa"/>
                            <w:shd w:val="clear" w:color="auto" w:fill="DAEEF3" w:themeFill="accent5" w:themeFillTint="33"/>
                            <w:vAlign w:val="center"/>
                          </w:tcPr>
                          <w:p w14:paraId="47F3979A" w14:textId="77777777" w:rsidR="00B74738" w:rsidRPr="00C137B4" w:rsidRDefault="00B74738" w:rsidP="008F5C21">
                            <w:pPr>
                              <w:spacing w:before="60" w:after="60"/>
                              <w:rPr>
                                <w:noProof/>
                                <w:sz w:val="22"/>
                                <w:szCs w:val="22"/>
                              </w:rPr>
                            </w:pPr>
                            <w:r>
                              <w:rPr>
                                <w:noProof/>
                                <w:sz w:val="22"/>
                                <w:szCs w:val="22"/>
                              </w:rPr>
                              <w:t>Hôtels-cafés-restaurants - HCR</w:t>
                            </w:r>
                          </w:p>
                        </w:tc>
                        <w:tc>
                          <w:tcPr>
                            <w:tcW w:w="1984" w:type="dxa"/>
                            <w:shd w:val="clear" w:color="auto" w:fill="DAEEF3" w:themeFill="accent5" w:themeFillTint="33"/>
                            <w:vAlign w:val="center"/>
                          </w:tcPr>
                          <w:p w14:paraId="670BCD94" w14:textId="77777777" w:rsidR="00B74738" w:rsidRPr="00E65116" w:rsidRDefault="00B74738" w:rsidP="009E23B5">
                            <w:pPr>
                              <w:spacing w:before="60" w:after="60"/>
                              <w:jc w:val="center"/>
                              <w:rPr>
                                <w:color w:val="auto"/>
                                <w:sz w:val="22"/>
                                <w:szCs w:val="22"/>
                              </w:rPr>
                            </w:pPr>
                            <w:r w:rsidRPr="00E65116">
                              <w:rPr>
                                <w:color w:val="auto"/>
                                <w:sz w:val="22"/>
                                <w:szCs w:val="22"/>
                              </w:rPr>
                              <w:t>530</w:t>
                            </w:r>
                          </w:p>
                        </w:tc>
                        <w:tc>
                          <w:tcPr>
                            <w:tcW w:w="3795" w:type="dxa"/>
                            <w:shd w:val="clear" w:color="auto" w:fill="DAEEF3" w:themeFill="accent5" w:themeFillTint="33"/>
                            <w:vAlign w:val="center"/>
                          </w:tcPr>
                          <w:p w14:paraId="4ADA906A" w14:textId="77777777" w:rsidR="00B74738" w:rsidRPr="00B819D3" w:rsidRDefault="00B74738" w:rsidP="005C717D">
                            <w:pPr>
                              <w:spacing w:before="60" w:after="60"/>
                              <w:jc w:val="center"/>
                              <w:rPr>
                                <w:color w:val="auto"/>
                                <w:sz w:val="22"/>
                                <w:szCs w:val="22"/>
                              </w:rPr>
                            </w:pPr>
                            <w:r w:rsidRPr="00B819D3">
                              <w:rPr>
                                <w:color w:val="auto"/>
                                <w:sz w:val="22"/>
                                <w:szCs w:val="22"/>
                              </w:rPr>
                              <w:t xml:space="preserve">IPC </w:t>
                            </w:r>
                            <w:r>
                              <w:rPr>
                                <w:color w:val="auto"/>
                                <w:sz w:val="22"/>
                                <w:szCs w:val="22"/>
                              </w:rPr>
                              <w:t>Restaurants et hôtels</w:t>
                            </w:r>
                          </w:p>
                        </w:tc>
                      </w:tr>
                      <w:tr w:rsidR="00B74738" w:rsidRPr="00E65116" w14:paraId="4A4EA7B7" w14:textId="77777777" w:rsidTr="00AC0930">
                        <w:trPr>
                          <w:trHeight w:val="624"/>
                          <w:jc w:val="center"/>
                        </w:trPr>
                        <w:tc>
                          <w:tcPr>
                            <w:tcW w:w="2835" w:type="dxa"/>
                            <w:vMerge w:val="restart"/>
                            <w:shd w:val="clear" w:color="auto" w:fill="9BBB59" w:themeFill="accent3"/>
                            <w:vAlign w:val="center"/>
                          </w:tcPr>
                          <w:p w14:paraId="4B043C81" w14:textId="77777777" w:rsidR="00B74738" w:rsidRPr="000E0447" w:rsidRDefault="00B74738" w:rsidP="009E23B5">
                            <w:pPr>
                              <w:spacing w:before="60" w:after="60"/>
                              <w:rPr>
                                <w:noProof/>
                                <w:color w:val="FFFFFF" w:themeColor="background1"/>
                                <w:sz w:val="22"/>
                                <w:szCs w:val="22"/>
                              </w:rPr>
                            </w:pPr>
                            <w:r w:rsidRPr="000E0447">
                              <w:rPr>
                                <w:noProof/>
                                <w:color w:val="FFFFFF" w:themeColor="background1"/>
                                <w:sz w:val="22"/>
                                <w:szCs w:val="22"/>
                              </w:rPr>
                              <w:t>Les entreprises de proximité de la fabrication et des services</w:t>
                            </w:r>
                          </w:p>
                        </w:tc>
                        <w:tc>
                          <w:tcPr>
                            <w:tcW w:w="3669" w:type="dxa"/>
                            <w:shd w:val="clear" w:color="auto" w:fill="EAF1DD" w:themeFill="accent3" w:themeFillTint="33"/>
                            <w:vAlign w:val="center"/>
                          </w:tcPr>
                          <w:p w14:paraId="7C91F168" w14:textId="77777777" w:rsidR="00B74738" w:rsidRPr="00C137B4" w:rsidRDefault="00B74738" w:rsidP="009E23B5">
                            <w:pPr>
                              <w:spacing w:before="60" w:after="60"/>
                              <w:rPr>
                                <w:noProof/>
                                <w:sz w:val="22"/>
                                <w:szCs w:val="22"/>
                              </w:rPr>
                            </w:pPr>
                            <w:r>
                              <w:rPr>
                                <w:noProof/>
                                <w:sz w:val="22"/>
                                <w:szCs w:val="22"/>
                              </w:rPr>
                              <w:t>Artisanat de la f</w:t>
                            </w:r>
                            <w:r w:rsidRPr="00C137B4">
                              <w:rPr>
                                <w:noProof/>
                                <w:sz w:val="22"/>
                                <w:szCs w:val="22"/>
                              </w:rPr>
                              <w:t>abrication</w:t>
                            </w:r>
                          </w:p>
                        </w:tc>
                        <w:tc>
                          <w:tcPr>
                            <w:tcW w:w="1984" w:type="dxa"/>
                            <w:shd w:val="clear" w:color="auto" w:fill="EAF1DD" w:themeFill="accent3" w:themeFillTint="33"/>
                            <w:vAlign w:val="center"/>
                          </w:tcPr>
                          <w:p w14:paraId="05E72D1A" w14:textId="77777777" w:rsidR="00B74738" w:rsidRPr="00E65116" w:rsidRDefault="00B74738" w:rsidP="009E23B5">
                            <w:pPr>
                              <w:spacing w:before="60" w:after="60"/>
                              <w:jc w:val="center"/>
                              <w:rPr>
                                <w:color w:val="auto"/>
                                <w:sz w:val="22"/>
                                <w:szCs w:val="22"/>
                              </w:rPr>
                            </w:pPr>
                            <w:r w:rsidRPr="00E65116">
                              <w:rPr>
                                <w:color w:val="auto"/>
                                <w:sz w:val="22"/>
                                <w:szCs w:val="22"/>
                              </w:rPr>
                              <w:t>850</w:t>
                            </w:r>
                          </w:p>
                        </w:tc>
                        <w:tc>
                          <w:tcPr>
                            <w:tcW w:w="3795" w:type="dxa"/>
                            <w:shd w:val="clear" w:color="auto" w:fill="EAF1DD" w:themeFill="accent3" w:themeFillTint="33"/>
                            <w:vAlign w:val="center"/>
                          </w:tcPr>
                          <w:p w14:paraId="10B9FDEA" w14:textId="77777777" w:rsidR="00B74738" w:rsidRPr="00B819D3" w:rsidRDefault="00B74738" w:rsidP="009E23B5">
                            <w:pPr>
                              <w:spacing w:before="60" w:after="60"/>
                              <w:jc w:val="center"/>
                              <w:rPr>
                                <w:color w:val="auto"/>
                                <w:sz w:val="22"/>
                                <w:szCs w:val="22"/>
                              </w:rPr>
                            </w:pPr>
                            <w:r>
                              <w:rPr>
                                <w:color w:val="auto"/>
                                <w:sz w:val="22"/>
                                <w:szCs w:val="22"/>
                              </w:rPr>
                              <w:t>IPC P</w:t>
                            </w:r>
                            <w:r w:rsidRPr="00B819D3">
                              <w:rPr>
                                <w:color w:val="auto"/>
                                <w:sz w:val="22"/>
                                <w:szCs w:val="22"/>
                              </w:rPr>
                              <w:t>roduits manufacturés</w:t>
                            </w:r>
                          </w:p>
                        </w:tc>
                      </w:tr>
                      <w:tr w:rsidR="00B74738" w:rsidRPr="00E65116" w14:paraId="0F2260E1" w14:textId="77777777" w:rsidTr="00AC0930">
                        <w:trPr>
                          <w:trHeight w:val="624"/>
                          <w:jc w:val="center"/>
                        </w:trPr>
                        <w:tc>
                          <w:tcPr>
                            <w:tcW w:w="2835" w:type="dxa"/>
                            <w:vMerge/>
                            <w:shd w:val="clear" w:color="auto" w:fill="9BBB59" w:themeFill="accent3"/>
                            <w:vAlign w:val="center"/>
                          </w:tcPr>
                          <w:p w14:paraId="4684E9AD" w14:textId="77777777" w:rsidR="00B74738" w:rsidRPr="000E0447" w:rsidRDefault="00B74738" w:rsidP="009E23B5">
                            <w:pPr>
                              <w:spacing w:before="60" w:after="60"/>
                              <w:rPr>
                                <w:noProof/>
                                <w:color w:val="FFFFFF" w:themeColor="background1"/>
                                <w:sz w:val="22"/>
                                <w:szCs w:val="22"/>
                              </w:rPr>
                            </w:pPr>
                          </w:p>
                        </w:tc>
                        <w:tc>
                          <w:tcPr>
                            <w:tcW w:w="3669" w:type="dxa"/>
                            <w:shd w:val="clear" w:color="auto" w:fill="EAF1DD" w:themeFill="accent3" w:themeFillTint="33"/>
                            <w:vAlign w:val="center"/>
                          </w:tcPr>
                          <w:p w14:paraId="740575A6" w14:textId="77777777" w:rsidR="00B74738" w:rsidRPr="00C137B4" w:rsidRDefault="00B74738" w:rsidP="009E23B5">
                            <w:pPr>
                              <w:spacing w:before="60" w:after="60"/>
                              <w:rPr>
                                <w:noProof/>
                                <w:sz w:val="22"/>
                                <w:szCs w:val="22"/>
                              </w:rPr>
                            </w:pPr>
                            <w:r>
                              <w:rPr>
                                <w:noProof/>
                                <w:sz w:val="22"/>
                                <w:szCs w:val="22"/>
                              </w:rPr>
                              <w:t>Artisanat des s</w:t>
                            </w:r>
                            <w:r w:rsidRPr="00C137B4">
                              <w:rPr>
                                <w:noProof/>
                                <w:sz w:val="22"/>
                                <w:szCs w:val="22"/>
                              </w:rPr>
                              <w:t>ervices</w:t>
                            </w:r>
                          </w:p>
                        </w:tc>
                        <w:tc>
                          <w:tcPr>
                            <w:tcW w:w="1984" w:type="dxa"/>
                            <w:shd w:val="clear" w:color="auto" w:fill="EAF1DD" w:themeFill="accent3" w:themeFillTint="33"/>
                            <w:vAlign w:val="center"/>
                          </w:tcPr>
                          <w:p w14:paraId="107F5F6A" w14:textId="77777777" w:rsidR="00B74738" w:rsidRPr="00E65116" w:rsidRDefault="00B74738" w:rsidP="009E23B5">
                            <w:pPr>
                              <w:spacing w:before="60" w:after="60"/>
                              <w:jc w:val="center"/>
                              <w:rPr>
                                <w:color w:val="auto"/>
                                <w:sz w:val="22"/>
                                <w:szCs w:val="22"/>
                              </w:rPr>
                            </w:pPr>
                            <w:r w:rsidRPr="00E65116">
                              <w:rPr>
                                <w:color w:val="auto"/>
                                <w:sz w:val="22"/>
                                <w:szCs w:val="22"/>
                              </w:rPr>
                              <w:t>900</w:t>
                            </w:r>
                          </w:p>
                        </w:tc>
                        <w:tc>
                          <w:tcPr>
                            <w:tcW w:w="3795" w:type="dxa"/>
                            <w:shd w:val="clear" w:color="auto" w:fill="EAF1DD" w:themeFill="accent3" w:themeFillTint="33"/>
                            <w:vAlign w:val="center"/>
                          </w:tcPr>
                          <w:p w14:paraId="017C0D99" w14:textId="77777777" w:rsidR="00B74738" w:rsidRPr="00B819D3" w:rsidRDefault="00B74738" w:rsidP="005C717D">
                            <w:pPr>
                              <w:spacing w:before="60" w:after="60"/>
                              <w:jc w:val="center"/>
                              <w:rPr>
                                <w:color w:val="auto"/>
                                <w:sz w:val="22"/>
                                <w:szCs w:val="22"/>
                              </w:rPr>
                            </w:pPr>
                            <w:r>
                              <w:rPr>
                                <w:color w:val="auto"/>
                                <w:sz w:val="22"/>
                                <w:szCs w:val="22"/>
                              </w:rPr>
                              <w:t>IPC Services</w:t>
                            </w:r>
                          </w:p>
                        </w:tc>
                      </w:tr>
                      <w:tr w:rsidR="00B74738" w:rsidRPr="00E65116" w14:paraId="161BA871" w14:textId="77777777" w:rsidTr="000C50BD">
                        <w:trPr>
                          <w:trHeight w:val="624"/>
                          <w:jc w:val="center"/>
                        </w:trPr>
                        <w:tc>
                          <w:tcPr>
                            <w:tcW w:w="2835" w:type="dxa"/>
                            <w:vMerge w:val="restart"/>
                            <w:shd w:val="clear" w:color="auto" w:fill="8064A2" w:themeFill="accent4"/>
                            <w:vAlign w:val="center"/>
                          </w:tcPr>
                          <w:p w14:paraId="34EB575B" w14:textId="77777777" w:rsidR="00B74738" w:rsidRPr="000E0447" w:rsidRDefault="00B74738" w:rsidP="009E23B5">
                            <w:pPr>
                              <w:spacing w:before="60" w:after="60"/>
                              <w:rPr>
                                <w:noProof/>
                                <w:color w:val="FFFFFF" w:themeColor="background1"/>
                                <w:sz w:val="22"/>
                                <w:szCs w:val="22"/>
                              </w:rPr>
                            </w:pPr>
                            <w:r w:rsidRPr="000E0447">
                              <w:rPr>
                                <w:noProof/>
                                <w:color w:val="FFFFFF" w:themeColor="background1"/>
                                <w:sz w:val="22"/>
                                <w:szCs w:val="22"/>
                              </w:rPr>
                              <w:t>Les professions libérales</w:t>
                            </w:r>
                          </w:p>
                        </w:tc>
                        <w:tc>
                          <w:tcPr>
                            <w:tcW w:w="3669" w:type="dxa"/>
                            <w:shd w:val="clear" w:color="auto" w:fill="E5DFEC" w:themeFill="accent4" w:themeFillTint="33"/>
                            <w:vAlign w:val="center"/>
                          </w:tcPr>
                          <w:p w14:paraId="43830534" w14:textId="77777777" w:rsidR="00B74738" w:rsidRPr="00C137B4" w:rsidRDefault="00B74738" w:rsidP="009E23B5">
                            <w:pPr>
                              <w:spacing w:before="60" w:after="60"/>
                              <w:rPr>
                                <w:noProof/>
                                <w:sz w:val="22"/>
                                <w:szCs w:val="22"/>
                              </w:rPr>
                            </w:pPr>
                            <w:r w:rsidRPr="00C137B4">
                              <w:rPr>
                                <w:noProof/>
                                <w:sz w:val="22"/>
                                <w:szCs w:val="22"/>
                              </w:rPr>
                              <w:t>Professions libérales de la santé</w:t>
                            </w:r>
                          </w:p>
                        </w:tc>
                        <w:tc>
                          <w:tcPr>
                            <w:tcW w:w="1984" w:type="dxa"/>
                            <w:shd w:val="clear" w:color="auto" w:fill="E5DFEC" w:themeFill="accent4" w:themeFillTint="33"/>
                            <w:vAlign w:val="center"/>
                          </w:tcPr>
                          <w:p w14:paraId="146B747F" w14:textId="77777777" w:rsidR="00B74738" w:rsidRPr="00E65116" w:rsidRDefault="00B74738" w:rsidP="009E23B5">
                            <w:pPr>
                              <w:spacing w:before="60" w:after="60"/>
                              <w:jc w:val="center"/>
                              <w:rPr>
                                <w:color w:val="auto"/>
                                <w:sz w:val="22"/>
                                <w:szCs w:val="22"/>
                              </w:rPr>
                            </w:pPr>
                            <w:r w:rsidRPr="00E65116">
                              <w:rPr>
                                <w:color w:val="auto"/>
                                <w:sz w:val="22"/>
                                <w:szCs w:val="22"/>
                              </w:rPr>
                              <w:t>675</w:t>
                            </w:r>
                          </w:p>
                        </w:tc>
                        <w:tc>
                          <w:tcPr>
                            <w:tcW w:w="3795" w:type="dxa"/>
                            <w:shd w:val="clear" w:color="auto" w:fill="E5DFEC" w:themeFill="accent4" w:themeFillTint="33"/>
                            <w:vAlign w:val="center"/>
                          </w:tcPr>
                          <w:p w14:paraId="7960EAC6" w14:textId="77777777" w:rsidR="00B74738" w:rsidRPr="00B819D3" w:rsidRDefault="00B74738" w:rsidP="009E23B5">
                            <w:pPr>
                              <w:spacing w:before="60" w:after="60"/>
                              <w:jc w:val="center"/>
                              <w:rPr>
                                <w:color w:val="auto"/>
                                <w:sz w:val="22"/>
                                <w:szCs w:val="22"/>
                              </w:rPr>
                            </w:pPr>
                            <w:r>
                              <w:rPr>
                                <w:color w:val="auto"/>
                                <w:sz w:val="22"/>
                                <w:szCs w:val="22"/>
                              </w:rPr>
                              <w:t>IPC S</w:t>
                            </w:r>
                            <w:r w:rsidRPr="00B819D3">
                              <w:rPr>
                                <w:color w:val="auto"/>
                                <w:sz w:val="22"/>
                                <w:szCs w:val="22"/>
                              </w:rPr>
                              <w:t>ervices de santé</w:t>
                            </w:r>
                          </w:p>
                        </w:tc>
                      </w:tr>
                      <w:tr w:rsidR="00B74738" w:rsidRPr="00E65116" w14:paraId="2E40FCE8" w14:textId="77777777" w:rsidTr="000C50BD">
                        <w:trPr>
                          <w:trHeight w:val="624"/>
                          <w:jc w:val="center"/>
                        </w:trPr>
                        <w:tc>
                          <w:tcPr>
                            <w:tcW w:w="2835" w:type="dxa"/>
                            <w:vMerge/>
                            <w:shd w:val="clear" w:color="auto" w:fill="8064A2" w:themeFill="accent4"/>
                          </w:tcPr>
                          <w:p w14:paraId="3E19A9ED" w14:textId="77777777" w:rsidR="00B74738" w:rsidRPr="00C137B4" w:rsidRDefault="00B74738" w:rsidP="009E23B5">
                            <w:pPr>
                              <w:spacing w:before="60" w:after="60"/>
                              <w:rPr>
                                <w:noProof/>
                                <w:sz w:val="22"/>
                                <w:szCs w:val="22"/>
                              </w:rPr>
                            </w:pPr>
                          </w:p>
                        </w:tc>
                        <w:tc>
                          <w:tcPr>
                            <w:tcW w:w="3669" w:type="dxa"/>
                            <w:shd w:val="clear" w:color="auto" w:fill="E5DFEC" w:themeFill="accent4" w:themeFillTint="33"/>
                            <w:vAlign w:val="center"/>
                          </w:tcPr>
                          <w:p w14:paraId="7998CFBF" w14:textId="77777777" w:rsidR="00B74738" w:rsidRPr="00C137B4" w:rsidRDefault="00B74738" w:rsidP="009E23B5">
                            <w:pPr>
                              <w:spacing w:before="60" w:after="60"/>
                              <w:rPr>
                                <w:noProof/>
                                <w:sz w:val="22"/>
                                <w:szCs w:val="22"/>
                              </w:rPr>
                            </w:pPr>
                            <w:r w:rsidRPr="00C137B4">
                              <w:rPr>
                                <w:noProof/>
                                <w:sz w:val="22"/>
                                <w:szCs w:val="22"/>
                              </w:rPr>
                              <w:t>Professions libérales du droit</w:t>
                            </w:r>
                          </w:p>
                        </w:tc>
                        <w:tc>
                          <w:tcPr>
                            <w:tcW w:w="1984" w:type="dxa"/>
                            <w:shd w:val="clear" w:color="auto" w:fill="E5DFEC" w:themeFill="accent4" w:themeFillTint="33"/>
                            <w:vAlign w:val="center"/>
                          </w:tcPr>
                          <w:p w14:paraId="7666CCBE" w14:textId="77777777" w:rsidR="00B74738" w:rsidRPr="00E65116" w:rsidRDefault="00B74738" w:rsidP="009E23B5">
                            <w:pPr>
                              <w:spacing w:before="60" w:after="60"/>
                              <w:jc w:val="center"/>
                              <w:rPr>
                                <w:color w:val="auto"/>
                                <w:sz w:val="22"/>
                                <w:szCs w:val="22"/>
                              </w:rPr>
                            </w:pPr>
                            <w:r w:rsidRPr="00E65116">
                              <w:rPr>
                                <w:color w:val="auto"/>
                                <w:sz w:val="22"/>
                                <w:szCs w:val="22"/>
                              </w:rPr>
                              <w:t>230</w:t>
                            </w:r>
                          </w:p>
                        </w:tc>
                        <w:tc>
                          <w:tcPr>
                            <w:tcW w:w="3795" w:type="dxa"/>
                            <w:shd w:val="clear" w:color="auto" w:fill="E5DFEC" w:themeFill="accent4" w:themeFillTint="33"/>
                            <w:vAlign w:val="center"/>
                          </w:tcPr>
                          <w:p w14:paraId="60C986B0" w14:textId="77777777" w:rsidR="00B74738" w:rsidRPr="00B819D3" w:rsidRDefault="00B74738" w:rsidP="005C717D">
                            <w:pPr>
                              <w:spacing w:before="60" w:after="60"/>
                              <w:jc w:val="center"/>
                              <w:rPr>
                                <w:color w:val="auto"/>
                                <w:sz w:val="22"/>
                                <w:szCs w:val="22"/>
                              </w:rPr>
                            </w:pPr>
                            <w:r>
                              <w:rPr>
                                <w:color w:val="auto"/>
                                <w:sz w:val="22"/>
                                <w:szCs w:val="22"/>
                              </w:rPr>
                              <w:t>IPP S</w:t>
                            </w:r>
                            <w:r w:rsidRPr="00B819D3">
                              <w:rPr>
                                <w:color w:val="auto"/>
                                <w:sz w:val="22"/>
                                <w:szCs w:val="22"/>
                              </w:rPr>
                              <w:t>ervices juridique</w:t>
                            </w:r>
                            <w:r>
                              <w:rPr>
                                <w:color w:val="auto"/>
                                <w:sz w:val="22"/>
                                <w:szCs w:val="22"/>
                              </w:rPr>
                              <w:t>s</w:t>
                            </w:r>
                          </w:p>
                        </w:tc>
                      </w:tr>
                      <w:tr w:rsidR="00B74738" w:rsidRPr="00E65116" w14:paraId="2A905FEE" w14:textId="77777777" w:rsidTr="000C50BD">
                        <w:trPr>
                          <w:trHeight w:val="454"/>
                          <w:jc w:val="center"/>
                        </w:trPr>
                        <w:tc>
                          <w:tcPr>
                            <w:tcW w:w="2835" w:type="dxa"/>
                            <w:vMerge/>
                            <w:shd w:val="clear" w:color="auto" w:fill="8064A2" w:themeFill="accent4"/>
                          </w:tcPr>
                          <w:p w14:paraId="0E332A80" w14:textId="77777777" w:rsidR="00B74738" w:rsidRPr="00C137B4" w:rsidRDefault="00B74738" w:rsidP="009E23B5">
                            <w:pPr>
                              <w:spacing w:before="60" w:after="60"/>
                              <w:rPr>
                                <w:noProof/>
                                <w:sz w:val="22"/>
                                <w:szCs w:val="22"/>
                              </w:rPr>
                            </w:pPr>
                          </w:p>
                        </w:tc>
                        <w:tc>
                          <w:tcPr>
                            <w:tcW w:w="3669" w:type="dxa"/>
                            <w:shd w:val="clear" w:color="auto" w:fill="E5DFEC" w:themeFill="accent4" w:themeFillTint="33"/>
                            <w:vAlign w:val="center"/>
                          </w:tcPr>
                          <w:p w14:paraId="5BF21849" w14:textId="77777777" w:rsidR="00B74738" w:rsidRPr="00C137B4" w:rsidRDefault="00B74738" w:rsidP="009E23B5">
                            <w:pPr>
                              <w:spacing w:before="40" w:after="40"/>
                              <w:rPr>
                                <w:noProof/>
                                <w:sz w:val="22"/>
                                <w:szCs w:val="22"/>
                              </w:rPr>
                            </w:pPr>
                            <w:r w:rsidRPr="00C137B4">
                              <w:rPr>
                                <w:noProof/>
                                <w:sz w:val="22"/>
                                <w:szCs w:val="22"/>
                              </w:rPr>
                              <w:t>Professions libérales des techniques et du cadre de vie</w:t>
                            </w:r>
                          </w:p>
                        </w:tc>
                        <w:tc>
                          <w:tcPr>
                            <w:tcW w:w="1984" w:type="dxa"/>
                            <w:shd w:val="clear" w:color="auto" w:fill="E5DFEC" w:themeFill="accent4" w:themeFillTint="33"/>
                            <w:vAlign w:val="center"/>
                          </w:tcPr>
                          <w:p w14:paraId="719A93AA" w14:textId="77777777" w:rsidR="00B74738" w:rsidRPr="00E65116" w:rsidRDefault="00B74738" w:rsidP="009E23B5">
                            <w:pPr>
                              <w:spacing w:before="40" w:after="40"/>
                              <w:jc w:val="center"/>
                              <w:rPr>
                                <w:color w:val="auto"/>
                                <w:sz w:val="22"/>
                                <w:szCs w:val="22"/>
                              </w:rPr>
                            </w:pPr>
                            <w:r w:rsidRPr="00E65116">
                              <w:rPr>
                                <w:color w:val="auto"/>
                                <w:sz w:val="22"/>
                                <w:szCs w:val="22"/>
                              </w:rPr>
                              <w:t>970</w:t>
                            </w:r>
                          </w:p>
                        </w:tc>
                        <w:tc>
                          <w:tcPr>
                            <w:tcW w:w="3795" w:type="dxa"/>
                            <w:tcBorders>
                              <w:bottom w:val="single" w:sz="4" w:space="0" w:color="595959" w:themeColor="text1" w:themeTint="A6"/>
                            </w:tcBorders>
                            <w:shd w:val="clear" w:color="auto" w:fill="E5DFEC" w:themeFill="accent4" w:themeFillTint="33"/>
                            <w:vAlign w:val="center"/>
                          </w:tcPr>
                          <w:p w14:paraId="521FD738" w14:textId="77777777" w:rsidR="00B74738" w:rsidRPr="00B819D3" w:rsidRDefault="00B74738" w:rsidP="009E23B5">
                            <w:pPr>
                              <w:spacing w:before="40" w:after="40"/>
                              <w:jc w:val="center"/>
                              <w:rPr>
                                <w:color w:val="auto"/>
                                <w:sz w:val="22"/>
                                <w:szCs w:val="22"/>
                              </w:rPr>
                            </w:pPr>
                            <w:r>
                              <w:rPr>
                                <w:color w:val="auto"/>
                                <w:sz w:val="22"/>
                                <w:szCs w:val="22"/>
                              </w:rPr>
                              <w:t>IPP S</w:t>
                            </w:r>
                            <w:r w:rsidRPr="00B819D3">
                              <w:rPr>
                                <w:color w:val="auto"/>
                                <w:sz w:val="22"/>
                                <w:szCs w:val="22"/>
                              </w:rPr>
                              <w:t xml:space="preserve">ervices </w:t>
                            </w:r>
                            <w:r>
                              <w:rPr>
                                <w:color w:val="auto"/>
                                <w:sz w:val="22"/>
                                <w:szCs w:val="22"/>
                              </w:rPr>
                              <w:t xml:space="preserve">professionnels, </w:t>
                            </w:r>
                            <w:r w:rsidRPr="00B819D3">
                              <w:rPr>
                                <w:color w:val="auto"/>
                                <w:sz w:val="22"/>
                                <w:szCs w:val="22"/>
                              </w:rPr>
                              <w:t>scientifiques et techniques</w:t>
                            </w:r>
                          </w:p>
                        </w:tc>
                      </w:tr>
                      <w:tr w:rsidR="00B74738" w:rsidRPr="00E65116" w14:paraId="6DFD9E26" w14:textId="77777777" w:rsidTr="00AC0930">
                        <w:trPr>
                          <w:trHeight w:val="454"/>
                          <w:jc w:val="center"/>
                        </w:trPr>
                        <w:tc>
                          <w:tcPr>
                            <w:tcW w:w="6504" w:type="dxa"/>
                            <w:gridSpan w:val="2"/>
                            <w:shd w:val="clear" w:color="auto" w:fill="002060"/>
                          </w:tcPr>
                          <w:p w14:paraId="7FBCE61A" w14:textId="77777777" w:rsidR="00B74738" w:rsidRPr="00E65116" w:rsidRDefault="00B74738" w:rsidP="00F523D2">
                            <w:pPr>
                              <w:spacing w:before="20" w:after="20"/>
                              <w:rPr>
                                <w:b/>
                                <w:noProof/>
                                <w:color w:val="FFFFFF" w:themeColor="background1"/>
                                <w:sz w:val="22"/>
                                <w:szCs w:val="22"/>
                              </w:rPr>
                            </w:pPr>
                            <w:r w:rsidRPr="00E65116">
                              <w:rPr>
                                <w:b/>
                                <w:noProof/>
                                <w:color w:val="FFFFFF" w:themeColor="background1"/>
                                <w:sz w:val="22"/>
                                <w:szCs w:val="22"/>
                              </w:rPr>
                              <w:t>Ensemble</w:t>
                            </w:r>
                          </w:p>
                        </w:tc>
                        <w:tc>
                          <w:tcPr>
                            <w:tcW w:w="1984" w:type="dxa"/>
                            <w:shd w:val="clear" w:color="auto" w:fill="002060"/>
                            <w:vAlign w:val="center"/>
                          </w:tcPr>
                          <w:p w14:paraId="0CD47FF0" w14:textId="77777777" w:rsidR="00B74738" w:rsidRPr="00E65116" w:rsidRDefault="00B74738" w:rsidP="00F523D2">
                            <w:pPr>
                              <w:spacing w:before="20" w:after="20"/>
                              <w:jc w:val="center"/>
                              <w:rPr>
                                <w:b/>
                                <w:color w:val="FFFFFF" w:themeColor="background1"/>
                                <w:sz w:val="22"/>
                                <w:szCs w:val="22"/>
                              </w:rPr>
                            </w:pPr>
                            <w:r w:rsidRPr="00E65116">
                              <w:rPr>
                                <w:b/>
                                <w:color w:val="FFFFFF" w:themeColor="background1"/>
                                <w:sz w:val="22"/>
                                <w:szCs w:val="22"/>
                              </w:rPr>
                              <w:t>7 675</w:t>
                            </w:r>
                          </w:p>
                        </w:tc>
                        <w:tc>
                          <w:tcPr>
                            <w:tcW w:w="3795" w:type="dxa"/>
                            <w:tcBorders>
                              <w:bottom w:val="nil"/>
                              <w:right w:val="nil"/>
                            </w:tcBorders>
                            <w:vAlign w:val="center"/>
                          </w:tcPr>
                          <w:p w14:paraId="4F3CE3D7" w14:textId="77777777" w:rsidR="00B74738" w:rsidRPr="00E65116" w:rsidRDefault="00B74738" w:rsidP="00F523D2">
                            <w:pPr>
                              <w:spacing w:before="20" w:after="20"/>
                              <w:jc w:val="center"/>
                              <w:rPr>
                                <w:b/>
                                <w:color w:val="FFFFFF" w:themeColor="background1"/>
                                <w:sz w:val="22"/>
                                <w:szCs w:val="22"/>
                              </w:rPr>
                            </w:pPr>
                          </w:p>
                        </w:tc>
                      </w:tr>
                    </w:tbl>
                    <w:p w14:paraId="35A8F8FD" w14:textId="77777777" w:rsidR="00B74738" w:rsidRDefault="00B74738"/>
                    <w:p w14:paraId="2E64CC04" w14:textId="77777777" w:rsidR="00B74738" w:rsidRDefault="00B74738"/>
                    <w:p w14:paraId="6BF38194" w14:textId="77777777" w:rsidR="00B74738" w:rsidRDefault="00B74738"/>
                  </w:txbxContent>
                </v:textbox>
                <w10:wrap anchorx="margin"/>
              </v:shape>
            </w:pict>
          </mc:Fallback>
        </mc:AlternateContent>
      </w:r>
    </w:p>
    <w:p w14:paraId="2A7B2C93" w14:textId="77777777" w:rsidR="000F6EC6" w:rsidRDefault="000F6EC6" w:rsidP="00220587">
      <w:pPr>
        <w:rPr>
          <w:rFonts w:cs="Calibri"/>
          <w:iCs/>
          <w:color w:val="002060"/>
          <w:sz w:val="24"/>
          <w:szCs w:val="24"/>
        </w:rPr>
      </w:pPr>
    </w:p>
    <w:p w14:paraId="5269C317" w14:textId="77777777" w:rsidR="000F6EC6" w:rsidRDefault="009E23B5" w:rsidP="00220587">
      <w:pPr>
        <w:rPr>
          <w:rFonts w:cs="Calibri"/>
          <w:iCs/>
          <w:color w:val="002060"/>
          <w:sz w:val="24"/>
          <w:szCs w:val="24"/>
        </w:rPr>
      </w:pPr>
      <w:r w:rsidRPr="009E23B5">
        <w:rPr>
          <w:rFonts w:cs="Calibri"/>
          <w:i/>
          <w:iCs/>
          <w:noProof/>
          <w:color w:val="6E6E6E"/>
          <w:sz w:val="28"/>
          <w:szCs w:val="28"/>
        </w:rPr>
        <w:drawing>
          <wp:anchor distT="0" distB="0" distL="114300" distR="114300" simplePos="0" relativeHeight="251695616" behindDoc="0" locked="0" layoutInCell="1" allowOverlap="1" wp14:anchorId="6229B687" wp14:editId="06215FDC">
            <wp:simplePos x="0" y="0"/>
            <wp:positionH relativeFrom="column">
              <wp:posOffset>8050530</wp:posOffset>
            </wp:positionH>
            <wp:positionV relativeFrom="paragraph">
              <wp:posOffset>49530</wp:posOffset>
            </wp:positionV>
            <wp:extent cx="439397" cy="396000"/>
            <wp:effectExtent l="0" t="0" r="0" b="444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bg2">
                          <a:shade val="45000"/>
                          <a:satMod val="135000"/>
                        </a:schemeClr>
                        <a:prstClr val="white"/>
                      </a:duotone>
                    </a:blip>
                    <a:stretch>
                      <a:fillRect/>
                    </a:stretch>
                  </pic:blipFill>
                  <pic:spPr>
                    <a:xfrm>
                      <a:off x="0" y="0"/>
                      <a:ext cx="439397" cy="396000"/>
                    </a:xfrm>
                    <a:prstGeom prst="rect">
                      <a:avLst/>
                    </a:prstGeom>
                  </pic:spPr>
                </pic:pic>
              </a:graphicData>
            </a:graphic>
            <wp14:sizeRelH relativeFrom="margin">
              <wp14:pctWidth>0</wp14:pctWidth>
            </wp14:sizeRelH>
            <wp14:sizeRelV relativeFrom="margin">
              <wp14:pctHeight>0</wp14:pctHeight>
            </wp14:sizeRelV>
          </wp:anchor>
        </w:drawing>
      </w:r>
    </w:p>
    <w:p w14:paraId="3E6E3255" w14:textId="77777777" w:rsidR="000F6EC6" w:rsidRDefault="000F6EC6" w:rsidP="00220587">
      <w:pPr>
        <w:rPr>
          <w:rFonts w:cs="Calibri"/>
          <w:iCs/>
          <w:color w:val="002060"/>
          <w:sz w:val="24"/>
          <w:szCs w:val="24"/>
        </w:rPr>
      </w:pPr>
    </w:p>
    <w:p w14:paraId="248DACB7" w14:textId="31014D1E" w:rsidR="00B819D3" w:rsidRDefault="00AC0930">
      <w:pPr>
        <w:rPr>
          <w:rFonts w:cs="Calibri"/>
          <w:iCs/>
          <w:color w:val="002060"/>
          <w:sz w:val="24"/>
          <w:szCs w:val="24"/>
        </w:rPr>
      </w:pPr>
      <w:r w:rsidRPr="009E23B5">
        <w:rPr>
          <w:rFonts w:cs="Calibri"/>
          <w:i/>
          <w:iCs/>
          <w:noProof/>
          <w:color w:val="6E6E6E"/>
          <w:sz w:val="28"/>
          <w:szCs w:val="28"/>
        </w:rPr>
        <w:drawing>
          <wp:anchor distT="0" distB="0" distL="114300" distR="114300" simplePos="0" relativeHeight="251729408" behindDoc="0" locked="0" layoutInCell="1" allowOverlap="1" wp14:anchorId="5CCA3103" wp14:editId="496725A1">
            <wp:simplePos x="0" y="0"/>
            <wp:positionH relativeFrom="margin">
              <wp:posOffset>8065135</wp:posOffset>
            </wp:positionH>
            <wp:positionV relativeFrom="paragraph">
              <wp:posOffset>86995</wp:posOffset>
            </wp:positionV>
            <wp:extent cx="400685" cy="359410"/>
            <wp:effectExtent l="0" t="0" r="0" b="254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bg2">
                          <a:shade val="45000"/>
                          <a:satMod val="135000"/>
                        </a:schemeClr>
                        <a:prstClr val="white"/>
                      </a:duotone>
                    </a:blip>
                    <a:stretch>
                      <a:fillRect/>
                    </a:stretch>
                  </pic:blipFill>
                  <pic:spPr>
                    <a:xfrm>
                      <a:off x="0" y="0"/>
                      <a:ext cx="400685" cy="359410"/>
                    </a:xfrm>
                    <a:prstGeom prst="rect">
                      <a:avLst/>
                    </a:prstGeom>
                  </pic:spPr>
                </pic:pic>
              </a:graphicData>
            </a:graphic>
            <wp14:sizeRelH relativeFrom="margin">
              <wp14:pctWidth>0</wp14:pctWidth>
            </wp14:sizeRelH>
            <wp14:sizeRelV relativeFrom="margin">
              <wp14:pctHeight>0</wp14:pctHeight>
            </wp14:sizeRelV>
          </wp:anchor>
        </w:drawing>
      </w:r>
      <w:r w:rsidRPr="009E23B5">
        <w:rPr>
          <w:rFonts w:cs="Calibri"/>
          <w:i/>
          <w:iCs/>
          <w:noProof/>
          <w:color w:val="6E6E6E"/>
          <w:sz w:val="28"/>
          <w:szCs w:val="28"/>
        </w:rPr>
        <w:drawing>
          <wp:anchor distT="0" distB="0" distL="114300" distR="114300" simplePos="0" relativeHeight="251733504" behindDoc="0" locked="0" layoutInCell="1" allowOverlap="1" wp14:anchorId="1D9A762C" wp14:editId="151B7FDC">
            <wp:simplePos x="0" y="0"/>
            <wp:positionH relativeFrom="margin">
              <wp:posOffset>8084820</wp:posOffset>
            </wp:positionH>
            <wp:positionV relativeFrom="paragraph">
              <wp:posOffset>509905</wp:posOffset>
            </wp:positionV>
            <wp:extent cx="365760" cy="36195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duotone>
                        <a:schemeClr val="accent5">
                          <a:shade val="45000"/>
                          <a:satMod val="135000"/>
                        </a:schemeClr>
                        <a:prstClr val="white"/>
                      </a:duotone>
                    </a:blip>
                    <a:stretch>
                      <a:fillRect/>
                    </a:stretch>
                  </pic:blipFill>
                  <pic:spPr>
                    <a:xfrm>
                      <a:off x="0" y="0"/>
                      <a:ext cx="365760" cy="361950"/>
                    </a:xfrm>
                    <a:prstGeom prst="rect">
                      <a:avLst/>
                    </a:prstGeom>
                  </pic:spPr>
                </pic:pic>
              </a:graphicData>
            </a:graphic>
            <wp14:sizeRelH relativeFrom="margin">
              <wp14:pctWidth>0</wp14:pctWidth>
            </wp14:sizeRelH>
            <wp14:sizeRelV relativeFrom="margin">
              <wp14:pctHeight>0</wp14:pctHeight>
            </wp14:sizeRelV>
          </wp:anchor>
        </w:drawing>
      </w:r>
      <w:r w:rsidR="009E23B5">
        <w:rPr>
          <w:rFonts w:cs="Calibri"/>
          <w:iCs/>
          <w:noProof/>
          <w:color w:val="002060"/>
          <w:sz w:val="24"/>
          <w:szCs w:val="24"/>
        </w:rPr>
        <mc:AlternateContent>
          <mc:Choice Requires="wps">
            <w:drawing>
              <wp:anchor distT="0" distB="0" distL="114300" distR="114300" simplePos="0" relativeHeight="251730432" behindDoc="0" locked="0" layoutInCell="1" allowOverlap="1" wp14:anchorId="23113E3A" wp14:editId="5B04E3C0">
                <wp:simplePos x="0" y="0"/>
                <wp:positionH relativeFrom="margin">
                  <wp:posOffset>116205</wp:posOffset>
                </wp:positionH>
                <wp:positionV relativeFrom="paragraph">
                  <wp:posOffset>4403725</wp:posOffset>
                </wp:positionV>
                <wp:extent cx="6286500" cy="295275"/>
                <wp:effectExtent l="0" t="0" r="0" b="9525"/>
                <wp:wrapNone/>
                <wp:docPr id="44" name="Zone de texte 44"/>
                <wp:cNvGraphicFramePr/>
                <a:graphic xmlns:a="http://schemas.openxmlformats.org/drawingml/2006/main">
                  <a:graphicData uri="http://schemas.microsoft.com/office/word/2010/wordprocessingShape">
                    <wps:wsp>
                      <wps:cNvSpPr txBox="1"/>
                      <wps:spPr>
                        <a:xfrm>
                          <a:off x="0" y="0"/>
                          <a:ext cx="6286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9BBD7" w14:textId="77777777" w:rsidR="00B74738" w:rsidRPr="00E65116" w:rsidRDefault="00B74738" w:rsidP="00E65116">
                            <w:pPr>
                              <w:jc w:val="both"/>
                              <w:rPr>
                                <w:color w:val="6E6E6E"/>
                                <w:sz w:val="22"/>
                                <w:szCs w:val="22"/>
                              </w:rPr>
                            </w:pPr>
                            <w:r w:rsidRPr="00E65116">
                              <w:rPr>
                                <w:color w:val="6E6E6E"/>
                                <w:sz w:val="22"/>
                                <w:szCs w:val="22"/>
                              </w:rPr>
                              <w:t>Le traitement statistique des données est effectué au prorata du poids économique de chaque activité.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13E3A" id="Zone de texte 44" o:spid="_x0000_s1130" type="#_x0000_t202" style="position:absolute;margin-left:9.15pt;margin-top:346.75pt;width:495pt;height:23.2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" fillcolor="white [3201]" stroked="f" strokeweight=".5pt">
                <v:textbox>
                  <w:txbxContent>
                    <w:p w14:paraId="7479BBD7" w14:textId="77777777" w:rsidR="00B74738" w:rsidRPr="00E65116" w:rsidRDefault="00B74738" w:rsidP="00E65116">
                      <w:pPr>
                        <w:jc w:val="both"/>
                        <w:rPr>
                          <w:color w:val="6E6E6E"/>
                          <w:sz w:val="22"/>
                          <w:szCs w:val="22"/>
                        </w:rPr>
                      </w:pPr>
                      <w:r w:rsidRPr="00E65116">
                        <w:rPr>
                          <w:color w:val="6E6E6E"/>
                          <w:sz w:val="22"/>
                          <w:szCs w:val="22"/>
                        </w:rPr>
                        <w:t>Le traitement statistique des données est effectué au prorata du poids économique de chaque activité.</w:t>
                      </w:r>
                    </w:p>
                  </w:txbxContent>
                </v:textbox>
                <w10:wrap anchorx="margin"/>
              </v:shape>
            </w:pict>
          </mc:Fallback>
        </mc:AlternateContent>
      </w:r>
      <w:r w:rsidR="009E23B5">
        <w:rPr>
          <w:rFonts w:cs="Calibri"/>
          <w:iCs/>
          <w:noProof/>
          <w:color w:val="002060"/>
          <w:sz w:val="24"/>
          <w:szCs w:val="24"/>
        </w:rPr>
        <mc:AlternateContent>
          <mc:Choice Requires="wps">
            <w:drawing>
              <wp:anchor distT="0" distB="0" distL="114300" distR="114300" simplePos="0" relativeHeight="251731456" behindDoc="0" locked="0" layoutInCell="1" allowOverlap="1" wp14:anchorId="25F7788C" wp14:editId="65A22BDE">
                <wp:simplePos x="0" y="0"/>
                <wp:positionH relativeFrom="margin">
                  <wp:posOffset>-76200</wp:posOffset>
                </wp:positionH>
                <wp:positionV relativeFrom="paragraph">
                  <wp:posOffset>4117975</wp:posOffset>
                </wp:positionV>
                <wp:extent cx="5286375" cy="36195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52863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2CD3E" w14:textId="77777777" w:rsidR="00B74738" w:rsidRDefault="00B74738">
                            <w:r w:rsidRPr="009E23B5">
                              <w:rPr>
                                <w:color w:val="002060"/>
                              </w:rPr>
                              <w:t xml:space="preserve"> </w:t>
                            </w:r>
                            <w:r w:rsidRPr="009E23B5">
                              <w:rPr>
                                <w:rFonts w:ascii="Courier New" w:hAnsi="Courier New" w:cs="Courier New"/>
                                <w:color w:val="002060"/>
                                <w:sz w:val="26"/>
                                <w:szCs w:val="26"/>
                              </w:rPr>
                              <w:t>o</w:t>
                            </w:r>
                            <w:r w:rsidRPr="009E23B5">
                              <w:rPr>
                                <w:rFonts w:cs="Calibri"/>
                                <w:b/>
                                <w:iCs/>
                                <w:color w:val="002060"/>
                                <w:sz w:val="30"/>
                                <w:szCs w:val="30"/>
                              </w:rPr>
                              <w:t xml:space="preserve"> </w:t>
                            </w:r>
                            <w:r>
                              <w:rPr>
                                <w:rFonts w:cs="Calibri"/>
                                <w:b/>
                                <w:iCs/>
                                <w:color w:val="002060"/>
                                <w:sz w:val="30"/>
                                <w:szCs w:val="30"/>
                              </w:rPr>
                              <w:t>TRAITEMENTS STATISTIQUES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7788C" id="Zone de texte 17" o:spid="_x0000_s1131" type="#_x0000_t202" style="position:absolute;margin-left:-6pt;margin-top:324.25pt;width:416.25pt;height:28.5pt;z-index:251731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" filled="f" stroked="f" strokeweight=".5pt">
                <v:textbox>
                  <w:txbxContent>
                    <w:p w14:paraId="0902CD3E" w14:textId="77777777" w:rsidR="00B74738" w:rsidRDefault="00B74738">
                      <w:r w:rsidRPr="009E23B5">
                        <w:rPr>
                          <w:color w:val="002060"/>
                        </w:rPr>
                        <w:t xml:space="preserve"> </w:t>
                      </w:r>
                      <w:r w:rsidRPr="009E23B5">
                        <w:rPr>
                          <w:rFonts w:ascii="Courier New" w:hAnsi="Courier New" w:cs="Courier New"/>
                          <w:color w:val="002060"/>
                          <w:sz w:val="26"/>
                          <w:szCs w:val="26"/>
                        </w:rPr>
                        <w:t>o</w:t>
                      </w:r>
                      <w:r w:rsidRPr="009E23B5">
                        <w:rPr>
                          <w:rFonts w:cs="Calibri"/>
                          <w:b/>
                          <w:iCs/>
                          <w:color w:val="002060"/>
                          <w:sz w:val="30"/>
                          <w:szCs w:val="30"/>
                        </w:rPr>
                        <w:t xml:space="preserve"> </w:t>
                      </w:r>
                      <w:r>
                        <w:rPr>
                          <w:rFonts w:cs="Calibri"/>
                          <w:b/>
                          <w:iCs/>
                          <w:color w:val="002060"/>
                          <w:sz w:val="30"/>
                          <w:szCs w:val="30"/>
                        </w:rPr>
                        <w:t>TRAITEMENTS STATISTIQUES</w:t>
                      </w:r>
                    </w:p>
                  </w:txbxContent>
                </v:textbox>
                <w10:wrap anchorx="margin"/>
              </v:shape>
            </w:pict>
          </mc:Fallback>
        </mc:AlternateContent>
      </w:r>
    </w:p>
    <w:p w14:paraId="6FE4B71A" w14:textId="7A90E833" w:rsidR="00031329" w:rsidRDefault="001E2DA7">
      <w:pPr>
        <w:rPr>
          <w:rFonts w:cs="Calibri"/>
          <w:iCs/>
          <w:color w:val="002060"/>
          <w:sz w:val="24"/>
          <w:szCs w:val="24"/>
        </w:rPr>
      </w:pPr>
      <w:r w:rsidRPr="009E23B5">
        <w:rPr>
          <w:rFonts w:cs="Calibri"/>
          <w:i/>
          <w:iCs/>
          <w:noProof/>
          <w:color w:val="6E6E6E"/>
          <w:sz w:val="28"/>
          <w:szCs w:val="28"/>
        </w:rPr>
        <w:drawing>
          <wp:anchor distT="0" distB="0" distL="114300" distR="114300" simplePos="0" relativeHeight="251734528" behindDoc="0" locked="0" layoutInCell="1" allowOverlap="1" wp14:anchorId="089C0A84" wp14:editId="1979CBCD">
            <wp:simplePos x="0" y="0"/>
            <wp:positionH relativeFrom="column">
              <wp:posOffset>8079740</wp:posOffset>
            </wp:positionH>
            <wp:positionV relativeFrom="paragraph">
              <wp:posOffset>1163320</wp:posOffset>
            </wp:positionV>
            <wp:extent cx="403225" cy="359410"/>
            <wp:effectExtent l="0" t="0" r="0" b="254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duotone>
                        <a:schemeClr val="accent3">
                          <a:shade val="45000"/>
                          <a:satMod val="135000"/>
                        </a:schemeClr>
                        <a:prstClr val="white"/>
                      </a:duotone>
                    </a:blip>
                    <a:stretch>
                      <a:fillRect/>
                    </a:stretch>
                  </pic:blipFill>
                  <pic:spPr>
                    <a:xfrm>
                      <a:off x="0" y="0"/>
                      <a:ext cx="403225" cy="359410"/>
                    </a:xfrm>
                    <a:prstGeom prst="rect">
                      <a:avLst/>
                    </a:prstGeom>
                  </pic:spPr>
                </pic:pic>
              </a:graphicData>
            </a:graphic>
            <wp14:sizeRelH relativeFrom="margin">
              <wp14:pctWidth>0</wp14:pctWidth>
            </wp14:sizeRelH>
            <wp14:sizeRelV relativeFrom="margin">
              <wp14:pctHeight>0</wp14:pctHeight>
            </wp14:sizeRelV>
          </wp:anchor>
        </w:drawing>
      </w:r>
      <w:r w:rsidRPr="009E23B5">
        <w:rPr>
          <w:rFonts w:cs="Calibri"/>
          <w:i/>
          <w:iCs/>
          <w:noProof/>
          <w:color w:val="6E6E6E"/>
          <w:sz w:val="28"/>
          <w:szCs w:val="28"/>
        </w:rPr>
        <w:drawing>
          <wp:anchor distT="0" distB="0" distL="114300" distR="114300" simplePos="0" relativeHeight="251736576" behindDoc="0" locked="0" layoutInCell="1" allowOverlap="1" wp14:anchorId="35DDC1F1" wp14:editId="708C3D61">
            <wp:simplePos x="0" y="0"/>
            <wp:positionH relativeFrom="column">
              <wp:posOffset>8105775</wp:posOffset>
            </wp:positionH>
            <wp:positionV relativeFrom="paragraph">
              <wp:posOffset>1963420</wp:posOffset>
            </wp:positionV>
            <wp:extent cx="342900" cy="36385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duotone>
                        <a:schemeClr val="accent4">
                          <a:shade val="45000"/>
                          <a:satMod val="135000"/>
                        </a:schemeClr>
                        <a:prstClr val="white"/>
                      </a:duotone>
                    </a:blip>
                    <a:stretch>
                      <a:fillRect/>
                    </a:stretch>
                  </pic:blipFill>
                  <pic:spPr>
                    <a:xfrm>
                      <a:off x="0" y="0"/>
                      <a:ext cx="342900" cy="363855"/>
                    </a:xfrm>
                    <a:prstGeom prst="rect">
                      <a:avLst/>
                    </a:prstGeom>
                  </pic:spPr>
                </pic:pic>
              </a:graphicData>
            </a:graphic>
            <wp14:sizeRelH relativeFrom="margin">
              <wp14:pctWidth>0</wp14:pctWidth>
            </wp14:sizeRelH>
            <wp14:sizeRelV relativeFrom="margin">
              <wp14:pctHeight>0</wp14:pctHeight>
            </wp14:sizeRelV>
          </wp:anchor>
        </w:drawing>
      </w:r>
      <w:r w:rsidRPr="009E23B5">
        <w:rPr>
          <w:rFonts w:cs="Calibri"/>
          <w:i/>
          <w:iCs/>
          <w:noProof/>
          <w:color w:val="6E6E6E"/>
          <w:sz w:val="28"/>
          <w:szCs w:val="28"/>
        </w:rPr>
        <w:drawing>
          <wp:anchor distT="0" distB="0" distL="114300" distR="114300" simplePos="0" relativeHeight="251737600" behindDoc="0" locked="0" layoutInCell="1" allowOverlap="1" wp14:anchorId="4103DF31" wp14:editId="4F1B9E22">
            <wp:simplePos x="0" y="0"/>
            <wp:positionH relativeFrom="column">
              <wp:posOffset>8102600</wp:posOffset>
            </wp:positionH>
            <wp:positionV relativeFrom="paragraph">
              <wp:posOffset>2392045</wp:posOffset>
            </wp:positionV>
            <wp:extent cx="360680" cy="323850"/>
            <wp:effectExtent l="0" t="0" r="127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duotone>
                        <a:schemeClr val="accent4">
                          <a:shade val="45000"/>
                          <a:satMod val="135000"/>
                        </a:schemeClr>
                        <a:prstClr val="white"/>
                      </a:duotone>
                    </a:blip>
                    <a:stretch>
                      <a:fillRect/>
                    </a:stretch>
                  </pic:blipFill>
                  <pic:spPr>
                    <a:xfrm>
                      <a:off x="0" y="0"/>
                      <a:ext cx="360680" cy="323850"/>
                    </a:xfrm>
                    <a:prstGeom prst="rect">
                      <a:avLst/>
                    </a:prstGeom>
                  </pic:spPr>
                </pic:pic>
              </a:graphicData>
            </a:graphic>
            <wp14:sizeRelH relativeFrom="margin">
              <wp14:pctWidth>0</wp14:pctWidth>
            </wp14:sizeRelH>
            <wp14:sizeRelV relativeFrom="margin">
              <wp14:pctHeight>0</wp14:pctHeight>
            </wp14:sizeRelV>
          </wp:anchor>
        </w:drawing>
      </w:r>
      <w:r w:rsidRPr="009E23B5">
        <w:rPr>
          <w:rFonts w:cs="Calibri"/>
          <w:i/>
          <w:iCs/>
          <w:noProof/>
          <w:color w:val="6E6E6E"/>
          <w:sz w:val="28"/>
          <w:szCs w:val="28"/>
        </w:rPr>
        <w:drawing>
          <wp:anchor distT="0" distB="0" distL="114300" distR="114300" simplePos="0" relativeHeight="251735552" behindDoc="0" locked="0" layoutInCell="1" allowOverlap="1" wp14:anchorId="391DCCDF" wp14:editId="718E6DC4">
            <wp:simplePos x="0" y="0"/>
            <wp:positionH relativeFrom="column">
              <wp:posOffset>8107045</wp:posOffset>
            </wp:positionH>
            <wp:positionV relativeFrom="paragraph">
              <wp:posOffset>1529080</wp:posOffset>
            </wp:positionV>
            <wp:extent cx="390525" cy="361315"/>
            <wp:effectExtent l="0" t="0" r="9525" b="63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duotone>
                        <a:schemeClr val="accent3">
                          <a:shade val="45000"/>
                          <a:satMod val="135000"/>
                        </a:schemeClr>
                        <a:prstClr val="white"/>
                      </a:duotone>
                      <a:extLst>
                        <a:ext uri="{BEBA8EAE-BF5A-486C-A8C5-ECC9F3942E4B}">
                          <a14:imgProps xmlns:a14="http://schemas.microsoft.com/office/drawing/2010/main">
                            <a14:imgLayer r:embed="rId70">
                              <a14:imgEffect>
                                <a14:saturation sat="300000"/>
                              </a14:imgEffect>
                            </a14:imgLayer>
                          </a14:imgProps>
                        </a:ext>
                      </a:extLst>
                    </a:blip>
                    <a:stretch>
                      <a:fillRect/>
                    </a:stretch>
                  </pic:blipFill>
                  <pic:spPr>
                    <a:xfrm>
                      <a:off x="0" y="0"/>
                      <a:ext cx="390525" cy="361315"/>
                    </a:xfrm>
                    <a:prstGeom prst="rect">
                      <a:avLst/>
                    </a:prstGeom>
                  </pic:spPr>
                </pic:pic>
              </a:graphicData>
            </a:graphic>
            <wp14:sizeRelH relativeFrom="margin">
              <wp14:pctWidth>0</wp14:pctWidth>
            </wp14:sizeRelH>
            <wp14:sizeRelV relativeFrom="margin">
              <wp14:pctHeight>0</wp14:pctHeight>
            </wp14:sizeRelV>
          </wp:anchor>
        </w:drawing>
      </w:r>
      <w:r w:rsidRPr="009E23B5">
        <w:rPr>
          <w:rFonts w:cs="Calibri"/>
          <w:i/>
          <w:iCs/>
          <w:noProof/>
          <w:color w:val="6E6E6E"/>
          <w:sz w:val="28"/>
          <w:szCs w:val="28"/>
        </w:rPr>
        <w:drawing>
          <wp:anchor distT="0" distB="0" distL="114300" distR="114300" simplePos="0" relativeHeight="251739648" behindDoc="0" locked="0" layoutInCell="1" allowOverlap="1" wp14:anchorId="650F9D20" wp14:editId="0015FC3B">
            <wp:simplePos x="0" y="0"/>
            <wp:positionH relativeFrom="column">
              <wp:posOffset>8100060</wp:posOffset>
            </wp:positionH>
            <wp:positionV relativeFrom="paragraph">
              <wp:posOffset>2763520</wp:posOffset>
            </wp:positionV>
            <wp:extent cx="365125" cy="359410"/>
            <wp:effectExtent l="0" t="0" r="0" b="254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duotone>
                        <a:schemeClr val="accent4">
                          <a:shade val="45000"/>
                          <a:satMod val="135000"/>
                        </a:schemeClr>
                        <a:prstClr val="white"/>
                      </a:duotone>
                    </a:blip>
                    <a:stretch>
                      <a:fillRect/>
                    </a:stretch>
                  </pic:blipFill>
                  <pic:spPr>
                    <a:xfrm>
                      <a:off x="0" y="0"/>
                      <a:ext cx="365125" cy="359410"/>
                    </a:xfrm>
                    <a:prstGeom prst="rect">
                      <a:avLst/>
                    </a:prstGeom>
                  </pic:spPr>
                </pic:pic>
              </a:graphicData>
            </a:graphic>
            <wp14:sizeRelH relativeFrom="margin">
              <wp14:pctWidth>0</wp14:pctWidth>
            </wp14:sizeRelH>
            <wp14:sizeRelV relativeFrom="margin">
              <wp14:pctHeight>0</wp14:pctHeight>
            </wp14:sizeRelV>
          </wp:anchor>
        </w:drawing>
      </w:r>
      <w:r>
        <w:rPr>
          <w:noProof/>
          <w:color w:val="6E6E6E"/>
          <w:sz w:val="24"/>
          <w:szCs w:val="24"/>
        </w:rPr>
        <mc:AlternateContent>
          <mc:Choice Requires="wpg">
            <w:drawing>
              <wp:anchor distT="0" distB="0" distL="114300" distR="114300" simplePos="0" relativeHeight="251740672" behindDoc="0" locked="0" layoutInCell="1" allowOverlap="1" wp14:anchorId="135BCF75" wp14:editId="667A1901">
                <wp:simplePos x="0" y="0"/>
                <wp:positionH relativeFrom="column">
                  <wp:posOffset>8110855</wp:posOffset>
                </wp:positionH>
                <wp:positionV relativeFrom="paragraph">
                  <wp:posOffset>807593</wp:posOffset>
                </wp:positionV>
                <wp:extent cx="342900" cy="287655"/>
                <wp:effectExtent l="0" t="0" r="0" b="0"/>
                <wp:wrapNone/>
                <wp:docPr id="2823" name="Groupe 2823"/>
                <wp:cNvGraphicFramePr/>
                <a:graphic xmlns:a="http://schemas.openxmlformats.org/drawingml/2006/main">
                  <a:graphicData uri="http://schemas.microsoft.com/office/word/2010/wordprocessingGroup">
                    <wpg:wgp>
                      <wpg:cNvGrpSpPr/>
                      <wpg:grpSpPr>
                        <a:xfrm>
                          <a:off x="0" y="0"/>
                          <a:ext cx="342900" cy="287655"/>
                          <a:chOff x="-9525" y="0"/>
                          <a:chExt cx="378460" cy="303530"/>
                        </a:xfrm>
                      </wpg:grpSpPr>
                      <pic:pic xmlns:pic="http://schemas.openxmlformats.org/drawingml/2006/picture">
                        <pic:nvPicPr>
                          <pic:cNvPr id="2824" name="Image 2824"/>
                          <pic:cNvPicPr>
                            <a:picLocks noChangeAspect="1"/>
                          </pic:cNvPicPr>
                        </pic:nvPicPr>
                        <pic:blipFill>
                          <a:blip r:embed="rId40">
                            <a:duotone>
                              <a:schemeClr val="accent5">
                                <a:shade val="45000"/>
                                <a:satMod val="135000"/>
                              </a:schemeClr>
                              <a:prstClr val="white"/>
                            </a:duotone>
                          </a:blip>
                          <a:stretch>
                            <a:fillRect/>
                          </a:stretch>
                        </pic:blipFill>
                        <pic:spPr>
                          <a:xfrm>
                            <a:off x="104775" y="123825"/>
                            <a:ext cx="177165" cy="179705"/>
                          </a:xfrm>
                          <a:prstGeom prst="rect">
                            <a:avLst/>
                          </a:prstGeom>
                        </pic:spPr>
                      </pic:pic>
                      <pic:pic xmlns:pic="http://schemas.openxmlformats.org/drawingml/2006/picture">
                        <pic:nvPicPr>
                          <pic:cNvPr id="2825" name="Image 2825"/>
                          <pic:cNvPicPr>
                            <a:picLocks noChangeAspect="1"/>
                          </pic:cNvPicPr>
                        </pic:nvPicPr>
                        <pic:blipFill>
                          <a:blip r:embed="rId41">
                            <a:duotone>
                              <a:schemeClr val="accent5">
                                <a:shade val="45000"/>
                                <a:satMod val="135000"/>
                              </a:schemeClr>
                              <a:prstClr val="white"/>
                            </a:duotone>
                          </a:blip>
                          <a:stretch>
                            <a:fillRect/>
                          </a:stretch>
                        </pic:blipFill>
                        <pic:spPr>
                          <a:xfrm>
                            <a:off x="-9525" y="9525"/>
                            <a:ext cx="86360" cy="287655"/>
                          </a:xfrm>
                          <a:prstGeom prst="rect">
                            <a:avLst/>
                          </a:prstGeom>
                        </pic:spPr>
                      </pic:pic>
                      <pic:pic xmlns:pic="http://schemas.openxmlformats.org/drawingml/2006/picture">
                        <pic:nvPicPr>
                          <pic:cNvPr id="2826" name="Image 2826"/>
                          <pic:cNvPicPr>
                            <a:picLocks noChangeAspect="1"/>
                          </pic:cNvPicPr>
                        </pic:nvPicPr>
                        <pic:blipFill>
                          <a:blip r:embed="rId42">
                            <a:duotone>
                              <a:schemeClr val="accent5">
                                <a:shade val="45000"/>
                                <a:satMod val="135000"/>
                              </a:schemeClr>
                              <a:prstClr val="white"/>
                            </a:duotone>
                          </a:blip>
                          <a:stretch>
                            <a:fillRect/>
                          </a:stretch>
                        </pic:blipFill>
                        <pic:spPr>
                          <a:xfrm>
                            <a:off x="314325" y="0"/>
                            <a:ext cx="54610" cy="287655"/>
                          </a:xfrm>
                          <a:prstGeom prst="rect">
                            <a:avLst/>
                          </a:prstGeom>
                        </pic:spPr>
                      </pic:pic>
                      <pic:pic xmlns:pic="http://schemas.openxmlformats.org/drawingml/2006/picture">
                        <pic:nvPicPr>
                          <pic:cNvPr id="2829" name="Image 2829"/>
                          <pic:cNvPicPr>
                            <a:picLocks noChangeAspect="1"/>
                          </pic:cNvPicPr>
                        </pic:nvPicPr>
                        <pic:blipFill>
                          <a:blip r:embed="rId43">
                            <a:duotone>
                              <a:schemeClr val="accent5">
                                <a:shade val="45000"/>
                                <a:satMod val="135000"/>
                              </a:schemeClr>
                              <a:prstClr val="white"/>
                            </a:duotone>
                          </a:blip>
                          <a:stretch>
                            <a:fillRect/>
                          </a:stretch>
                        </pic:blipFill>
                        <pic:spPr>
                          <a:xfrm>
                            <a:off x="66675" y="0"/>
                            <a:ext cx="250190" cy="179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660CE4" id="Groupe 2823" o:spid="_x0000_s1026" style="position:absolute;margin-left:638.65pt;margin-top:63.6pt;width:27pt;height:22.65pt;z-index:251740672;mso-width-relative:margin;mso-height-relative:margin" coordorigin="-9525" coordsize="378460,30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">
                <v:shape id="Image 2824" o:spid="_x0000_s1027" type="#_x0000_t75" style="position:absolute;left:104775;top:123825;width:177165;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">
                  <v:imagedata r:id="rId44" o:title="" recolortarget="#1d4f5c [1448]"/>
                </v:shape>
                <v:shape id="Image 2825" o:spid="_x0000_s1028" type="#_x0000_t75" style="position:absolute;left:-9525;top:9525;width:8636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">
                  <v:imagedata r:id="rId45" o:title="" recolortarget="#1d4f5c [1448]"/>
                </v:shape>
                <v:shape id="Image 2826" o:spid="_x0000_s1029" type="#_x0000_t75" style="position:absolute;left:314325;width:54610;height:28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">
                  <v:imagedata r:id="rId46" o:title="" recolortarget="#1d4f5c [1448]"/>
                </v:shape>
                <v:shape id="Image 2829" o:spid="_x0000_s1030" type="#_x0000_t75" style="position:absolute;left:66675;width:250190;height:1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">
                  <v:imagedata r:id="rId47" o:title="" recolortarget="#1d4f5c [1448]"/>
                </v:shape>
              </v:group>
            </w:pict>
          </mc:Fallback>
        </mc:AlternateContent>
      </w:r>
    </w:p>
    <w:sectPr w:rsidR="00031329" w:rsidSect="005340A6">
      <w:headerReference w:type="default" r:id="rId71"/>
      <w:footerReference w:type="even" r:id="rId72"/>
      <w:footerReference w:type="default" r:id="rId73"/>
      <w:footerReference w:type="first" r:id="rId74"/>
      <w:type w:val="continuous"/>
      <w:pgSz w:w="16838" w:h="11906" w:orient="landscape" w:code="9"/>
      <w:pgMar w:top="284" w:right="567" w:bottom="284" w:left="567"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2E984" w14:textId="77777777" w:rsidR="002C615C" w:rsidRDefault="002C615C">
      <w:r>
        <w:separator/>
      </w:r>
    </w:p>
  </w:endnote>
  <w:endnote w:type="continuationSeparator" w:id="0">
    <w:p w14:paraId="70F0DC0B" w14:textId="77777777" w:rsidR="002C615C" w:rsidRDefault="002C6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FAF9F" w14:textId="77777777" w:rsidR="00B74738" w:rsidRDefault="00B747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9A11931" w14:textId="77777777" w:rsidR="00B74738" w:rsidRDefault="00B7473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A654D" w14:textId="77777777" w:rsidR="00B74738" w:rsidRPr="0067124A" w:rsidRDefault="00B74738">
    <w:pPr>
      <w:rPr>
        <w:rFonts w:asciiTheme="minorHAnsi" w:hAnsiTheme="minorHAnsi" w:cstheme="minorHAnsi"/>
        <w:sz w:val="2"/>
        <w:szCs w:val="2"/>
      </w:rPr>
    </w:pPr>
  </w:p>
  <w:tbl>
    <w:tblPr>
      <w:tblStyle w:val="Grilledutableau"/>
      <w:tblW w:w="170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11679"/>
      <w:gridCol w:w="2898"/>
    </w:tblGrid>
    <w:tr w:rsidR="00B74738" w:rsidRPr="0067124A" w14:paraId="246EA60B" w14:textId="77777777" w:rsidTr="00911EA5">
      <w:trPr>
        <w:trHeight w:val="246"/>
      </w:trPr>
      <w:tc>
        <w:tcPr>
          <w:tcW w:w="2497" w:type="dxa"/>
        </w:tcPr>
        <w:p w14:paraId="50ED03F4" w14:textId="54B26BEB" w:rsidR="00B74738" w:rsidRPr="0067124A" w:rsidRDefault="00B74738" w:rsidP="0067124A">
          <w:pPr>
            <w:pStyle w:val="Pieddepage"/>
            <w:tabs>
              <w:tab w:val="clear" w:pos="4536"/>
              <w:tab w:val="clear" w:pos="9072"/>
              <w:tab w:val="left" w:pos="1701"/>
              <w:tab w:val="left" w:pos="6237"/>
              <w:tab w:val="left" w:pos="9639"/>
            </w:tabs>
            <w:jc w:val="center"/>
            <w:rPr>
              <w:rFonts w:asciiTheme="minorHAnsi" w:hAnsiTheme="minorHAnsi" w:cstheme="minorHAnsi"/>
              <w:bCs/>
              <w:iCs/>
              <w:sz w:val="18"/>
              <w:szCs w:val="18"/>
            </w:rPr>
          </w:pPr>
          <w:r w:rsidRPr="0067124A">
            <w:rPr>
              <w:rFonts w:asciiTheme="minorHAnsi" w:hAnsiTheme="minorHAnsi" w:cstheme="minorHAnsi"/>
              <w:b/>
              <w:bCs/>
              <w:iCs/>
              <w:noProof/>
              <w:sz w:val="40"/>
              <w:szCs w:val="18"/>
            </w:rPr>
            <w:drawing>
              <wp:anchor distT="0" distB="0" distL="114300" distR="114300" simplePos="0" relativeHeight="251688960" behindDoc="1" locked="1" layoutInCell="1" allowOverlap="1" wp14:anchorId="5600F32F" wp14:editId="2C2F0F95">
                <wp:simplePos x="0" y="0"/>
                <wp:positionH relativeFrom="column">
                  <wp:posOffset>10169525</wp:posOffset>
                </wp:positionH>
                <wp:positionV relativeFrom="page">
                  <wp:posOffset>83185</wp:posOffset>
                </wp:positionV>
                <wp:extent cx="619125" cy="619125"/>
                <wp:effectExtent l="0" t="0" r="9525" b="9525"/>
                <wp:wrapNone/>
                <wp:docPr id="2845" name="Imag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_ang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tc>
      <w:tc>
        <w:tcPr>
          <w:tcW w:w="11679" w:type="dxa"/>
          <w:tcBorders>
            <w:top w:val="single" w:sz="12" w:space="0" w:color="auto"/>
          </w:tcBorders>
        </w:tcPr>
        <w:p w14:paraId="2FBD7E55" w14:textId="5EDE64BF" w:rsidR="00B74738" w:rsidRPr="0067124A" w:rsidRDefault="00B74738" w:rsidP="00A0242F">
          <w:pPr>
            <w:pStyle w:val="Pieddepage"/>
            <w:tabs>
              <w:tab w:val="clear" w:pos="4536"/>
              <w:tab w:val="clear" w:pos="9072"/>
              <w:tab w:val="left" w:pos="1701"/>
              <w:tab w:val="left" w:pos="6237"/>
              <w:tab w:val="left" w:pos="9639"/>
            </w:tabs>
            <w:jc w:val="center"/>
            <w:rPr>
              <w:rFonts w:asciiTheme="minorHAnsi" w:hAnsiTheme="minorHAnsi" w:cstheme="minorHAnsi"/>
              <w:bCs/>
              <w:iCs/>
              <w:sz w:val="18"/>
              <w:szCs w:val="18"/>
            </w:rPr>
          </w:pPr>
        </w:p>
      </w:tc>
      <w:tc>
        <w:tcPr>
          <w:tcW w:w="2898" w:type="dxa"/>
        </w:tcPr>
        <w:p w14:paraId="13A462CA" w14:textId="77777777" w:rsidR="00B74738" w:rsidRPr="0067124A" w:rsidRDefault="00B74738" w:rsidP="0067124A">
          <w:pPr>
            <w:pStyle w:val="Pieddepage"/>
            <w:tabs>
              <w:tab w:val="clear" w:pos="4536"/>
              <w:tab w:val="clear" w:pos="9072"/>
              <w:tab w:val="left" w:pos="1769"/>
              <w:tab w:val="left" w:pos="6237"/>
              <w:tab w:val="left" w:pos="9639"/>
            </w:tabs>
            <w:ind w:right="424"/>
            <w:jc w:val="center"/>
            <w:rPr>
              <w:rFonts w:asciiTheme="minorHAnsi" w:hAnsiTheme="minorHAnsi" w:cstheme="minorHAnsi"/>
              <w:bCs/>
              <w:sz w:val="18"/>
            </w:rPr>
          </w:pPr>
        </w:p>
      </w:tc>
    </w:tr>
    <w:tr w:rsidR="00B74738" w:rsidRPr="0067124A" w14:paraId="5F5E62B9" w14:textId="77777777" w:rsidTr="00911EA5">
      <w:trPr>
        <w:trHeight w:val="549"/>
      </w:trPr>
      <w:tc>
        <w:tcPr>
          <w:tcW w:w="2497" w:type="dxa"/>
        </w:tcPr>
        <w:p w14:paraId="43E4B27D" w14:textId="4B7FB1F6" w:rsidR="00B74738" w:rsidRPr="0067124A" w:rsidRDefault="00B74738" w:rsidP="00945A98">
          <w:pPr>
            <w:pStyle w:val="Pieddepage"/>
            <w:tabs>
              <w:tab w:val="clear" w:pos="4536"/>
              <w:tab w:val="clear" w:pos="9072"/>
              <w:tab w:val="left" w:pos="1701"/>
              <w:tab w:val="left" w:pos="6237"/>
              <w:tab w:val="left" w:pos="9639"/>
            </w:tabs>
            <w:rPr>
              <w:rFonts w:asciiTheme="minorHAnsi" w:hAnsiTheme="minorHAnsi" w:cstheme="minorHAnsi"/>
              <w:bCs/>
              <w:iCs/>
              <w:sz w:val="18"/>
              <w:szCs w:val="18"/>
            </w:rPr>
          </w:pPr>
          <w:r>
            <w:rPr>
              <w:noProof/>
            </w:rPr>
            <w:drawing>
              <wp:anchor distT="0" distB="0" distL="114300" distR="114300" simplePos="0" relativeHeight="251766784" behindDoc="0" locked="0" layoutInCell="1" allowOverlap="1" wp14:anchorId="12966E3D" wp14:editId="7CA31820">
                <wp:simplePos x="0" y="0"/>
                <wp:positionH relativeFrom="column">
                  <wp:posOffset>673829</wp:posOffset>
                </wp:positionH>
                <wp:positionV relativeFrom="paragraph">
                  <wp:posOffset>-56515</wp:posOffset>
                </wp:positionV>
                <wp:extent cx="695325" cy="361364"/>
                <wp:effectExtent l="0" t="0" r="0" b="635"/>
                <wp:wrapNone/>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6"/>
                        <pic:cNvPicPr>
                          <a:picLocks noChangeAspect="1"/>
                        </pic:cNvPicPr>
                      </pic:nvPicPr>
                      <pic:blipFill>
                        <a:blip r:embed="rId2"/>
                        <a:stretch>
                          <a:fillRect/>
                        </a:stretch>
                      </pic:blipFill>
                      <pic:spPr>
                        <a:xfrm>
                          <a:off x="0" y="0"/>
                          <a:ext cx="695325" cy="361364"/>
                        </a:xfrm>
                        <a:prstGeom prst="rect">
                          <a:avLst/>
                        </a:prstGeom>
                      </pic:spPr>
                    </pic:pic>
                  </a:graphicData>
                </a:graphic>
                <wp14:sizeRelH relativeFrom="margin">
                  <wp14:pctWidth>0</wp14:pctWidth>
                </wp14:sizeRelH>
                <wp14:sizeRelV relativeFrom="margin">
                  <wp14:pctHeight>0</wp14:pctHeight>
                </wp14:sizeRelV>
              </wp:anchor>
            </w:drawing>
          </w:r>
        </w:p>
      </w:tc>
      <w:tc>
        <w:tcPr>
          <w:tcW w:w="11679" w:type="dxa"/>
        </w:tcPr>
        <w:p w14:paraId="37A02B9E" w14:textId="7CDB0447" w:rsidR="00B74738" w:rsidRPr="00B30DC7" w:rsidRDefault="00B74738" w:rsidP="00A0242F">
          <w:pPr>
            <w:pStyle w:val="Pieddepage"/>
            <w:tabs>
              <w:tab w:val="clear" w:pos="4536"/>
              <w:tab w:val="clear" w:pos="9072"/>
              <w:tab w:val="left" w:pos="1701"/>
              <w:tab w:val="left" w:pos="6237"/>
              <w:tab w:val="left" w:pos="9639"/>
            </w:tabs>
            <w:jc w:val="center"/>
            <w:rPr>
              <w:rFonts w:asciiTheme="minorHAnsi" w:hAnsiTheme="minorHAnsi" w:cstheme="minorHAnsi"/>
              <w:bCs/>
              <w:iCs/>
            </w:rPr>
          </w:pPr>
          <w:r>
            <w:rPr>
              <w:noProof/>
            </w:rPr>
            <w:drawing>
              <wp:anchor distT="0" distB="0" distL="114300" distR="114300" simplePos="0" relativeHeight="251736064" behindDoc="0" locked="0" layoutInCell="1" allowOverlap="1" wp14:anchorId="39F89274" wp14:editId="173D97CE">
                <wp:simplePos x="0" y="0"/>
                <wp:positionH relativeFrom="column">
                  <wp:posOffset>-94615</wp:posOffset>
                </wp:positionH>
                <wp:positionV relativeFrom="paragraph">
                  <wp:posOffset>-55880</wp:posOffset>
                </wp:positionV>
                <wp:extent cx="402462" cy="370840"/>
                <wp:effectExtent l="0" t="0" r="0" b="0"/>
                <wp:wrapNone/>
                <wp:docPr id="2847" name="Image 2847" descr="Achat de matériel de protection individuelle - Fédération Française des  Artisans Fleuristes (F.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at de matériel de protection individuelle - Fédération Française des  Artisans Fleuristes (F.F.A.F.)"/>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6722" t="18327" r="17219" b="16370"/>
                        <a:stretch/>
                      </pic:blipFill>
                      <pic:spPr bwMode="auto">
                        <a:xfrm>
                          <a:off x="0" y="0"/>
                          <a:ext cx="402462" cy="37084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DC7">
            <w:rPr>
              <w:rFonts w:asciiTheme="minorHAnsi" w:hAnsiTheme="minorHAnsi" w:cstheme="minorHAnsi"/>
              <w:bCs/>
              <w:iCs/>
            </w:rPr>
            <w:t>L</w:t>
          </w:r>
          <w:r>
            <w:rPr>
              <w:rFonts w:asciiTheme="minorHAnsi" w:hAnsiTheme="minorHAnsi" w:cstheme="minorHAnsi"/>
              <w:bCs/>
              <w:iCs/>
            </w:rPr>
            <w:t>E BAROMETRE</w:t>
          </w:r>
          <w:r w:rsidRPr="00B30DC7">
            <w:rPr>
              <w:rFonts w:asciiTheme="minorHAnsi" w:hAnsiTheme="minorHAnsi" w:cstheme="minorHAnsi"/>
              <w:bCs/>
              <w:iCs/>
            </w:rPr>
            <w:t xml:space="preserve"> </w:t>
          </w:r>
          <w:r>
            <w:rPr>
              <w:rFonts w:asciiTheme="minorHAnsi" w:hAnsiTheme="minorHAnsi" w:cstheme="minorHAnsi"/>
              <w:bCs/>
              <w:iCs/>
            </w:rPr>
            <w:t>N</w:t>
          </w:r>
          <w:r w:rsidRPr="00752EB4">
            <w:rPr>
              <w:rFonts w:asciiTheme="minorHAnsi" w:hAnsiTheme="minorHAnsi" w:cstheme="minorHAnsi"/>
              <w:bCs/>
              <w:iCs/>
            </w:rPr>
            <w:t>ATION</w:t>
          </w:r>
          <w:r>
            <w:rPr>
              <w:rFonts w:asciiTheme="minorHAnsi" w:hAnsiTheme="minorHAnsi" w:cstheme="minorHAnsi"/>
              <w:bCs/>
              <w:iCs/>
            </w:rPr>
            <w:t xml:space="preserve">AL </w:t>
          </w:r>
          <w:r w:rsidRPr="00B30DC7">
            <w:rPr>
              <w:rFonts w:asciiTheme="minorHAnsi" w:hAnsiTheme="minorHAnsi" w:cstheme="minorHAnsi"/>
              <w:bCs/>
              <w:iCs/>
            </w:rPr>
            <w:t>DES ENTREPRISES DE PROXIMITE</w:t>
          </w:r>
        </w:p>
        <w:sdt>
          <w:sdtPr>
            <w:rPr>
              <w:rFonts w:cs="Calibri"/>
            </w:rPr>
            <w:tag w:val="28787"/>
            <w:id w:val="1664657521"/>
            <w:placeholder>
              <w:docPart w:val="3C983A06521F45E988FBC75BFF201E14"/>
            </w:placeholder>
          </w:sdtPr>
          <w:sdtEndPr/>
          <w:sdtContent>
            <w:p w14:paraId="16B62DCF" w14:textId="545BD4CF" w:rsidR="00B74738" w:rsidRPr="005734CE" w:rsidRDefault="00B74738" w:rsidP="00093FFF">
              <w:pPr>
                <w:jc w:val="center"/>
                <w:rPr>
                  <w:rFonts w:cs="Calibri"/>
                </w:rPr>
              </w:pPr>
              <w:r w:rsidRPr="00752EB4">
                <w:rPr>
                  <w:rFonts w:cs="Calibri"/>
                </w:rPr>
                <w:t>1T 2026</w:t>
              </w:r>
            </w:p>
          </w:sdtContent>
        </w:sdt>
      </w:tc>
      <w:tc>
        <w:tcPr>
          <w:tcW w:w="2898" w:type="dxa"/>
        </w:tcPr>
        <w:p w14:paraId="660816C5" w14:textId="5ADE11A4" w:rsidR="00B74738" w:rsidRPr="0067124A" w:rsidRDefault="00B74738" w:rsidP="0067124A">
          <w:pPr>
            <w:pStyle w:val="Pieddepage"/>
            <w:tabs>
              <w:tab w:val="clear" w:pos="4536"/>
              <w:tab w:val="clear" w:pos="9072"/>
              <w:tab w:val="left" w:pos="1769"/>
              <w:tab w:val="left" w:pos="6237"/>
              <w:tab w:val="left" w:pos="9639"/>
            </w:tabs>
            <w:ind w:right="424"/>
            <w:jc w:val="right"/>
            <w:rPr>
              <w:rFonts w:asciiTheme="minorHAnsi" w:hAnsiTheme="minorHAnsi" w:cstheme="minorHAnsi"/>
              <w:b/>
              <w:bCs/>
              <w:iCs/>
              <w:color w:val="47C1D3"/>
              <w:sz w:val="40"/>
              <w:szCs w:val="18"/>
            </w:rPr>
          </w:pPr>
          <w:r w:rsidRPr="0067124A">
            <w:rPr>
              <w:rStyle w:val="Numrodepage"/>
              <w:rFonts w:asciiTheme="minorHAnsi" w:hAnsiTheme="minorHAnsi" w:cstheme="minorHAnsi"/>
              <w:b/>
              <w:iCs/>
              <w:color w:val="47C1D3"/>
              <w:sz w:val="40"/>
              <w:szCs w:val="18"/>
            </w:rPr>
            <w:fldChar w:fldCharType="begin"/>
          </w:r>
          <w:r w:rsidRPr="0067124A">
            <w:rPr>
              <w:rStyle w:val="Numrodepage"/>
              <w:rFonts w:asciiTheme="minorHAnsi" w:hAnsiTheme="minorHAnsi" w:cstheme="minorHAnsi"/>
              <w:b/>
              <w:iCs/>
              <w:color w:val="47C1D3"/>
              <w:sz w:val="40"/>
              <w:szCs w:val="18"/>
            </w:rPr>
            <w:instrText xml:space="preserve"> PAGE </w:instrText>
          </w:r>
          <w:r w:rsidRPr="0067124A">
            <w:rPr>
              <w:rStyle w:val="Numrodepage"/>
              <w:rFonts w:asciiTheme="minorHAnsi" w:hAnsiTheme="minorHAnsi" w:cstheme="minorHAnsi"/>
              <w:b/>
              <w:iCs/>
              <w:color w:val="47C1D3"/>
              <w:sz w:val="40"/>
              <w:szCs w:val="18"/>
            </w:rPr>
            <w:fldChar w:fldCharType="separate"/>
          </w:r>
          <w:r w:rsidR="000B48A7">
            <w:rPr>
              <w:rStyle w:val="Numrodepage"/>
              <w:rFonts w:asciiTheme="minorHAnsi" w:hAnsiTheme="minorHAnsi" w:cstheme="minorHAnsi"/>
              <w:b/>
              <w:iCs/>
              <w:noProof/>
              <w:color w:val="47C1D3"/>
              <w:sz w:val="40"/>
              <w:szCs w:val="18"/>
            </w:rPr>
            <w:t>20</w:t>
          </w:r>
          <w:r w:rsidRPr="0067124A">
            <w:rPr>
              <w:rStyle w:val="Numrodepage"/>
              <w:rFonts w:asciiTheme="minorHAnsi" w:hAnsiTheme="minorHAnsi" w:cstheme="minorHAnsi"/>
              <w:b/>
              <w:iCs/>
              <w:color w:val="47C1D3"/>
              <w:sz w:val="40"/>
              <w:szCs w:val="18"/>
            </w:rPr>
            <w:fldChar w:fldCharType="end"/>
          </w:r>
        </w:p>
      </w:tc>
    </w:tr>
  </w:tbl>
  <w:p w14:paraId="42FE4745" w14:textId="77777777" w:rsidR="00B74738" w:rsidRPr="0067124A" w:rsidRDefault="00B74738" w:rsidP="00546B2A">
    <w:pPr>
      <w:pStyle w:val="Pieddepage"/>
      <w:tabs>
        <w:tab w:val="clear" w:pos="4536"/>
        <w:tab w:val="clear" w:pos="9072"/>
        <w:tab w:val="left" w:pos="1985"/>
        <w:tab w:val="left" w:pos="6804"/>
        <w:tab w:val="left" w:pos="9639"/>
      </w:tabs>
      <w:rPr>
        <w:rFonts w:asciiTheme="minorHAnsi" w:hAnsiTheme="minorHAnsi" w:cstheme="minorHAnsi"/>
        <w:iCs/>
        <w:color w:val="6E6E6E"/>
        <w:sz w:val="2"/>
        <w:szCs w:val="2"/>
      </w:rPr>
    </w:pPr>
  </w:p>
  <w:p w14:paraId="300109C5" w14:textId="77777777" w:rsidR="00B74738" w:rsidRPr="0067124A" w:rsidRDefault="00B74738" w:rsidP="00546B2A">
    <w:pPr>
      <w:pStyle w:val="Pieddepage"/>
      <w:tabs>
        <w:tab w:val="clear" w:pos="4536"/>
        <w:tab w:val="clear" w:pos="9072"/>
        <w:tab w:val="left" w:pos="2268"/>
        <w:tab w:val="left" w:pos="6946"/>
        <w:tab w:val="left" w:pos="9639"/>
      </w:tabs>
      <w:rPr>
        <w:rFonts w:asciiTheme="minorHAnsi" w:hAnsiTheme="minorHAnsi" w:cstheme="minorHAnsi"/>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F23CD" w14:textId="77777777" w:rsidR="00B74738" w:rsidRDefault="00B74738" w:rsidP="008F3E0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6D5D5CA4" w14:textId="77777777" w:rsidR="00B74738" w:rsidRDefault="00B74738" w:rsidP="005B70B4">
    <w:pPr>
      <w:pStyle w:val="Pieddepage"/>
      <w:tabs>
        <w:tab w:val="clear" w:pos="9072"/>
        <w:tab w:val="left" w:pos="9356"/>
      </w:tabs>
      <w:ind w:right="360"/>
    </w:pPr>
    <w:r>
      <w:rPr>
        <w:sz w:val="28"/>
        <w:bdr w:val="single" w:sz="4" w:space="0" w:color="auto"/>
      </w:rPr>
      <w:t xml:space="preserve">    La Lettre des Métiers de l’Artisanat                 UPA / I + C</w:t>
    </w:r>
    <w:r>
      <w:rPr>
        <w:sz w:val="28"/>
        <w:bdr w:val="single" w:sz="4" w:space="0" w:color="auto"/>
      </w:rPr>
      <w:tab/>
    </w:r>
    <w:r>
      <w:rPr>
        <w:rStyle w:val="Numrodepage"/>
        <w:sz w:val="28"/>
        <w:bdr w:val="single" w:sz="4" w:space="0" w:color="auto"/>
      </w:rPr>
      <w:t>/11</w:t>
    </w:r>
  </w:p>
  <w:p w14:paraId="31B7F272" w14:textId="77777777" w:rsidR="00B74738" w:rsidRDefault="00B747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A0637" w14:textId="77777777" w:rsidR="002C615C" w:rsidRDefault="002C615C">
      <w:r>
        <w:separator/>
      </w:r>
    </w:p>
  </w:footnote>
  <w:footnote w:type="continuationSeparator" w:id="0">
    <w:p w14:paraId="18F7DA72" w14:textId="77777777" w:rsidR="002C615C" w:rsidRDefault="002C6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7DED" w14:textId="77777777" w:rsidR="00B74738" w:rsidRPr="006F38C3" w:rsidRDefault="00B74738">
    <w:pPr>
      <w:pStyle w:val="En-tte"/>
      <w:rPr>
        <w:sz w:val="2"/>
        <w:szCs w:val="2"/>
      </w:rPr>
    </w:pPr>
    <w:r w:rsidRPr="006F38C3">
      <w:rPr>
        <w:rFonts w:cs="Arial Unicode MS"/>
        <w:bCs/>
        <w:iCs/>
        <w:noProof/>
        <w:color w:val="6E6E6E"/>
        <w:sz w:val="2"/>
        <w:szCs w:val="2"/>
      </w:rPr>
      <mc:AlternateContent>
        <mc:Choice Requires="wps">
          <w:drawing>
            <wp:anchor distT="0" distB="0" distL="114300" distR="114300" simplePos="0" relativeHeight="251705856" behindDoc="0" locked="0" layoutInCell="1" allowOverlap="1" wp14:anchorId="63A8204E" wp14:editId="43EC2980">
              <wp:simplePos x="0" y="0"/>
              <wp:positionH relativeFrom="rightMargin">
                <wp:align>left</wp:align>
              </wp:positionH>
              <wp:positionV relativeFrom="paragraph">
                <wp:posOffset>1214202</wp:posOffset>
              </wp:positionV>
              <wp:extent cx="324825" cy="5381727"/>
              <wp:effectExtent l="0" t="0" r="0" b="9525"/>
              <wp:wrapNone/>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25" cy="538172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14:paraId="187CA87C" w14:textId="77777777" w:rsidR="00B74738" w:rsidRPr="00DE63DB" w:rsidRDefault="00B74738" w:rsidP="00570A7A">
                          <w:pPr>
                            <w:rPr>
                              <w:rFonts w:cs="Arial"/>
                              <w:color w:val="6E6E6E"/>
                              <w:sz w:val="18"/>
                              <w:szCs w:val="18"/>
                            </w:rPr>
                          </w:pPr>
                          <w:r w:rsidRPr="00DE63DB">
                            <w:rPr>
                              <w:rStyle w:val="Numrodepage"/>
                              <w:rFonts w:cs="Arial"/>
                              <w:iCs/>
                              <w:color w:val="6E6E6E"/>
                              <w:sz w:val="18"/>
                              <w:szCs w:val="18"/>
                            </w:rPr>
                            <w:t>Toute reproduction totale ou partielle</w:t>
                          </w:r>
                          <w:r>
                            <w:rPr>
                              <w:rStyle w:val="Numrodepage"/>
                              <w:rFonts w:cs="Arial"/>
                              <w:iCs/>
                              <w:color w:val="6E6E6E"/>
                              <w:sz w:val="18"/>
                              <w:szCs w:val="18"/>
                            </w:rPr>
                            <w:t xml:space="preserve"> du présent document </w:t>
                          </w:r>
                          <w:r w:rsidRPr="00DE63DB">
                            <w:rPr>
                              <w:rStyle w:val="Numrodepage"/>
                              <w:rFonts w:cs="Arial"/>
                              <w:iCs/>
                              <w:color w:val="6E6E6E"/>
                              <w:sz w:val="18"/>
                              <w:szCs w:val="18"/>
                            </w:rPr>
                            <w:t>est formellement interdite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8204E" id="_x0000_t202" coordsize="21600,21600" o:spt="202" path="m,l,21600r21600,l21600,xe">
              <v:stroke joinstyle="miter"/>
              <v:path gradientshapeok="t" o:connecttype="rect"/>
            </v:shapetype>
            <v:shape id="Text Box 4" o:spid="_x0000_s1132" type="#_x0000_t202" style="position:absolute;margin-left:0;margin-top:95.6pt;width:25.6pt;height:423.75pt;z-index:2517058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" filled="f" fillcolor="white [3212]" stroked="f" strokecolor="#4f81bd [3204]">
              <v:textbox style="layout-flow:vertical;mso-layout-flow-alt:bottom-to-top">
                <w:txbxContent>
                  <w:p w14:paraId="187CA87C" w14:textId="77777777" w:rsidR="00B74738" w:rsidRPr="00DE63DB" w:rsidRDefault="00B74738" w:rsidP="00570A7A">
                    <w:pPr>
                      <w:rPr>
                        <w:rFonts w:cs="Arial"/>
                        <w:color w:val="6E6E6E"/>
                        <w:sz w:val="18"/>
                        <w:szCs w:val="18"/>
                      </w:rPr>
                    </w:pPr>
                    <w:r w:rsidRPr="00DE63DB">
                      <w:rPr>
                        <w:rStyle w:val="Numrodepage"/>
                        <w:rFonts w:cs="Arial"/>
                        <w:iCs/>
                        <w:color w:val="6E6E6E"/>
                        <w:sz w:val="18"/>
                        <w:szCs w:val="18"/>
                      </w:rPr>
                      <w:t>Toute reproduction totale ou partielle</w:t>
                    </w:r>
                    <w:r>
                      <w:rPr>
                        <w:rStyle w:val="Numrodepage"/>
                        <w:rFonts w:cs="Arial"/>
                        <w:iCs/>
                        <w:color w:val="6E6E6E"/>
                        <w:sz w:val="18"/>
                        <w:szCs w:val="18"/>
                      </w:rPr>
                      <w:t xml:space="preserve"> du présent document </w:t>
                    </w:r>
                    <w:r w:rsidRPr="00DE63DB">
                      <w:rPr>
                        <w:rStyle w:val="Numrodepage"/>
                        <w:rFonts w:cs="Arial"/>
                        <w:iCs/>
                        <w:color w:val="6E6E6E"/>
                        <w:sz w:val="18"/>
                        <w:szCs w:val="18"/>
                      </w:rPr>
                      <w:t>est formellement interdite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D01"/>
    <w:multiLevelType w:val="hybridMultilevel"/>
    <w:tmpl w:val="652CC31E"/>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6D0E4E"/>
    <w:multiLevelType w:val="hybridMultilevel"/>
    <w:tmpl w:val="0BBC9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4A764E"/>
    <w:multiLevelType w:val="hybridMultilevel"/>
    <w:tmpl w:val="D49E5EE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D70F96"/>
    <w:multiLevelType w:val="hybridMultilevel"/>
    <w:tmpl w:val="20000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A42CEF"/>
    <w:multiLevelType w:val="hybridMultilevel"/>
    <w:tmpl w:val="1B7CE6F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FE0569"/>
    <w:multiLevelType w:val="hybridMultilevel"/>
    <w:tmpl w:val="B8EA8AA6"/>
    <w:lvl w:ilvl="0" w:tplc="3FD65B36">
      <w:start w:val="1"/>
      <w:numFmt w:val="upperRoman"/>
      <w:lvlText w:val="%1."/>
      <w:lvlJc w:val="left"/>
      <w:pPr>
        <w:ind w:left="5540" w:hanging="720"/>
      </w:pPr>
      <w:rPr>
        <w:rFonts w:hint="default"/>
      </w:rPr>
    </w:lvl>
    <w:lvl w:ilvl="1" w:tplc="040C0019" w:tentative="1">
      <w:start w:val="1"/>
      <w:numFmt w:val="lowerLetter"/>
      <w:lvlText w:val="%2."/>
      <w:lvlJc w:val="left"/>
      <w:pPr>
        <w:ind w:left="5900" w:hanging="360"/>
      </w:pPr>
    </w:lvl>
    <w:lvl w:ilvl="2" w:tplc="040C001B" w:tentative="1">
      <w:start w:val="1"/>
      <w:numFmt w:val="lowerRoman"/>
      <w:lvlText w:val="%3."/>
      <w:lvlJc w:val="right"/>
      <w:pPr>
        <w:ind w:left="6620" w:hanging="180"/>
      </w:pPr>
    </w:lvl>
    <w:lvl w:ilvl="3" w:tplc="040C000F" w:tentative="1">
      <w:start w:val="1"/>
      <w:numFmt w:val="decimal"/>
      <w:lvlText w:val="%4."/>
      <w:lvlJc w:val="left"/>
      <w:pPr>
        <w:ind w:left="7340" w:hanging="360"/>
      </w:pPr>
    </w:lvl>
    <w:lvl w:ilvl="4" w:tplc="040C0019" w:tentative="1">
      <w:start w:val="1"/>
      <w:numFmt w:val="lowerLetter"/>
      <w:lvlText w:val="%5."/>
      <w:lvlJc w:val="left"/>
      <w:pPr>
        <w:ind w:left="8060" w:hanging="360"/>
      </w:pPr>
    </w:lvl>
    <w:lvl w:ilvl="5" w:tplc="040C001B" w:tentative="1">
      <w:start w:val="1"/>
      <w:numFmt w:val="lowerRoman"/>
      <w:lvlText w:val="%6."/>
      <w:lvlJc w:val="right"/>
      <w:pPr>
        <w:ind w:left="8780" w:hanging="180"/>
      </w:pPr>
    </w:lvl>
    <w:lvl w:ilvl="6" w:tplc="040C000F" w:tentative="1">
      <w:start w:val="1"/>
      <w:numFmt w:val="decimal"/>
      <w:lvlText w:val="%7."/>
      <w:lvlJc w:val="left"/>
      <w:pPr>
        <w:ind w:left="9500" w:hanging="360"/>
      </w:pPr>
    </w:lvl>
    <w:lvl w:ilvl="7" w:tplc="040C0019" w:tentative="1">
      <w:start w:val="1"/>
      <w:numFmt w:val="lowerLetter"/>
      <w:lvlText w:val="%8."/>
      <w:lvlJc w:val="left"/>
      <w:pPr>
        <w:ind w:left="10220" w:hanging="360"/>
      </w:pPr>
    </w:lvl>
    <w:lvl w:ilvl="8" w:tplc="040C001B" w:tentative="1">
      <w:start w:val="1"/>
      <w:numFmt w:val="lowerRoman"/>
      <w:lvlText w:val="%9."/>
      <w:lvlJc w:val="right"/>
      <w:pPr>
        <w:ind w:left="10940" w:hanging="180"/>
      </w:pPr>
    </w:lvl>
  </w:abstractNum>
  <w:abstractNum w:abstractNumId="6" w15:restartNumberingAfterBreak="0">
    <w:nsid w:val="43DD2E50"/>
    <w:multiLevelType w:val="hybridMultilevel"/>
    <w:tmpl w:val="D49E5EE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59B1B74"/>
    <w:multiLevelType w:val="hybridMultilevel"/>
    <w:tmpl w:val="C3D8C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6424EE"/>
    <w:multiLevelType w:val="hybridMultilevel"/>
    <w:tmpl w:val="0D2CA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E10B10"/>
    <w:multiLevelType w:val="hybridMultilevel"/>
    <w:tmpl w:val="2E6A1FC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15:restartNumberingAfterBreak="0">
    <w:nsid w:val="544B1AA7"/>
    <w:multiLevelType w:val="hybridMultilevel"/>
    <w:tmpl w:val="77BE3FE6"/>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81B58DE"/>
    <w:multiLevelType w:val="hybridMultilevel"/>
    <w:tmpl w:val="4502D85E"/>
    <w:lvl w:ilvl="0" w:tplc="040C0003">
      <w:start w:val="1"/>
      <w:numFmt w:val="bullet"/>
      <w:lvlText w:val="o"/>
      <w:lvlJc w:val="left"/>
      <w:pPr>
        <w:ind w:left="720" w:hanging="360"/>
      </w:pPr>
      <w:rPr>
        <w:rFonts w:ascii="Courier New" w:hAnsi="Courier New"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B07A54"/>
    <w:multiLevelType w:val="hybridMultilevel"/>
    <w:tmpl w:val="C60E79DE"/>
    <w:lvl w:ilvl="0" w:tplc="BE84537A">
      <w:start w:val="1"/>
      <w:numFmt w:val="bullet"/>
      <w:lvlText w:val="o"/>
      <w:lvlJc w:val="left"/>
      <w:pPr>
        <w:ind w:left="720" w:hanging="360"/>
      </w:pPr>
      <w:rPr>
        <w:rFonts w:ascii="Courier New" w:hAnsi="Courier New" w:cs="Courier New" w:hint="default"/>
        <w:color w:val="215868" w:themeColor="accent5"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505356"/>
    <w:multiLevelType w:val="hybridMultilevel"/>
    <w:tmpl w:val="9AECD97C"/>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3743076"/>
    <w:multiLevelType w:val="hybridMultilevel"/>
    <w:tmpl w:val="C200175A"/>
    <w:lvl w:ilvl="0" w:tplc="4E22C270">
      <w:start w:val="1"/>
      <w:numFmt w:val="upperRoman"/>
      <w:lvlText w:val="%1."/>
      <w:lvlJc w:val="left"/>
      <w:pPr>
        <w:ind w:left="947" w:hanging="720"/>
      </w:pPr>
      <w:rPr>
        <w:rFonts w:hint="default"/>
      </w:rPr>
    </w:lvl>
    <w:lvl w:ilvl="1" w:tplc="040C0019" w:tentative="1">
      <w:start w:val="1"/>
      <w:numFmt w:val="lowerLetter"/>
      <w:lvlText w:val="%2."/>
      <w:lvlJc w:val="left"/>
      <w:pPr>
        <w:ind w:left="1307" w:hanging="360"/>
      </w:pPr>
    </w:lvl>
    <w:lvl w:ilvl="2" w:tplc="040C001B" w:tentative="1">
      <w:start w:val="1"/>
      <w:numFmt w:val="lowerRoman"/>
      <w:lvlText w:val="%3."/>
      <w:lvlJc w:val="right"/>
      <w:pPr>
        <w:ind w:left="2027" w:hanging="180"/>
      </w:pPr>
    </w:lvl>
    <w:lvl w:ilvl="3" w:tplc="040C000F" w:tentative="1">
      <w:start w:val="1"/>
      <w:numFmt w:val="decimal"/>
      <w:lvlText w:val="%4."/>
      <w:lvlJc w:val="left"/>
      <w:pPr>
        <w:ind w:left="2747" w:hanging="360"/>
      </w:pPr>
    </w:lvl>
    <w:lvl w:ilvl="4" w:tplc="040C0019" w:tentative="1">
      <w:start w:val="1"/>
      <w:numFmt w:val="lowerLetter"/>
      <w:lvlText w:val="%5."/>
      <w:lvlJc w:val="left"/>
      <w:pPr>
        <w:ind w:left="3467" w:hanging="360"/>
      </w:pPr>
    </w:lvl>
    <w:lvl w:ilvl="5" w:tplc="040C001B" w:tentative="1">
      <w:start w:val="1"/>
      <w:numFmt w:val="lowerRoman"/>
      <w:lvlText w:val="%6."/>
      <w:lvlJc w:val="right"/>
      <w:pPr>
        <w:ind w:left="4187" w:hanging="180"/>
      </w:pPr>
    </w:lvl>
    <w:lvl w:ilvl="6" w:tplc="040C000F" w:tentative="1">
      <w:start w:val="1"/>
      <w:numFmt w:val="decimal"/>
      <w:lvlText w:val="%7."/>
      <w:lvlJc w:val="left"/>
      <w:pPr>
        <w:ind w:left="4907" w:hanging="360"/>
      </w:pPr>
    </w:lvl>
    <w:lvl w:ilvl="7" w:tplc="040C0019" w:tentative="1">
      <w:start w:val="1"/>
      <w:numFmt w:val="lowerLetter"/>
      <w:lvlText w:val="%8."/>
      <w:lvlJc w:val="left"/>
      <w:pPr>
        <w:ind w:left="5627" w:hanging="360"/>
      </w:pPr>
    </w:lvl>
    <w:lvl w:ilvl="8" w:tplc="040C001B" w:tentative="1">
      <w:start w:val="1"/>
      <w:numFmt w:val="lowerRoman"/>
      <w:lvlText w:val="%9."/>
      <w:lvlJc w:val="right"/>
      <w:pPr>
        <w:ind w:left="6347" w:hanging="180"/>
      </w:pPr>
    </w:lvl>
  </w:abstractNum>
  <w:abstractNum w:abstractNumId="15" w15:restartNumberingAfterBreak="0">
    <w:nsid w:val="66715ABE"/>
    <w:multiLevelType w:val="hybridMultilevel"/>
    <w:tmpl w:val="EE9676A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8F55B2D"/>
    <w:multiLevelType w:val="hybridMultilevel"/>
    <w:tmpl w:val="43F09D96"/>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A0D4B8F"/>
    <w:multiLevelType w:val="hybridMultilevel"/>
    <w:tmpl w:val="C22A781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ECF37FB"/>
    <w:multiLevelType w:val="hybridMultilevel"/>
    <w:tmpl w:val="B7D61D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CC09F5"/>
    <w:multiLevelType w:val="hybridMultilevel"/>
    <w:tmpl w:val="9008EA84"/>
    <w:lvl w:ilvl="0" w:tplc="86AC19E4">
      <w:start w:val="1"/>
      <w:numFmt w:val="upperRoman"/>
      <w:lvlText w:val="%1."/>
      <w:lvlJc w:val="left"/>
      <w:pPr>
        <w:ind w:left="947" w:hanging="720"/>
      </w:pPr>
      <w:rPr>
        <w:rFonts w:hint="default"/>
      </w:rPr>
    </w:lvl>
    <w:lvl w:ilvl="1" w:tplc="040C0019" w:tentative="1">
      <w:start w:val="1"/>
      <w:numFmt w:val="lowerLetter"/>
      <w:lvlText w:val="%2."/>
      <w:lvlJc w:val="left"/>
      <w:pPr>
        <w:ind w:left="1307" w:hanging="360"/>
      </w:pPr>
    </w:lvl>
    <w:lvl w:ilvl="2" w:tplc="040C001B" w:tentative="1">
      <w:start w:val="1"/>
      <w:numFmt w:val="lowerRoman"/>
      <w:lvlText w:val="%3."/>
      <w:lvlJc w:val="right"/>
      <w:pPr>
        <w:ind w:left="2027" w:hanging="180"/>
      </w:pPr>
    </w:lvl>
    <w:lvl w:ilvl="3" w:tplc="040C000F" w:tentative="1">
      <w:start w:val="1"/>
      <w:numFmt w:val="decimal"/>
      <w:lvlText w:val="%4."/>
      <w:lvlJc w:val="left"/>
      <w:pPr>
        <w:ind w:left="2747" w:hanging="360"/>
      </w:pPr>
    </w:lvl>
    <w:lvl w:ilvl="4" w:tplc="040C0019" w:tentative="1">
      <w:start w:val="1"/>
      <w:numFmt w:val="lowerLetter"/>
      <w:lvlText w:val="%5."/>
      <w:lvlJc w:val="left"/>
      <w:pPr>
        <w:ind w:left="3467" w:hanging="360"/>
      </w:pPr>
    </w:lvl>
    <w:lvl w:ilvl="5" w:tplc="040C001B" w:tentative="1">
      <w:start w:val="1"/>
      <w:numFmt w:val="lowerRoman"/>
      <w:lvlText w:val="%6."/>
      <w:lvlJc w:val="right"/>
      <w:pPr>
        <w:ind w:left="4187" w:hanging="180"/>
      </w:pPr>
    </w:lvl>
    <w:lvl w:ilvl="6" w:tplc="040C000F" w:tentative="1">
      <w:start w:val="1"/>
      <w:numFmt w:val="decimal"/>
      <w:lvlText w:val="%7."/>
      <w:lvlJc w:val="left"/>
      <w:pPr>
        <w:ind w:left="4907" w:hanging="360"/>
      </w:pPr>
    </w:lvl>
    <w:lvl w:ilvl="7" w:tplc="040C0019" w:tentative="1">
      <w:start w:val="1"/>
      <w:numFmt w:val="lowerLetter"/>
      <w:lvlText w:val="%8."/>
      <w:lvlJc w:val="left"/>
      <w:pPr>
        <w:ind w:left="5627" w:hanging="360"/>
      </w:pPr>
    </w:lvl>
    <w:lvl w:ilvl="8" w:tplc="040C001B" w:tentative="1">
      <w:start w:val="1"/>
      <w:numFmt w:val="lowerRoman"/>
      <w:lvlText w:val="%9."/>
      <w:lvlJc w:val="right"/>
      <w:pPr>
        <w:ind w:left="6347" w:hanging="180"/>
      </w:pPr>
    </w:lvl>
  </w:abstractNum>
  <w:abstractNum w:abstractNumId="20" w15:restartNumberingAfterBreak="0">
    <w:nsid w:val="7485507D"/>
    <w:multiLevelType w:val="hybridMultilevel"/>
    <w:tmpl w:val="BD026A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6E5E26"/>
    <w:multiLevelType w:val="hybridMultilevel"/>
    <w:tmpl w:val="397E072E"/>
    <w:lvl w:ilvl="0" w:tplc="040C0003">
      <w:start w:val="1"/>
      <w:numFmt w:val="bullet"/>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10409535">
    <w:abstractNumId w:val="11"/>
  </w:num>
  <w:num w:numId="2" w16cid:durableId="1976712663">
    <w:abstractNumId w:val="1"/>
  </w:num>
  <w:num w:numId="3" w16cid:durableId="1052003339">
    <w:abstractNumId w:val="3"/>
  </w:num>
  <w:num w:numId="4" w16cid:durableId="938638033">
    <w:abstractNumId w:val="8"/>
  </w:num>
  <w:num w:numId="5" w16cid:durableId="485513630">
    <w:abstractNumId w:val="9"/>
  </w:num>
  <w:num w:numId="6" w16cid:durableId="790395052">
    <w:abstractNumId w:val="7"/>
  </w:num>
  <w:num w:numId="7" w16cid:durableId="2138140818">
    <w:abstractNumId w:val="15"/>
  </w:num>
  <w:num w:numId="8" w16cid:durableId="126901975">
    <w:abstractNumId w:val="6"/>
  </w:num>
  <w:num w:numId="9" w16cid:durableId="1028875537">
    <w:abstractNumId w:val="17"/>
  </w:num>
  <w:num w:numId="10" w16cid:durableId="1870684198">
    <w:abstractNumId w:val="4"/>
  </w:num>
  <w:num w:numId="11" w16cid:durableId="260456098">
    <w:abstractNumId w:val="2"/>
  </w:num>
  <w:num w:numId="12" w16cid:durableId="521827080">
    <w:abstractNumId w:val="10"/>
  </w:num>
  <w:num w:numId="13" w16cid:durableId="1576354429">
    <w:abstractNumId w:val="13"/>
  </w:num>
  <w:num w:numId="14" w16cid:durableId="335615314">
    <w:abstractNumId w:val="0"/>
  </w:num>
  <w:num w:numId="15" w16cid:durableId="1952397104">
    <w:abstractNumId w:val="16"/>
  </w:num>
  <w:num w:numId="16" w16cid:durableId="1779832225">
    <w:abstractNumId w:val="21"/>
  </w:num>
  <w:num w:numId="17" w16cid:durableId="524826279">
    <w:abstractNumId w:val="18"/>
  </w:num>
  <w:num w:numId="18" w16cid:durableId="451634043">
    <w:abstractNumId w:val="14"/>
  </w:num>
  <w:num w:numId="19" w16cid:durableId="1716001018">
    <w:abstractNumId w:val="19"/>
  </w:num>
  <w:num w:numId="20" w16cid:durableId="2112119740">
    <w:abstractNumId w:val="5"/>
  </w:num>
  <w:num w:numId="21" w16cid:durableId="1369379937">
    <w:abstractNumId w:val="12"/>
  </w:num>
  <w:num w:numId="22" w16cid:durableId="163802611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4096" w:nlCheck="1" w:checkStyle="0"/>
  <w:activeWritingStyle w:appName="MSWord" w:lang="fr-FR" w:vendorID="64" w:dllVersion="0" w:nlCheck="1" w:checkStyle="0"/>
  <w:activeWritingStyle w:appName="MSWord" w:lang="de-DE" w:vendorID="64" w:dllVersion="6" w:nlCheck="1" w:checkStyle="1"/>
  <w:activeWritingStyle w:appName="MSWord" w:lang="de-DE" w:vendorID="64" w:dllVersion="4096" w:nlCheck="1" w:checkStyle="0"/>
  <w:activeWritingStyle w:appName="MSWord" w:lang="es-ES_tradnl" w:vendorID="64" w:dllVersion="4096" w:nlCheck="1" w:checkStyle="0"/>
  <w:activeWritingStyle w:appName="MSWord" w:lang="es-ES_tradnl"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fillcolor="none [3212]" stroke="f" strokecolor="none [3041]">
      <v:fill color="none [3212]"/>
      <v:stroke color="none [3041]" weight="3pt" on="f"/>
      <v:shadow type="perspective" color="none [3212]" opacity=".5" offset="1pt" offset2="-1pt"/>
      <o:extrusion v:ext="view" viewpoint="-34.72222mm" viewpointorigin="-.5" skewangle="-45" lightposition="-50000" lightposition2="50000"/>
      <o:colormru v:ext="edit" colors="#c06,#3cf,#39f,#ccf,#fcf,#cff,#9cf,#36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3F6F"/>
    <w:rsid w:val="00000358"/>
    <w:rsid w:val="0000097F"/>
    <w:rsid w:val="00000A64"/>
    <w:rsid w:val="00000E44"/>
    <w:rsid w:val="00000ECB"/>
    <w:rsid w:val="00001699"/>
    <w:rsid w:val="00001A32"/>
    <w:rsid w:val="00001B69"/>
    <w:rsid w:val="00002213"/>
    <w:rsid w:val="0000361C"/>
    <w:rsid w:val="000036D1"/>
    <w:rsid w:val="00003DB6"/>
    <w:rsid w:val="000049E6"/>
    <w:rsid w:val="00004A90"/>
    <w:rsid w:val="00005147"/>
    <w:rsid w:val="00005EE8"/>
    <w:rsid w:val="00006099"/>
    <w:rsid w:val="000065D7"/>
    <w:rsid w:val="00006B63"/>
    <w:rsid w:val="00006D2A"/>
    <w:rsid w:val="000072E5"/>
    <w:rsid w:val="0000756F"/>
    <w:rsid w:val="000078F3"/>
    <w:rsid w:val="000100BD"/>
    <w:rsid w:val="00010504"/>
    <w:rsid w:val="00010759"/>
    <w:rsid w:val="00010F5D"/>
    <w:rsid w:val="000111BF"/>
    <w:rsid w:val="00011413"/>
    <w:rsid w:val="000114AA"/>
    <w:rsid w:val="00011637"/>
    <w:rsid w:val="000121AA"/>
    <w:rsid w:val="0001222C"/>
    <w:rsid w:val="000122CF"/>
    <w:rsid w:val="000122D1"/>
    <w:rsid w:val="00012733"/>
    <w:rsid w:val="00012F58"/>
    <w:rsid w:val="00012FF4"/>
    <w:rsid w:val="00013628"/>
    <w:rsid w:val="0001381A"/>
    <w:rsid w:val="00013F00"/>
    <w:rsid w:val="0001423E"/>
    <w:rsid w:val="00014A7B"/>
    <w:rsid w:val="00014C46"/>
    <w:rsid w:val="00015695"/>
    <w:rsid w:val="00015AF7"/>
    <w:rsid w:val="00016573"/>
    <w:rsid w:val="00016A28"/>
    <w:rsid w:val="00016F43"/>
    <w:rsid w:val="00017C3D"/>
    <w:rsid w:val="00020086"/>
    <w:rsid w:val="00020132"/>
    <w:rsid w:val="00020269"/>
    <w:rsid w:val="00020E0C"/>
    <w:rsid w:val="000211E7"/>
    <w:rsid w:val="00021397"/>
    <w:rsid w:val="00021EF1"/>
    <w:rsid w:val="000221CB"/>
    <w:rsid w:val="00022BF8"/>
    <w:rsid w:val="00022DC7"/>
    <w:rsid w:val="00022ED8"/>
    <w:rsid w:val="0002316B"/>
    <w:rsid w:val="0002374D"/>
    <w:rsid w:val="00023F54"/>
    <w:rsid w:val="00024002"/>
    <w:rsid w:val="00024086"/>
    <w:rsid w:val="00024526"/>
    <w:rsid w:val="00024671"/>
    <w:rsid w:val="00025722"/>
    <w:rsid w:val="00025A8B"/>
    <w:rsid w:val="00026149"/>
    <w:rsid w:val="000262A2"/>
    <w:rsid w:val="00026430"/>
    <w:rsid w:val="0002663B"/>
    <w:rsid w:val="00026DF9"/>
    <w:rsid w:val="00026E7E"/>
    <w:rsid w:val="000273C5"/>
    <w:rsid w:val="000276EF"/>
    <w:rsid w:val="00027C06"/>
    <w:rsid w:val="00027D5C"/>
    <w:rsid w:val="00027F47"/>
    <w:rsid w:val="0003007C"/>
    <w:rsid w:val="0003008A"/>
    <w:rsid w:val="000301CD"/>
    <w:rsid w:val="00030349"/>
    <w:rsid w:val="00030356"/>
    <w:rsid w:val="00030651"/>
    <w:rsid w:val="000306BF"/>
    <w:rsid w:val="00030799"/>
    <w:rsid w:val="00030831"/>
    <w:rsid w:val="00030B7D"/>
    <w:rsid w:val="00031329"/>
    <w:rsid w:val="00031507"/>
    <w:rsid w:val="00031617"/>
    <w:rsid w:val="00031CBE"/>
    <w:rsid w:val="00031D09"/>
    <w:rsid w:val="0003291A"/>
    <w:rsid w:val="0003359B"/>
    <w:rsid w:val="00033743"/>
    <w:rsid w:val="000337C4"/>
    <w:rsid w:val="00033A36"/>
    <w:rsid w:val="00033A3E"/>
    <w:rsid w:val="000340B0"/>
    <w:rsid w:val="00034A0E"/>
    <w:rsid w:val="00034CF9"/>
    <w:rsid w:val="00034DB1"/>
    <w:rsid w:val="00035647"/>
    <w:rsid w:val="000366AF"/>
    <w:rsid w:val="000368AB"/>
    <w:rsid w:val="00036D3E"/>
    <w:rsid w:val="00037340"/>
    <w:rsid w:val="0003741C"/>
    <w:rsid w:val="00037CAC"/>
    <w:rsid w:val="00037EC3"/>
    <w:rsid w:val="00040031"/>
    <w:rsid w:val="000405AA"/>
    <w:rsid w:val="000409C2"/>
    <w:rsid w:val="00040DCF"/>
    <w:rsid w:val="0004154F"/>
    <w:rsid w:val="000427E2"/>
    <w:rsid w:val="00042B7F"/>
    <w:rsid w:val="00042F5B"/>
    <w:rsid w:val="000435B7"/>
    <w:rsid w:val="00043974"/>
    <w:rsid w:val="00043F8F"/>
    <w:rsid w:val="00044041"/>
    <w:rsid w:val="00044F7C"/>
    <w:rsid w:val="00045FB1"/>
    <w:rsid w:val="0004612E"/>
    <w:rsid w:val="00046209"/>
    <w:rsid w:val="00046F39"/>
    <w:rsid w:val="0004740B"/>
    <w:rsid w:val="000479BA"/>
    <w:rsid w:val="00050675"/>
    <w:rsid w:val="00050C40"/>
    <w:rsid w:val="0005161C"/>
    <w:rsid w:val="0005179E"/>
    <w:rsid w:val="00051C8E"/>
    <w:rsid w:val="00051EF5"/>
    <w:rsid w:val="000522E1"/>
    <w:rsid w:val="0005232C"/>
    <w:rsid w:val="00053515"/>
    <w:rsid w:val="000539DE"/>
    <w:rsid w:val="00053F98"/>
    <w:rsid w:val="000541E1"/>
    <w:rsid w:val="0005456D"/>
    <w:rsid w:val="00054855"/>
    <w:rsid w:val="000554CC"/>
    <w:rsid w:val="00055B80"/>
    <w:rsid w:val="00055CC5"/>
    <w:rsid w:val="0005628E"/>
    <w:rsid w:val="000562AF"/>
    <w:rsid w:val="00056F4F"/>
    <w:rsid w:val="00057941"/>
    <w:rsid w:val="00057A2B"/>
    <w:rsid w:val="00057E62"/>
    <w:rsid w:val="00060E76"/>
    <w:rsid w:val="00061C44"/>
    <w:rsid w:val="00061C92"/>
    <w:rsid w:val="000621AC"/>
    <w:rsid w:val="000622EA"/>
    <w:rsid w:val="00062B46"/>
    <w:rsid w:val="00062EA1"/>
    <w:rsid w:val="00062FA2"/>
    <w:rsid w:val="000644DC"/>
    <w:rsid w:val="00064537"/>
    <w:rsid w:val="00064874"/>
    <w:rsid w:val="0006571F"/>
    <w:rsid w:val="0006591D"/>
    <w:rsid w:val="00065BBB"/>
    <w:rsid w:val="00066380"/>
    <w:rsid w:val="00066BAE"/>
    <w:rsid w:val="00066C50"/>
    <w:rsid w:val="00066D09"/>
    <w:rsid w:val="00066FC7"/>
    <w:rsid w:val="000671CD"/>
    <w:rsid w:val="000672DB"/>
    <w:rsid w:val="000673FD"/>
    <w:rsid w:val="00067612"/>
    <w:rsid w:val="00067B85"/>
    <w:rsid w:val="00070130"/>
    <w:rsid w:val="00070293"/>
    <w:rsid w:val="000711AA"/>
    <w:rsid w:val="000713EE"/>
    <w:rsid w:val="00071EB6"/>
    <w:rsid w:val="0007201A"/>
    <w:rsid w:val="000720C3"/>
    <w:rsid w:val="000721A7"/>
    <w:rsid w:val="000724CA"/>
    <w:rsid w:val="000724D0"/>
    <w:rsid w:val="0007270F"/>
    <w:rsid w:val="000729EA"/>
    <w:rsid w:val="00072FA2"/>
    <w:rsid w:val="00073CCD"/>
    <w:rsid w:val="00074349"/>
    <w:rsid w:val="00074C06"/>
    <w:rsid w:val="000753F8"/>
    <w:rsid w:val="00075D89"/>
    <w:rsid w:val="00075FA5"/>
    <w:rsid w:val="000760DF"/>
    <w:rsid w:val="000766A1"/>
    <w:rsid w:val="000767E1"/>
    <w:rsid w:val="00076971"/>
    <w:rsid w:val="00077147"/>
    <w:rsid w:val="00077F66"/>
    <w:rsid w:val="00080395"/>
    <w:rsid w:val="000804E5"/>
    <w:rsid w:val="000808E2"/>
    <w:rsid w:val="000809F6"/>
    <w:rsid w:val="0008110F"/>
    <w:rsid w:val="000811FF"/>
    <w:rsid w:val="0008194C"/>
    <w:rsid w:val="00081C8E"/>
    <w:rsid w:val="0008210B"/>
    <w:rsid w:val="0008314F"/>
    <w:rsid w:val="0008349C"/>
    <w:rsid w:val="00084AEF"/>
    <w:rsid w:val="00084AF6"/>
    <w:rsid w:val="000867AA"/>
    <w:rsid w:val="00086802"/>
    <w:rsid w:val="00086B71"/>
    <w:rsid w:val="00086CFA"/>
    <w:rsid w:val="00086FBA"/>
    <w:rsid w:val="00087010"/>
    <w:rsid w:val="000872A3"/>
    <w:rsid w:val="00087C22"/>
    <w:rsid w:val="00087EE8"/>
    <w:rsid w:val="00087FE1"/>
    <w:rsid w:val="0009016F"/>
    <w:rsid w:val="00090565"/>
    <w:rsid w:val="00090AA8"/>
    <w:rsid w:val="00090FBA"/>
    <w:rsid w:val="0009124C"/>
    <w:rsid w:val="0009140A"/>
    <w:rsid w:val="000916C9"/>
    <w:rsid w:val="00091B4B"/>
    <w:rsid w:val="000923E8"/>
    <w:rsid w:val="00092627"/>
    <w:rsid w:val="0009266B"/>
    <w:rsid w:val="00092799"/>
    <w:rsid w:val="00092998"/>
    <w:rsid w:val="000929D1"/>
    <w:rsid w:val="00092DB9"/>
    <w:rsid w:val="0009306E"/>
    <w:rsid w:val="00093A75"/>
    <w:rsid w:val="00093CA7"/>
    <w:rsid w:val="00093F5F"/>
    <w:rsid w:val="00093FFF"/>
    <w:rsid w:val="00094066"/>
    <w:rsid w:val="0009504E"/>
    <w:rsid w:val="000953F9"/>
    <w:rsid w:val="0009545F"/>
    <w:rsid w:val="0009548E"/>
    <w:rsid w:val="00095571"/>
    <w:rsid w:val="0009567B"/>
    <w:rsid w:val="000956F1"/>
    <w:rsid w:val="00096336"/>
    <w:rsid w:val="0009640D"/>
    <w:rsid w:val="00097010"/>
    <w:rsid w:val="00097280"/>
    <w:rsid w:val="0009743F"/>
    <w:rsid w:val="00097C55"/>
    <w:rsid w:val="00097FDB"/>
    <w:rsid w:val="000A0253"/>
    <w:rsid w:val="000A081C"/>
    <w:rsid w:val="000A0A09"/>
    <w:rsid w:val="000A0FBF"/>
    <w:rsid w:val="000A16E6"/>
    <w:rsid w:val="000A1C41"/>
    <w:rsid w:val="000A2213"/>
    <w:rsid w:val="000A27DB"/>
    <w:rsid w:val="000A2CB2"/>
    <w:rsid w:val="000A3766"/>
    <w:rsid w:val="000A3FC9"/>
    <w:rsid w:val="000A430F"/>
    <w:rsid w:val="000A4CF2"/>
    <w:rsid w:val="000A4DB3"/>
    <w:rsid w:val="000A508A"/>
    <w:rsid w:val="000A5940"/>
    <w:rsid w:val="000A5A3C"/>
    <w:rsid w:val="000A5C6E"/>
    <w:rsid w:val="000A5D13"/>
    <w:rsid w:val="000A6D85"/>
    <w:rsid w:val="000A6F38"/>
    <w:rsid w:val="000A77AC"/>
    <w:rsid w:val="000A7F63"/>
    <w:rsid w:val="000B03BA"/>
    <w:rsid w:val="000B0408"/>
    <w:rsid w:val="000B06E3"/>
    <w:rsid w:val="000B090C"/>
    <w:rsid w:val="000B0957"/>
    <w:rsid w:val="000B0DCF"/>
    <w:rsid w:val="000B1426"/>
    <w:rsid w:val="000B148E"/>
    <w:rsid w:val="000B1BA6"/>
    <w:rsid w:val="000B1C75"/>
    <w:rsid w:val="000B2561"/>
    <w:rsid w:val="000B2722"/>
    <w:rsid w:val="000B27D0"/>
    <w:rsid w:val="000B3042"/>
    <w:rsid w:val="000B32CA"/>
    <w:rsid w:val="000B3C74"/>
    <w:rsid w:val="000B3C77"/>
    <w:rsid w:val="000B3C9D"/>
    <w:rsid w:val="000B3D2D"/>
    <w:rsid w:val="000B3D9D"/>
    <w:rsid w:val="000B48A7"/>
    <w:rsid w:val="000B4BF4"/>
    <w:rsid w:val="000B4DB0"/>
    <w:rsid w:val="000B4E06"/>
    <w:rsid w:val="000B545E"/>
    <w:rsid w:val="000B5A42"/>
    <w:rsid w:val="000B5FD3"/>
    <w:rsid w:val="000B68C5"/>
    <w:rsid w:val="000B6FA7"/>
    <w:rsid w:val="000B73E9"/>
    <w:rsid w:val="000B7A19"/>
    <w:rsid w:val="000B7C03"/>
    <w:rsid w:val="000B7C83"/>
    <w:rsid w:val="000C034C"/>
    <w:rsid w:val="000C04E3"/>
    <w:rsid w:val="000C0CB9"/>
    <w:rsid w:val="000C13CB"/>
    <w:rsid w:val="000C2B20"/>
    <w:rsid w:val="000C2EB0"/>
    <w:rsid w:val="000C30E7"/>
    <w:rsid w:val="000C35F1"/>
    <w:rsid w:val="000C3B1C"/>
    <w:rsid w:val="000C3D4A"/>
    <w:rsid w:val="000C3E0C"/>
    <w:rsid w:val="000C3F70"/>
    <w:rsid w:val="000C477D"/>
    <w:rsid w:val="000C50BD"/>
    <w:rsid w:val="000C5459"/>
    <w:rsid w:val="000C56A9"/>
    <w:rsid w:val="000C56F4"/>
    <w:rsid w:val="000C5BC6"/>
    <w:rsid w:val="000C5C25"/>
    <w:rsid w:val="000C6363"/>
    <w:rsid w:val="000C68C9"/>
    <w:rsid w:val="000C6FC1"/>
    <w:rsid w:val="000C6FC5"/>
    <w:rsid w:val="000C7A8F"/>
    <w:rsid w:val="000D03F6"/>
    <w:rsid w:val="000D04DD"/>
    <w:rsid w:val="000D0755"/>
    <w:rsid w:val="000D0A77"/>
    <w:rsid w:val="000D0E0B"/>
    <w:rsid w:val="000D0ED4"/>
    <w:rsid w:val="000D0FED"/>
    <w:rsid w:val="000D1164"/>
    <w:rsid w:val="000D14CA"/>
    <w:rsid w:val="000D167E"/>
    <w:rsid w:val="000D17AD"/>
    <w:rsid w:val="000D1B69"/>
    <w:rsid w:val="000D1D76"/>
    <w:rsid w:val="000D240B"/>
    <w:rsid w:val="000D24AF"/>
    <w:rsid w:val="000D2EC5"/>
    <w:rsid w:val="000D2F56"/>
    <w:rsid w:val="000D30D9"/>
    <w:rsid w:val="000D37C6"/>
    <w:rsid w:val="000D3A1B"/>
    <w:rsid w:val="000D4781"/>
    <w:rsid w:val="000D4782"/>
    <w:rsid w:val="000D4B6C"/>
    <w:rsid w:val="000D50FE"/>
    <w:rsid w:val="000D56F4"/>
    <w:rsid w:val="000D581B"/>
    <w:rsid w:val="000D5A3D"/>
    <w:rsid w:val="000D5C5F"/>
    <w:rsid w:val="000D611D"/>
    <w:rsid w:val="000D63F3"/>
    <w:rsid w:val="000D6C25"/>
    <w:rsid w:val="000D717D"/>
    <w:rsid w:val="000D73FB"/>
    <w:rsid w:val="000D7B9E"/>
    <w:rsid w:val="000D7ED0"/>
    <w:rsid w:val="000E02EA"/>
    <w:rsid w:val="000E0447"/>
    <w:rsid w:val="000E0448"/>
    <w:rsid w:val="000E056D"/>
    <w:rsid w:val="000E0B8E"/>
    <w:rsid w:val="000E0C9C"/>
    <w:rsid w:val="000E149E"/>
    <w:rsid w:val="000E149F"/>
    <w:rsid w:val="000E15B4"/>
    <w:rsid w:val="000E1704"/>
    <w:rsid w:val="000E19D8"/>
    <w:rsid w:val="000E1FD2"/>
    <w:rsid w:val="000E1FF3"/>
    <w:rsid w:val="000E239B"/>
    <w:rsid w:val="000E27CD"/>
    <w:rsid w:val="000E2FD4"/>
    <w:rsid w:val="000E3073"/>
    <w:rsid w:val="000E3538"/>
    <w:rsid w:val="000E364F"/>
    <w:rsid w:val="000E38D6"/>
    <w:rsid w:val="000E38DF"/>
    <w:rsid w:val="000E3964"/>
    <w:rsid w:val="000E3AF1"/>
    <w:rsid w:val="000E4460"/>
    <w:rsid w:val="000E4506"/>
    <w:rsid w:val="000E4E92"/>
    <w:rsid w:val="000E542A"/>
    <w:rsid w:val="000E544C"/>
    <w:rsid w:val="000E5762"/>
    <w:rsid w:val="000E58FC"/>
    <w:rsid w:val="000E5B34"/>
    <w:rsid w:val="000E6199"/>
    <w:rsid w:val="000E6D94"/>
    <w:rsid w:val="000E74FA"/>
    <w:rsid w:val="000E75A5"/>
    <w:rsid w:val="000E78AE"/>
    <w:rsid w:val="000E7CF7"/>
    <w:rsid w:val="000F0B17"/>
    <w:rsid w:val="000F0E6E"/>
    <w:rsid w:val="000F0E92"/>
    <w:rsid w:val="000F0F09"/>
    <w:rsid w:val="000F0F1D"/>
    <w:rsid w:val="000F156C"/>
    <w:rsid w:val="000F2213"/>
    <w:rsid w:val="000F2234"/>
    <w:rsid w:val="000F3108"/>
    <w:rsid w:val="000F323C"/>
    <w:rsid w:val="000F38B9"/>
    <w:rsid w:val="000F3CC2"/>
    <w:rsid w:val="000F410F"/>
    <w:rsid w:val="000F4415"/>
    <w:rsid w:val="000F47AB"/>
    <w:rsid w:val="000F4CF6"/>
    <w:rsid w:val="000F54AD"/>
    <w:rsid w:val="000F54DC"/>
    <w:rsid w:val="000F5757"/>
    <w:rsid w:val="000F6304"/>
    <w:rsid w:val="000F6919"/>
    <w:rsid w:val="000F6EC6"/>
    <w:rsid w:val="000F7064"/>
    <w:rsid w:val="000F7328"/>
    <w:rsid w:val="000F75DE"/>
    <w:rsid w:val="001000CE"/>
    <w:rsid w:val="001005CE"/>
    <w:rsid w:val="00100FC5"/>
    <w:rsid w:val="0010102F"/>
    <w:rsid w:val="0010103A"/>
    <w:rsid w:val="0010176D"/>
    <w:rsid w:val="00101FDA"/>
    <w:rsid w:val="00102189"/>
    <w:rsid w:val="00102ADD"/>
    <w:rsid w:val="00103B20"/>
    <w:rsid w:val="00104F1F"/>
    <w:rsid w:val="00104F80"/>
    <w:rsid w:val="00105444"/>
    <w:rsid w:val="0010583C"/>
    <w:rsid w:val="00105966"/>
    <w:rsid w:val="00105BCB"/>
    <w:rsid w:val="00106309"/>
    <w:rsid w:val="00106D29"/>
    <w:rsid w:val="0010743A"/>
    <w:rsid w:val="00107742"/>
    <w:rsid w:val="00107753"/>
    <w:rsid w:val="00107918"/>
    <w:rsid w:val="00107921"/>
    <w:rsid w:val="00107DED"/>
    <w:rsid w:val="00110400"/>
    <w:rsid w:val="00110BBD"/>
    <w:rsid w:val="0011108F"/>
    <w:rsid w:val="00111965"/>
    <w:rsid w:val="00111B1E"/>
    <w:rsid w:val="00111DB1"/>
    <w:rsid w:val="0011202A"/>
    <w:rsid w:val="001125D3"/>
    <w:rsid w:val="0011336B"/>
    <w:rsid w:val="00113554"/>
    <w:rsid w:val="001140E7"/>
    <w:rsid w:val="00114233"/>
    <w:rsid w:val="00114EBC"/>
    <w:rsid w:val="0011513B"/>
    <w:rsid w:val="0011544F"/>
    <w:rsid w:val="00116545"/>
    <w:rsid w:val="00116F12"/>
    <w:rsid w:val="0011739D"/>
    <w:rsid w:val="00117694"/>
    <w:rsid w:val="00117EB8"/>
    <w:rsid w:val="001207CC"/>
    <w:rsid w:val="001209C7"/>
    <w:rsid w:val="0012185A"/>
    <w:rsid w:val="001218E2"/>
    <w:rsid w:val="0012197A"/>
    <w:rsid w:val="001219E2"/>
    <w:rsid w:val="00121B3C"/>
    <w:rsid w:val="00121E33"/>
    <w:rsid w:val="00122024"/>
    <w:rsid w:val="001220B8"/>
    <w:rsid w:val="00123AB9"/>
    <w:rsid w:val="001242B6"/>
    <w:rsid w:val="001244BA"/>
    <w:rsid w:val="00124597"/>
    <w:rsid w:val="00124730"/>
    <w:rsid w:val="0012481F"/>
    <w:rsid w:val="001253C7"/>
    <w:rsid w:val="00125F4F"/>
    <w:rsid w:val="001261E4"/>
    <w:rsid w:val="001266BB"/>
    <w:rsid w:val="00126717"/>
    <w:rsid w:val="0012676F"/>
    <w:rsid w:val="00126B47"/>
    <w:rsid w:val="001273A3"/>
    <w:rsid w:val="0012754C"/>
    <w:rsid w:val="0012756E"/>
    <w:rsid w:val="001276C7"/>
    <w:rsid w:val="0012771B"/>
    <w:rsid w:val="00127F2D"/>
    <w:rsid w:val="00130695"/>
    <w:rsid w:val="0013073E"/>
    <w:rsid w:val="00130838"/>
    <w:rsid w:val="001313EE"/>
    <w:rsid w:val="00131562"/>
    <w:rsid w:val="00131C55"/>
    <w:rsid w:val="0013201B"/>
    <w:rsid w:val="00132370"/>
    <w:rsid w:val="001327BB"/>
    <w:rsid w:val="0013289D"/>
    <w:rsid w:val="00132FB2"/>
    <w:rsid w:val="00133549"/>
    <w:rsid w:val="0013358B"/>
    <w:rsid w:val="00133598"/>
    <w:rsid w:val="00133757"/>
    <w:rsid w:val="00133A4B"/>
    <w:rsid w:val="00134083"/>
    <w:rsid w:val="0013412C"/>
    <w:rsid w:val="001343DF"/>
    <w:rsid w:val="00134CFB"/>
    <w:rsid w:val="00135188"/>
    <w:rsid w:val="001353FC"/>
    <w:rsid w:val="00135470"/>
    <w:rsid w:val="00135965"/>
    <w:rsid w:val="001359FF"/>
    <w:rsid w:val="00135A45"/>
    <w:rsid w:val="00135B16"/>
    <w:rsid w:val="00135C24"/>
    <w:rsid w:val="001362BE"/>
    <w:rsid w:val="00136844"/>
    <w:rsid w:val="0013699C"/>
    <w:rsid w:val="0013783F"/>
    <w:rsid w:val="00140E4D"/>
    <w:rsid w:val="001412D1"/>
    <w:rsid w:val="001419B2"/>
    <w:rsid w:val="00141A68"/>
    <w:rsid w:val="00141C92"/>
    <w:rsid w:val="001420A7"/>
    <w:rsid w:val="00142269"/>
    <w:rsid w:val="00142354"/>
    <w:rsid w:val="00142B79"/>
    <w:rsid w:val="00143895"/>
    <w:rsid w:val="00143C39"/>
    <w:rsid w:val="00143CE4"/>
    <w:rsid w:val="00143F17"/>
    <w:rsid w:val="0014402B"/>
    <w:rsid w:val="00144491"/>
    <w:rsid w:val="00144A3A"/>
    <w:rsid w:val="00144B7B"/>
    <w:rsid w:val="00144FBE"/>
    <w:rsid w:val="0014518F"/>
    <w:rsid w:val="001452B4"/>
    <w:rsid w:val="001456B9"/>
    <w:rsid w:val="001459F1"/>
    <w:rsid w:val="00146070"/>
    <w:rsid w:val="00146B09"/>
    <w:rsid w:val="00147ABF"/>
    <w:rsid w:val="00147D2F"/>
    <w:rsid w:val="00147DBF"/>
    <w:rsid w:val="00147FCE"/>
    <w:rsid w:val="001507C7"/>
    <w:rsid w:val="00150FD4"/>
    <w:rsid w:val="00151074"/>
    <w:rsid w:val="001511A4"/>
    <w:rsid w:val="001511BC"/>
    <w:rsid w:val="0015122E"/>
    <w:rsid w:val="001512A7"/>
    <w:rsid w:val="001512A8"/>
    <w:rsid w:val="001513EC"/>
    <w:rsid w:val="001517A1"/>
    <w:rsid w:val="00152009"/>
    <w:rsid w:val="00152723"/>
    <w:rsid w:val="00152972"/>
    <w:rsid w:val="00153180"/>
    <w:rsid w:val="001535C0"/>
    <w:rsid w:val="00153725"/>
    <w:rsid w:val="001538C6"/>
    <w:rsid w:val="00153D07"/>
    <w:rsid w:val="00153FF9"/>
    <w:rsid w:val="001541AD"/>
    <w:rsid w:val="001541B7"/>
    <w:rsid w:val="0015441F"/>
    <w:rsid w:val="0015573C"/>
    <w:rsid w:val="00155C54"/>
    <w:rsid w:val="00156059"/>
    <w:rsid w:val="001560A8"/>
    <w:rsid w:val="00156587"/>
    <w:rsid w:val="001568CD"/>
    <w:rsid w:val="00156A23"/>
    <w:rsid w:val="00156E12"/>
    <w:rsid w:val="00157507"/>
    <w:rsid w:val="00160488"/>
    <w:rsid w:val="0016075A"/>
    <w:rsid w:val="0016077C"/>
    <w:rsid w:val="0016090D"/>
    <w:rsid w:val="00160FBE"/>
    <w:rsid w:val="0016152B"/>
    <w:rsid w:val="00161CA6"/>
    <w:rsid w:val="00161E03"/>
    <w:rsid w:val="00161E8C"/>
    <w:rsid w:val="00161F1C"/>
    <w:rsid w:val="001623A6"/>
    <w:rsid w:val="001623E5"/>
    <w:rsid w:val="00162943"/>
    <w:rsid w:val="00162C91"/>
    <w:rsid w:val="00162EA1"/>
    <w:rsid w:val="001632E6"/>
    <w:rsid w:val="001634A0"/>
    <w:rsid w:val="00163731"/>
    <w:rsid w:val="00163C70"/>
    <w:rsid w:val="00164426"/>
    <w:rsid w:val="00164493"/>
    <w:rsid w:val="0016449F"/>
    <w:rsid w:val="0016454A"/>
    <w:rsid w:val="00164BED"/>
    <w:rsid w:val="00165651"/>
    <w:rsid w:val="00165677"/>
    <w:rsid w:val="001659CB"/>
    <w:rsid w:val="00165F98"/>
    <w:rsid w:val="00166165"/>
    <w:rsid w:val="001665FF"/>
    <w:rsid w:val="001670B1"/>
    <w:rsid w:val="00167498"/>
    <w:rsid w:val="0016757F"/>
    <w:rsid w:val="001676CC"/>
    <w:rsid w:val="00167E6E"/>
    <w:rsid w:val="0017006D"/>
    <w:rsid w:val="0017009B"/>
    <w:rsid w:val="0017017D"/>
    <w:rsid w:val="00170543"/>
    <w:rsid w:val="00171942"/>
    <w:rsid w:val="00171962"/>
    <w:rsid w:val="00171F1A"/>
    <w:rsid w:val="00171FF3"/>
    <w:rsid w:val="0017208A"/>
    <w:rsid w:val="001727E4"/>
    <w:rsid w:val="00172B9F"/>
    <w:rsid w:val="0017347D"/>
    <w:rsid w:val="00173D6C"/>
    <w:rsid w:val="00173DE3"/>
    <w:rsid w:val="00174C7E"/>
    <w:rsid w:val="001750EE"/>
    <w:rsid w:val="00175A31"/>
    <w:rsid w:val="00175D50"/>
    <w:rsid w:val="00175EEA"/>
    <w:rsid w:val="001762AE"/>
    <w:rsid w:val="00176538"/>
    <w:rsid w:val="00176A65"/>
    <w:rsid w:val="00177192"/>
    <w:rsid w:val="00177205"/>
    <w:rsid w:val="00177B57"/>
    <w:rsid w:val="00180719"/>
    <w:rsid w:val="00180F4D"/>
    <w:rsid w:val="0018131A"/>
    <w:rsid w:val="00181320"/>
    <w:rsid w:val="001815BD"/>
    <w:rsid w:val="00181E6F"/>
    <w:rsid w:val="0018202D"/>
    <w:rsid w:val="00182033"/>
    <w:rsid w:val="00182608"/>
    <w:rsid w:val="0018298D"/>
    <w:rsid w:val="001829D4"/>
    <w:rsid w:val="00182C2D"/>
    <w:rsid w:val="00183355"/>
    <w:rsid w:val="00184268"/>
    <w:rsid w:val="001842A3"/>
    <w:rsid w:val="0018510D"/>
    <w:rsid w:val="0018557B"/>
    <w:rsid w:val="00185C85"/>
    <w:rsid w:val="00185EF3"/>
    <w:rsid w:val="00185FC5"/>
    <w:rsid w:val="00186882"/>
    <w:rsid w:val="00186BDF"/>
    <w:rsid w:val="001870B1"/>
    <w:rsid w:val="00187234"/>
    <w:rsid w:val="00187618"/>
    <w:rsid w:val="00187970"/>
    <w:rsid w:val="00187FE3"/>
    <w:rsid w:val="001900E2"/>
    <w:rsid w:val="0019052B"/>
    <w:rsid w:val="0019067B"/>
    <w:rsid w:val="00190C0C"/>
    <w:rsid w:val="00190FAA"/>
    <w:rsid w:val="00191463"/>
    <w:rsid w:val="00191B15"/>
    <w:rsid w:val="00191B1E"/>
    <w:rsid w:val="00191E56"/>
    <w:rsid w:val="00191EBC"/>
    <w:rsid w:val="001921A1"/>
    <w:rsid w:val="00192EBC"/>
    <w:rsid w:val="00193356"/>
    <w:rsid w:val="00193499"/>
    <w:rsid w:val="001934A4"/>
    <w:rsid w:val="00193AD2"/>
    <w:rsid w:val="00193CDB"/>
    <w:rsid w:val="00193FA2"/>
    <w:rsid w:val="00194D18"/>
    <w:rsid w:val="0019566A"/>
    <w:rsid w:val="0019667C"/>
    <w:rsid w:val="00196A7F"/>
    <w:rsid w:val="00196CA4"/>
    <w:rsid w:val="00197103"/>
    <w:rsid w:val="001973C3"/>
    <w:rsid w:val="001973FD"/>
    <w:rsid w:val="001974FA"/>
    <w:rsid w:val="001975B1"/>
    <w:rsid w:val="00197789"/>
    <w:rsid w:val="001A05C3"/>
    <w:rsid w:val="001A05C6"/>
    <w:rsid w:val="001A09FF"/>
    <w:rsid w:val="001A0AA0"/>
    <w:rsid w:val="001A0D8E"/>
    <w:rsid w:val="001A1141"/>
    <w:rsid w:val="001A19A1"/>
    <w:rsid w:val="001A1C27"/>
    <w:rsid w:val="001A1EFD"/>
    <w:rsid w:val="001A2229"/>
    <w:rsid w:val="001A23AF"/>
    <w:rsid w:val="001A2518"/>
    <w:rsid w:val="001A2B42"/>
    <w:rsid w:val="001A4048"/>
    <w:rsid w:val="001A4233"/>
    <w:rsid w:val="001A4258"/>
    <w:rsid w:val="001A4317"/>
    <w:rsid w:val="001A44A1"/>
    <w:rsid w:val="001A452B"/>
    <w:rsid w:val="001A4544"/>
    <w:rsid w:val="001A5596"/>
    <w:rsid w:val="001A593D"/>
    <w:rsid w:val="001A5989"/>
    <w:rsid w:val="001A5F7B"/>
    <w:rsid w:val="001A6598"/>
    <w:rsid w:val="001B0C61"/>
    <w:rsid w:val="001B1DE6"/>
    <w:rsid w:val="001B2609"/>
    <w:rsid w:val="001B3843"/>
    <w:rsid w:val="001B3A62"/>
    <w:rsid w:val="001B412D"/>
    <w:rsid w:val="001B43A4"/>
    <w:rsid w:val="001B4473"/>
    <w:rsid w:val="001B4550"/>
    <w:rsid w:val="001B4B9A"/>
    <w:rsid w:val="001B4D81"/>
    <w:rsid w:val="001B53AA"/>
    <w:rsid w:val="001B5D5D"/>
    <w:rsid w:val="001B6774"/>
    <w:rsid w:val="001B76CD"/>
    <w:rsid w:val="001B78EC"/>
    <w:rsid w:val="001B7E0D"/>
    <w:rsid w:val="001C0395"/>
    <w:rsid w:val="001C0B6E"/>
    <w:rsid w:val="001C15C7"/>
    <w:rsid w:val="001C1A0D"/>
    <w:rsid w:val="001C2123"/>
    <w:rsid w:val="001C2207"/>
    <w:rsid w:val="001C2308"/>
    <w:rsid w:val="001C2332"/>
    <w:rsid w:val="001C23B1"/>
    <w:rsid w:val="001C24FC"/>
    <w:rsid w:val="001C3055"/>
    <w:rsid w:val="001C32CC"/>
    <w:rsid w:val="001C37B9"/>
    <w:rsid w:val="001C38E2"/>
    <w:rsid w:val="001C38FF"/>
    <w:rsid w:val="001C418D"/>
    <w:rsid w:val="001C46A8"/>
    <w:rsid w:val="001C47E8"/>
    <w:rsid w:val="001C4BF7"/>
    <w:rsid w:val="001C4BFB"/>
    <w:rsid w:val="001C4E66"/>
    <w:rsid w:val="001C57A2"/>
    <w:rsid w:val="001C5818"/>
    <w:rsid w:val="001C583A"/>
    <w:rsid w:val="001C5BBE"/>
    <w:rsid w:val="001C5FA2"/>
    <w:rsid w:val="001C62C8"/>
    <w:rsid w:val="001C73CA"/>
    <w:rsid w:val="001D0822"/>
    <w:rsid w:val="001D107F"/>
    <w:rsid w:val="001D1823"/>
    <w:rsid w:val="001D18FC"/>
    <w:rsid w:val="001D1E7F"/>
    <w:rsid w:val="001D27CF"/>
    <w:rsid w:val="001D2987"/>
    <w:rsid w:val="001D2AA9"/>
    <w:rsid w:val="001D30B2"/>
    <w:rsid w:val="001D31F0"/>
    <w:rsid w:val="001D3638"/>
    <w:rsid w:val="001D3B1D"/>
    <w:rsid w:val="001D3BA4"/>
    <w:rsid w:val="001D3CC6"/>
    <w:rsid w:val="001D4E0F"/>
    <w:rsid w:val="001D4F30"/>
    <w:rsid w:val="001D522C"/>
    <w:rsid w:val="001D528B"/>
    <w:rsid w:val="001D536A"/>
    <w:rsid w:val="001D5629"/>
    <w:rsid w:val="001D5CE0"/>
    <w:rsid w:val="001D5E16"/>
    <w:rsid w:val="001D6B9A"/>
    <w:rsid w:val="001D6DF6"/>
    <w:rsid w:val="001D7198"/>
    <w:rsid w:val="001D72C5"/>
    <w:rsid w:val="001D7BAF"/>
    <w:rsid w:val="001E0310"/>
    <w:rsid w:val="001E05B0"/>
    <w:rsid w:val="001E0A6F"/>
    <w:rsid w:val="001E0C89"/>
    <w:rsid w:val="001E1063"/>
    <w:rsid w:val="001E1298"/>
    <w:rsid w:val="001E1EF4"/>
    <w:rsid w:val="001E2DA7"/>
    <w:rsid w:val="001E305D"/>
    <w:rsid w:val="001E40D6"/>
    <w:rsid w:val="001E4113"/>
    <w:rsid w:val="001E4516"/>
    <w:rsid w:val="001E4E84"/>
    <w:rsid w:val="001E576F"/>
    <w:rsid w:val="001E5D1E"/>
    <w:rsid w:val="001E5EB9"/>
    <w:rsid w:val="001E6803"/>
    <w:rsid w:val="001E6B2E"/>
    <w:rsid w:val="001E6CAD"/>
    <w:rsid w:val="001E6D06"/>
    <w:rsid w:val="001E7131"/>
    <w:rsid w:val="001E7395"/>
    <w:rsid w:val="001E7E36"/>
    <w:rsid w:val="001F0835"/>
    <w:rsid w:val="001F0FC3"/>
    <w:rsid w:val="001F11EA"/>
    <w:rsid w:val="001F12DF"/>
    <w:rsid w:val="001F15B7"/>
    <w:rsid w:val="001F171C"/>
    <w:rsid w:val="001F1C8E"/>
    <w:rsid w:val="001F1FB7"/>
    <w:rsid w:val="001F20AA"/>
    <w:rsid w:val="001F2440"/>
    <w:rsid w:val="001F292E"/>
    <w:rsid w:val="001F2AD9"/>
    <w:rsid w:val="001F2B89"/>
    <w:rsid w:val="001F2E5A"/>
    <w:rsid w:val="001F2FFD"/>
    <w:rsid w:val="001F3709"/>
    <w:rsid w:val="001F401E"/>
    <w:rsid w:val="001F515C"/>
    <w:rsid w:val="001F52FE"/>
    <w:rsid w:val="001F533A"/>
    <w:rsid w:val="001F55D5"/>
    <w:rsid w:val="001F5739"/>
    <w:rsid w:val="001F6451"/>
    <w:rsid w:val="001F6A0E"/>
    <w:rsid w:val="001F6C90"/>
    <w:rsid w:val="001F6DF0"/>
    <w:rsid w:val="001F71D0"/>
    <w:rsid w:val="001F7889"/>
    <w:rsid w:val="002001FB"/>
    <w:rsid w:val="002009BB"/>
    <w:rsid w:val="00200A04"/>
    <w:rsid w:val="00201780"/>
    <w:rsid w:val="0020186B"/>
    <w:rsid w:val="00201A3B"/>
    <w:rsid w:val="00201EEA"/>
    <w:rsid w:val="002023EE"/>
    <w:rsid w:val="00202419"/>
    <w:rsid w:val="002025A4"/>
    <w:rsid w:val="0020266A"/>
    <w:rsid w:val="0020285C"/>
    <w:rsid w:val="00202E6D"/>
    <w:rsid w:val="0020356C"/>
    <w:rsid w:val="00203864"/>
    <w:rsid w:val="00203969"/>
    <w:rsid w:val="0020397E"/>
    <w:rsid w:val="00203ADC"/>
    <w:rsid w:val="0020422D"/>
    <w:rsid w:val="002042E0"/>
    <w:rsid w:val="002047E3"/>
    <w:rsid w:val="00204AFE"/>
    <w:rsid w:val="0020512B"/>
    <w:rsid w:val="002054EC"/>
    <w:rsid w:val="00205FC0"/>
    <w:rsid w:val="0020606F"/>
    <w:rsid w:val="002060B3"/>
    <w:rsid w:val="00206C90"/>
    <w:rsid w:val="00207A30"/>
    <w:rsid w:val="00207ACC"/>
    <w:rsid w:val="00207C70"/>
    <w:rsid w:val="00207DF2"/>
    <w:rsid w:val="00207E93"/>
    <w:rsid w:val="00210351"/>
    <w:rsid w:val="002104BC"/>
    <w:rsid w:val="00210553"/>
    <w:rsid w:val="00210EC1"/>
    <w:rsid w:val="00211150"/>
    <w:rsid w:val="00211678"/>
    <w:rsid w:val="0021173E"/>
    <w:rsid w:val="002119D8"/>
    <w:rsid w:val="00211A6E"/>
    <w:rsid w:val="00212F16"/>
    <w:rsid w:val="0021318D"/>
    <w:rsid w:val="00213242"/>
    <w:rsid w:val="0021326A"/>
    <w:rsid w:val="002132D9"/>
    <w:rsid w:val="002135C2"/>
    <w:rsid w:val="00213E70"/>
    <w:rsid w:val="0021446C"/>
    <w:rsid w:val="002146C8"/>
    <w:rsid w:val="00214713"/>
    <w:rsid w:val="00214A57"/>
    <w:rsid w:val="00214B96"/>
    <w:rsid w:val="00214D54"/>
    <w:rsid w:val="00215134"/>
    <w:rsid w:val="002152D0"/>
    <w:rsid w:val="00215315"/>
    <w:rsid w:val="002153E1"/>
    <w:rsid w:val="002157FE"/>
    <w:rsid w:val="00215AAC"/>
    <w:rsid w:val="0021697F"/>
    <w:rsid w:val="002169D2"/>
    <w:rsid w:val="00216D35"/>
    <w:rsid w:val="002171D1"/>
    <w:rsid w:val="0021731D"/>
    <w:rsid w:val="00217328"/>
    <w:rsid w:val="0021760F"/>
    <w:rsid w:val="00217B66"/>
    <w:rsid w:val="00217CF4"/>
    <w:rsid w:val="0022007B"/>
    <w:rsid w:val="002200DC"/>
    <w:rsid w:val="0022037F"/>
    <w:rsid w:val="00220587"/>
    <w:rsid w:val="002205D6"/>
    <w:rsid w:val="00220702"/>
    <w:rsid w:val="002208AF"/>
    <w:rsid w:val="00220FF9"/>
    <w:rsid w:val="00221062"/>
    <w:rsid w:val="00221177"/>
    <w:rsid w:val="00221ABD"/>
    <w:rsid w:val="002220D2"/>
    <w:rsid w:val="00222278"/>
    <w:rsid w:val="00222B69"/>
    <w:rsid w:val="00223026"/>
    <w:rsid w:val="00223D3F"/>
    <w:rsid w:val="00224DDE"/>
    <w:rsid w:val="00225037"/>
    <w:rsid w:val="00225116"/>
    <w:rsid w:val="00225870"/>
    <w:rsid w:val="00225D22"/>
    <w:rsid w:val="00225E42"/>
    <w:rsid w:val="00226080"/>
    <w:rsid w:val="0022613E"/>
    <w:rsid w:val="002261DA"/>
    <w:rsid w:val="002265CB"/>
    <w:rsid w:val="00226725"/>
    <w:rsid w:val="00226924"/>
    <w:rsid w:val="00226943"/>
    <w:rsid w:val="00227928"/>
    <w:rsid w:val="00227B10"/>
    <w:rsid w:val="00227B64"/>
    <w:rsid w:val="00227B9C"/>
    <w:rsid w:val="00230009"/>
    <w:rsid w:val="0023000C"/>
    <w:rsid w:val="00230E4C"/>
    <w:rsid w:val="0023134F"/>
    <w:rsid w:val="00231B2A"/>
    <w:rsid w:val="00232008"/>
    <w:rsid w:val="00232A77"/>
    <w:rsid w:val="00232AD1"/>
    <w:rsid w:val="00232E5B"/>
    <w:rsid w:val="0023319D"/>
    <w:rsid w:val="002331E3"/>
    <w:rsid w:val="0023368C"/>
    <w:rsid w:val="0023386A"/>
    <w:rsid w:val="002339EA"/>
    <w:rsid w:val="002340F5"/>
    <w:rsid w:val="0023425F"/>
    <w:rsid w:val="00234961"/>
    <w:rsid w:val="00234971"/>
    <w:rsid w:val="00234B63"/>
    <w:rsid w:val="00234F91"/>
    <w:rsid w:val="00235956"/>
    <w:rsid w:val="00235E84"/>
    <w:rsid w:val="00236BCC"/>
    <w:rsid w:val="002371EF"/>
    <w:rsid w:val="00237E45"/>
    <w:rsid w:val="00237FF3"/>
    <w:rsid w:val="00240121"/>
    <w:rsid w:val="00240580"/>
    <w:rsid w:val="00240855"/>
    <w:rsid w:val="002418C2"/>
    <w:rsid w:val="00241E4C"/>
    <w:rsid w:val="00241EA8"/>
    <w:rsid w:val="0024236D"/>
    <w:rsid w:val="002424FD"/>
    <w:rsid w:val="00242A8E"/>
    <w:rsid w:val="00242D57"/>
    <w:rsid w:val="00242EF9"/>
    <w:rsid w:val="00243098"/>
    <w:rsid w:val="002430CC"/>
    <w:rsid w:val="002431E2"/>
    <w:rsid w:val="0024320B"/>
    <w:rsid w:val="0024325A"/>
    <w:rsid w:val="002433EC"/>
    <w:rsid w:val="0024397A"/>
    <w:rsid w:val="00243BE1"/>
    <w:rsid w:val="00243C5B"/>
    <w:rsid w:val="00243E5A"/>
    <w:rsid w:val="00243FB4"/>
    <w:rsid w:val="002443D0"/>
    <w:rsid w:val="00244BCB"/>
    <w:rsid w:val="00244C08"/>
    <w:rsid w:val="00245064"/>
    <w:rsid w:val="0024539C"/>
    <w:rsid w:val="00245ACA"/>
    <w:rsid w:val="00245FAC"/>
    <w:rsid w:val="002468A4"/>
    <w:rsid w:val="00247577"/>
    <w:rsid w:val="00247BFE"/>
    <w:rsid w:val="00247CAE"/>
    <w:rsid w:val="00247EDE"/>
    <w:rsid w:val="0025054E"/>
    <w:rsid w:val="00250C14"/>
    <w:rsid w:val="00250E39"/>
    <w:rsid w:val="002514C5"/>
    <w:rsid w:val="00251842"/>
    <w:rsid w:val="00251C24"/>
    <w:rsid w:val="00251CBA"/>
    <w:rsid w:val="00252623"/>
    <w:rsid w:val="002528C1"/>
    <w:rsid w:val="00252999"/>
    <w:rsid w:val="00252ACF"/>
    <w:rsid w:val="002535C1"/>
    <w:rsid w:val="00253FF0"/>
    <w:rsid w:val="00254417"/>
    <w:rsid w:val="00254A3A"/>
    <w:rsid w:val="00254C33"/>
    <w:rsid w:val="00254CF0"/>
    <w:rsid w:val="00254E7D"/>
    <w:rsid w:val="0025596B"/>
    <w:rsid w:val="002559E4"/>
    <w:rsid w:val="00255BA0"/>
    <w:rsid w:val="00255C88"/>
    <w:rsid w:val="00256177"/>
    <w:rsid w:val="002561C4"/>
    <w:rsid w:val="002561C9"/>
    <w:rsid w:val="0025667A"/>
    <w:rsid w:val="00256E4F"/>
    <w:rsid w:val="0025720F"/>
    <w:rsid w:val="00257226"/>
    <w:rsid w:val="00257566"/>
    <w:rsid w:val="002575B1"/>
    <w:rsid w:val="00257644"/>
    <w:rsid w:val="00257787"/>
    <w:rsid w:val="00257876"/>
    <w:rsid w:val="00257906"/>
    <w:rsid w:val="00257CDB"/>
    <w:rsid w:val="00257EEF"/>
    <w:rsid w:val="002600A8"/>
    <w:rsid w:val="002603E4"/>
    <w:rsid w:val="002603E5"/>
    <w:rsid w:val="00260509"/>
    <w:rsid w:val="002605BE"/>
    <w:rsid w:val="00260827"/>
    <w:rsid w:val="002612FC"/>
    <w:rsid w:val="0026188C"/>
    <w:rsid w:val="00261E4E"/>
    <w:rsid w:val="00261EDD"/>
    <w:rsid w:val="0026248C"/>
    <w:rsid w:val="00263154"/>
    <w:rsid w:val="0026357D"/>
    <w:rsid w:val="00263941"/>
    <w:rsid w:val="00263AD7"/>
    <w:rsid w:val="002640A8"/>
    <w:rsid w:val="00264351"/>
    <w:rsid w:val="0026455C"/>
    <w:rsid w:val="0026467F"/>
    <w:rsid w:val="002651A6"/>
    <w:rsid w:val="00265BE0"/>
    <w:rsid w:val="00265EA7"/>
    <w:rsid w:val="002663D1"/>
    <w:rsid w:val="002666B1"/>
    <w:rsid w:val="00266A67"/>
    <w:rsid w:val="00266F18"/>
    <w:rsid w:val="00266FF6"/>
    <w:rsid w:val="002671A8"/>
    <w:rsid w:val="002675BD"/>
    <w:rsid w:val="002679A7"/>
    <w:rsid w:val="00267DE4"/>
    <w:rsid w:val="00267F86"/>
    <w:rsid w:val="00267FCA"/>
    <w:rsid w:val="002709AA"/>
    <w:rsid w:val="00270B91"/>
    <w:rsid w:val="002714A3"/>
    <w:rsid w:val="00271681"/>
    <w:rsid w:val="002719DC"/>
    <w:rsid w:val="00271FC7"/>
    <w:rsid w:val="002724D7"/>
    <w:rsid w:val="00272D8C"/>
    <w:rsid w:val="00272F7A"/>
    <w:rsid w:val="00273137"/>
    <w:rsid w:val="002734B5"/>
    <w:rsid w:val="002739A6"/>
    <w:rsid w:val="002745CF"/>
    <w:rsid w:val="00274D32"/>
    <w:rsid w:val="00274F00"/>
    <w:rsid w:val="00274FAD"/>
    <w:rsid w:val="00275968"/>
    <w:rsid w:val="0027691B"/>
    <w:rsid w:val="00276BA4"/>
    <w:rsid w:val="00276FAB"/>
    <w:rsid w:val="0027725A"/>
    <w:rsid w:val="002777C7"/>
    <w:rsid w:val="00277931"/>
    <w:rsid w:val="0027799C"/>
    <w:rsid w:val="00277FAE"/>
    <w:rsid w:val="0028001F"/>
    <w:rsid w:val="002804F5"/>
    <w:rsid w:val="002809F9"/>
    <w:rsid w:val="00280A4F"/>
    <w:rsid w:val="00280B88"/>
    <w:rsid w:val="00280D31"/>
    <w:rsid w:val="00281504"/>
    <w:rsid w:val="0028154C"/>
    <w:rsid w:val="0028184E"/>
    <w:rsid w:val="00281A59"/>
    <w:rsid w:val="00281B27"/>
    <w:rsid w:val="00281F45"/>
    <w:rsid w:val="00282325"/>
    <w:rsid w:val="002835EE"/>
    <w:rsid w:val="00283962"/>
    <w:rsid w:val="002839F1"/>
    <w:rsid w:val="00283BB5"/>
    <w:rsid w:val="00283EE1"/>
    <w:rsid w:val="00283F76"/>
    <w:rsid w:val="002841FC"/>
    <w:rsid w:val="002842B1"/>
    <w:rsid w:val="00284E93"/>
    <w:rsid w:val="00284F76"/>
    <w:rsid w:val="00285482"/>
    <w:rsid w:val="00285752"/>
    <w:rsid w:val="00285ED4"/>
    <w:rsid w:val="002862EB"/>
    <w:rsid w:val="00286570"/>
    <w:rsid w:val="002866FD"/>
    <w:rsid w:val="00286736"/>
    <w:rsid w:val="002867C0"/>
    <w:rsid w:val="0028681E"/>
    <w:rsid w:val="00286A2E"/>
    <w:rsid w:val="00286AA8"/>
    <w:rsid w:val="00287083"/>
    <w:rsid w:val="0028708C"/>
    <w:rsid w:val="00287304"/>
    <w:rsid w:val="002873E5"/>
    <w:rsid w:val="0028793E"/>
    <w:rsid w:val="00290231"/>
    <w:rsid w:val="00290856"/>
    <w:rsid w:val="00290D62"/>
    <w:rsid w:val="00291162"/>
    <w:rsid w:val="002913DE"/>
    <w:rsid w:val="00291B3E"/>
    <w:rsid w:val="0029271E"/>
    <w:rsid w:val="00292F5B"/>
    <w:rsid w:val="002932A9"/>
    <w:rsid w:val="002932AA"/>
    <w:rsid w:val="00293D0D"/>
    <w:rsid w:val="00294AA1"/>
    <w:rsid w:val="00294C14"/>
    <w:rsid w:val="00294F46"/>
    <w:rsid w:val="0029527D"/>
    <w:rsid w:val="002952FD"/>
    <w:rsid w:val="002957B9"/>
    <w:rsid w:val="00295D59"/>
    <w:rsid w:val="00295EF7"/>
    <w:rsid w:val="00296797"/>
    <w:rsid w:val="00296B63"/>
    <w:rsid w:val="00296B9B"/>
    <w:rsid w:val="00296D58"/>
    <w:rsid w:val="00296F10"/>
    <w:rsid w:val="002972C8"/>
    <w:rsid w:val="002977B1"/>
    <w:rsid w:val="00297C4B"/>
    <w:rsid w:val="002A0D13"/>
    <w:rsid w:val="002A0F48"/>
    <w:rsid w:val="002A111F"/>
    <w:rsid w:val="002A1B56"/>
    <w:rsid w:val="002A2109"/>
    <w:rsid w:val="002A2456"/>
    <w:rsid w:val="002A2F38"/>
    <w:rsid w:val="002A3051"/>
    <w:rsid w:val="002A38EB"/>
    <w:rsid w:val="002A3945"/>
    <w:rsid w:val="002A3D7F"/>
    <w:rsid w:val="002A42CC"/>
    <w:rsid w:val="002A4CE4"/>
    <w:rsid w:val="002A51B4"/>
    <w:rsid w:val="002A5399"/>
    <w:rsid w:val="002A547C"/>
    <w:rsid w:val="002A5AE6"/>
    <w:rsid w:val="002A5C98"/>
    <w:rsid w:val="002A60B9"/>
    <w:rsid w:val="002A656E"/>
    <w:rsid w:val="002A660D"/>
    <w:rsid w:val="002A6772"/>
    <w:rsid w:val="002A6AD3"/>
    <w:rsid w:val="002A6BBA"/>
    <w:rsid w:val="002A7251"/>
    <w:rsid w:val="002A7326"/>
    <w:rsid w:val="002A7637"/>
    <w:rsid w:val="002A77E7"/>
    <w:rsid w:val="002A7D62"/>
    <w:rsid w:val="002B00D0"/>
    <w:rsid w:val="002B06ED"/>
    <w:rsid w:val="002B07A3"/>
    <w:rsid w:val="002B0917"/>
    <w:rsid w:val="002B0C90"/>
    <w:rsid w:val="002B0CAC"/>
    <w:rsid w:val="002B0CB2"/>
    <w:rsid w:val="002B0F57"/>
    <w:rsid w:val="002B135A"/>
    <w:rsid w:val="002B1485"/>
    <w:rsid w:val="002B1E28"/>
    <w:rsid w:val="002B21C8"/>
    <w:rsid w:val="002B22D8"/>
    <w:rsid w:val="002B25BD"/>
    <w:rsid w:val="002B2602"/>
    <w:rsid w:val="002B2674"/>
    <w:rsid w:val="002B26D9"/>
    <w:rsid w:val="002B2834"/>
    <w:rsid w:val="002B2C36"/>
    <w:rsid w:val="002B2D8F"/>
    <w:rsid w:val="002B2E2D"/>
    <w:rsid w:val="002B2FFD"/>
    <w:rsid w:val="002B349C"/>
    <w:rsid w:val="002B3504"/>
    <w:rsid w:val="002B3ADE"/>
    <w:rsid w:val="002B41A0"/>
    <w:rsid w:val="002B43E3"/>
    <w:rsid w:val="002B457B"/>
    <w:rsid w:val="002B4853"/>
    <w:rsid w:val="002B5063"/>
    <w:rsid w:val="002B5449"/>
    <w:rsid w:val="002B569E"/>
    <w:rsid w:val="002B5C9E"/>
    <w:rsid w:val="002B5D70"/>
    <w:rsid w:val="002B5E77"/>
    <w:rsid w:val="002B67E1"/>
    <w:rsid w:val="002B6B73"/>
    <w:rsid w:val="002B78A4"/>
    <w:rsid w:val="002B7B62"/>
    <w:rsid w:val="002B7DA4"/>
    <w:rsid w:val="002C012C"/>
    <w:rsid w:val="002C08E1"/>
    <w:rsid w:val="002C0F1C"/>
    <w:rsid w:val="002C1028"/>
    <w:rsid w:val="002C1580"/>
    <w:rsid w:val="002C1989"/>
    <w:rsid w:val="002C1E49"/>
    <w:rsid w:val="002C205B"/>
    <w:rsid w:val="002C228A"/>
    <w:rsid w:val="002C24E9"/>
    <w:rsid w:val="002C2D56"/>
    <w:rsid w:val="002C3838"/>
    <w:rsid w:val="002C3CA2"/>
    <w:rsid w:val="002C3E78"/>
    <w:rsid w:val="002C4086"/>
    <w:rsid w:val="002C42DE"/>
    <w:rsid w:val="002C45F5"/>
    <w:rsid w:val="002C461B"/>
    <w:rsid w:val="002C4CD3"/>
    <w:rsid w:val="002C4D62"/>
    <w:rsid w:val="002C52A0"/>
    <w:rsid w:val="002C5D80"/>
    <w:rsid w:val="002C615C"/>
    <w:rsid w:val="002C6529"/>
    <w:rsid w:val="002C688A"/>
    <w:rsid w:val="002C6D70"/>
    <w:rsid w:val="002C7BDB"/>
    <w:rsid w:val="002D00EF"/>
    <w:rsid w:val="002D071C"/>
    <w:rsid w:val="002D0D2C"/>
    <w:rsid w:val="002D1550"/>
    <w:rsid w:val="002D1791"/>
    <w:rsid w:val="002D17A4"/>
    <w:rsid w:val="002D18CF"/>
    <w:rsid w:val="002D1FEE"/>
    <w:rsid w:val="002D261E"/>
    <w:rsid w:val="002D2862"/>
    <w:rsid w:val="002D288A"/>
    <w:rsid w:val="002D296F"/>
    <w:rsid w:val="002D2D95"/>
    <w:rsid w:val="002D3834"/>
    <w:rsid w:val="002D3A86"/>
    <w:rsid w:val="002D3DBF"/>
    <w:rsid w:val="002D4630"/>
    <w:rsid w:val="002D4B3D"/>
    <w:rsid w:val="002D4E10"/>
    <w:rsid w:val="002D54C1"/>
    <w:rsid w:val="002D632A"/>
    <w:rsid w:val="002D6840"/>
    <w:rsid w:val="002D6E76"/>
    <w:rsid w:val="002D6F6A"/>
    <w:rsid w:val="002D709E"/>
    <w:rsid w:val="002D750F"/>
    <w:rsid w:val="002D7535"/>
    <w:rsid w:val="002D7BD6"/>
    <w:rsid w:val="002D7BFB"/>
    <w:rsid w:val="002E0352"/>
    <w:rsid w:val="002E044B"/>
    <w:rsid w:val="002E092C"/>
    <w:rsid w:val="002E1300"/>
    <w:rsid w:val="002E1353"/>
    <w:rsid w:val="002E18D2"/>
    <w:rsid w:val="002E206D"/>
    <w:rsid w:val="002E219A"/>
    <w:rsid w:val="002E2297"/>
    <w:rsid w:val="002E2890"/>
    <w:rsid w:val="002E2996"/>
    <w:rsid w:val="002E2CCF"/>
    <w:rsid w:val="002E31DD"/>
    <w:rsid w:val="002E3B49"/>
    <w:rsid w:val="002E3BBA"/>
    <w:rsid w:val="002E464E"/>
    <w:rsid w:val="002E4769"/>
    <w:rsid w:val="002E4EAE"/>
    <w:rsid w:val="002E5178"/>
    <w:rsid w:val="002E51C7"/>
    <w:rsid w:val="002E54BB"/>
    <w:rsid w:val="002E58F6"/>
    <w:rsid w:val="002E5B8F"/>
    <w:rsid w:val="002E5F03"/>
    <w:rsid w:val="002E5F30"/>
    <w:rsid w:val="002E698E"/>
    <w:rsid w:val="002E6B06"/>
    <w:rsid w:val="002E6CAA"/>
    <w:rsid w:val="002E71E2"/>
    <w:rsid w:val="002E7980"/>
    <w:rsid w:val="002E7A93"/>
    <w:rsid w:val="002E7EAB"/>
    <w:rsid w:val="002F02A4"/>
    <w:rsid w:val="002F061F"/>
    <w:rsid w:val="002F07BD"/>
    <w:rsid w:val="002F0811"/>
    <w:rsid w:val="002F0890"/>
    <w:rsid w:val="002F0922"/>
    <w:rsid w:val="002F10B2"/>
    <w:rsid w:val="002F1278"/>
    <w:rsid w:val="002F22CC"/>
    <w:rsid w:val="002F2AA7"/>
    <w:rsid w:val="002F2B65"/>
    <w:rsid w:val="002F3111"/>
    <w:rsid w:val="002F3914"/>
    <w:rsid w:val="002F39E2"/>
    <w:rsid w:val="002F3B4C"/>
    <w:rsid w:val="002F3F0E"/>
    <w:rsid w:val="002F3F2B"/>
    <w:rsid w:val="002F4123"/>
    <w:rsid w:val="002F4178"/>
    <w:rsid w:val="002F4803"/>
    <w:rsid w:val="002F4F06"/>
    <w:rsid w:val="002F5406"/>
    <w:rsid w:val="002F56D0"/>
    <w:rsid w:val="002F64F2"/>
    <w:rsid w:val="002F6AC5"/>
    <w:rsid w:val="002F6DCE"/>
    <w:rsid w:val="002F7AA1"/>
    <w:rsid w:val="002F7E5F"/>
    <w:rsid w:val="0030069D"/>
    <w:rsid w:val="003006DA"/>
    <w:rsid w:val="00300977"/>
    <w:rsid w:val="00300A8B"/>
    <w:rsid w:val="00300B4E"/>
    <w:rsid w:val="00300B79"/>
    <w:rsid w:val="00300FF8"/>
    <w:rsid w:val="00301A8A"/>
    <w:rsid w:val="003020AF"/>
    <w:rsid w:val="00302197"/>
    <w:rsid w:val="00302E62"/>
    <w:rsid w:val="00303366"/>
    <w:rsid w:val="00303847"/>
    <w:rsid w:val="003038AC"/>
    <w:rsid w:val="00303AB4"/>
    <w:rsid w:val="00303CB9"/>
    <w:rsid w:val="00304291"/>
    <w:rsid w:val="00304310"/>
    <w:rsid w:val="00304459"/>
    <w:rsid w:val="003045EC"/>
    <w:rsid w:val="00304786"/>
    <w:rsid w:val="00304935"/>
    <w:rsid w:val="00304936"/>
    <w:rsid w:val="00304C78"/>
    <w:rsid w:val="00305048"/>
    <w:rsid w:val="0030517B"/>
    <w:rsid w:val="0030575D"/>
    <w:rsid w:val="0030587B"/>
    <w:rsid w:val="003058D1"/>
    <w:rsid w:val="00305A7A"/>
    <w:rsid w:val="00305B42"/>
    <w:rsid w:val="00305C75"/>
    <w:rsid w:val="0030618D"/>
    <w:rsid w:val="0030646D"/>
    <w:rsid w:val="003064AB"/>
    <w:rsid w:val="00306927"/>
    <w:rsid w:val="003069A4"/>
    <w:rsid w:val="00306A3B"/>
    <w:rsid w:val="00307104"/>
    <w:rsid w:val="00307115"/>
    <w:rsid w:val="00307143"/>
    <w:rsid w:val="00307285"/>
    <w:rsid w:val="0030734A"/>
    <w:rsid w:val="00307957"/>
    <w:rsid w:val="00307C53"/>
    <w:rsid w:val="00307E5B"/>
    <w:rsid w:val="00310B13"/>
    <w:rsid w:val="00310BD3"/>
    <w:rsid w:val="00310E5A"/>
    <w:rsid w:val="00311012"/>
    <w:rsid w:val="003111AA"/>
    <w:rsid w:val="00312229"/>
    <w:rsid w:val="003129F6"/>
    <w:rsid w:val="00312C98"/>
    <w:rsid w:val="003131E3"/>
    <w:rsid w:val="00313E76"/>
    <w:rsid w:val="0031403D"/>
    <w:rsid w:val="00315F15"/>
    <w:rsid w:val="00316373"/>
    <w:rsid w:val="00316736"/>
    <w:rsid w:val="00316961"/>
    <w:rsid w:val="00316B47"/>
    <w:rsid w:val="00316BA6"/>
    <w:rsid w:val="00316BE1"/>
    <w:rsid w:val="00317716"/>
    <w:rsid w:val="003178CE"/>
    <w:rsid w:val="00320167"/>
    <w:rsid w:val="0032048B"/>
    <w:rsid w:val="0032082E"/>
    <w:rsid w:val="003208DB"/>
    <w:rsid w:val="00320A93"/>
    <w:rsid w:val="00320ABC"/>
    <w:rsid w:val="00320C9C"/>
    <w:rsid w:val="00320FF8"/>
    <w:rsid w:val="00321185"/>
    <w:rsid w:val="003219E3"/>
    <w:rsid w:val="00321B36"/>
    <w:rsid w:val="00321C72"/>
    <w:rsid w:val="00322500"/>
    <w:rsid w:val="00322674"/>
    <w:rsid w:val="00322EEC"/>
    <w:rsid w:val="0032353F"/>
    <w:rsid w:val="00323A1C"/>
    <w:rsid w:val="00323A59"/>
    <w:rsid w:val="00323F02"/>
    <w:rsid w:val="00323F25"/>
    <w:rsid w:val="00324137"/>
    <w:rsid w:val="003246E0"/>
    <w:rsid w:val="003250CB"/>
    <w:rsid w:val="00325290"/>
    <w:rsid w:val="00325513"/>
    <w:rsid w:val="0032566F"/>
    <w:rsid w:val="003259C3"/>
    <w:rsid w:val="00325E8E"/>
    <w:rsid w:val="0032671A"/>
    <w:rsid w:val="003269C9"/>
    <w:rsid w:val="003269EE"/>
    <w:rsid w:val="00326A80"/>
    <w:rsid w:val="00326B28"/>
    <w:rsid w:val="00326B79"/>
    <w:rsid w:val="00326E37"/>
    <w:rsid w:val="00327341"/>
    <w:rsid w:val="0032745B"/>
    <w:rsid w:val="0032780B"/>
    <w:rsid w:val="00327E14"/>
    <w:rsid w:val="003303BA"/>
    <w:rsid w:val="00330642"/>
    <w:rsid w:val="00330803"/>
    <w:rsid w:val="00330AF7"/>
    <w:rsid w:val="00330BE0"/>
    <w:rsid w:val="003310E8"/>
    <w:rsid w:val="003315C8"/>
    <w:rsid w:val="0033196C"/>
    <w:rsid w:val="0033221B"/>
    <w:rsid w:val="00332A41"/>
    <w:rsid w:val="00333CCB"/>
    <w:rsid w:val="00334813"/>
    <w:rsid w:val="00334820"/>
    <w:rsid w:val="00334FF0"/>
    <w:rsid w:val="0033562C"/>
    <w:rsid w:val="00335687"/>
    <w:rsid w:val="00335A16"/>
    <w:rsid w:val="00335BFC"/>
    <w:rsid w:val="00335CE2"/>
    <w:rsid w:val="003362F0"/>
    <w:rsid w:val="00336304"/>
    <w:rsid w:val="00336FFC"/>
    <w:rsid w:val="0033706C"/>
    <w:rsid w:val="0033707A"/>
    <w:rsid w:val="003372A4"/>
    <w:rsid w:val="00337C90"/>
    <w:rsid w:val="00337FF7"/>
    <w:rsid w:val="0034003B"/>
    <w:rsid w:val="00340297"/>
    <w:rsid w:val="003404B9"/>
    <w:rsid w:val="00340546"/>
    <w:rsid w:val="00340D5B"/>
    <w:rsid w:val="003410D5"/>
    <w:rsid w:val="003421B5"/>
    <w:rsid w:val="003424A2"/>
    <w:rsid w:val="0034347C"/>
    <w:rsid w:val="003437B0"/>
    <w:rsid w:val="00344152"/>
    <w:rsid w:val="00344389"/>
    <w:rsid w:val="00344A3F"/>
    <w:rsid w:val="00345A9B"/>
    <w:rsid w:val="00345B28"/>
    <w:rsid w:val="00345DC8"/>
    <w:rsid w:val="003463D1"/>
    <w:rsid w:val="00346623"/>
    <w:rsid w:val="00346743"/>
    <w:rsid w:val="0034683B"/>
    <w:rsid w:val="00347013"/>
    <w:rsid w:val="003473AD"/>
    <w:rsid w:val="003500D4"/>
    <w:rsid w:val="00350401"/>
    <w:rsid w:val="003504C8"/>
    <w:rsid w:val="003504E8"/>
    <w:rsid w:val="003508B3"/>
    <w:rsid w:val="00350C75"/>
    <w:rsid w:val="003511DB"/>
    <w:rsid w:val="003511FE"/>
    <w:rsid w:val="003512AB"/>
    <w:rsid w:val="003514D6"/>
    <w:rsid w:val="00351584"/>
    <w:rsid w:val="003515EB"/>
    <w:rsid w:val="00351B8E"/>
    <w:rsid w:val="00351C0B"/>
    <w:rsid w:val="003521F6"/>
    <w:rsid w:val="00352493"/>
    <w:rsid w:val="003530D5"/>
    <w:rsid w:val="00353592"/>
    <w:rsid w:val="00353BDD"/>
    <w:rsid w:val="00353E73"/>
    <w:rsid w:val="00354C53"/>
    <w:rsid w:val="00354CED"/>
    <w:rsid w:val="0035558B"/>
    <w:rsid w:val="0035578D"/>
    <w:rsid w:val="00355C7B"/>
    <w:rsid w:val="00355E02"/>
    <w:rsid w:val="00355E6A"/>
    <w:rsid w:val="003561D1"/>
    <w:rsid w:val="00356684"/>
    <w:rsid w:val="00356DB7"/>
    <w:rsid w:val="003601AA"/>
    <w:rsid w:val="00360856"/>
    <w:rsid w:val="00360ABD"/>
    <w:rsid w:val="00360ACC"/>
    <w:rsid w:val="00360C03"/>
    <w:rsid w:val="00361009"/>
    <w:rsid w:val="00361896"/>
    <w:rsid w:val="003618AB"/>
    <w:rsid w:val="00361A40"/>
    <w:rsid w:val="00361C96"/>
    <w:rsid w:val="00362040"/>
    <w:rsid w:val="0036208C"/>
    <w:rsid w:val="003625EA"/>
    <w:rsid w:val="0036270C"/>
    <w:rsid w:val="0036272B"/>
    <w:rsid w:val="00362851"/>
    <w:rsid w:val="003628BA"/>
    <w:rsid w:val="00362A08"/>
    <w:rsid w:val="00362A50"/>
    <w:rsid w:val="00362C2A"/>
    <w:rsid w:val="00362EB2"/>
    <w:rsid w:val="00363018"/>
    <w:rsid w:val="00363483"/>
    <w:rsid w:val="00363714"/>
    <w:rsid w:val="00363E37"/>
    <w:rsid w:val="00364188"/>
    <w:rsid w:val="003642B3"/>
    <w:rsid w:val="003645B8"/>
    <w:rsid w:val="003646EF"/>
    <w:rsid w:val="00364BB5"/>
    <w:rsid w:val="00366FDF"/>
    <w:rsid w:val="0036760B"/>
    <w:rsid w:val="0037020D"/>
    <w:rsid w:val="003706B9"/>
    <w:rsid w:val="00370D82"/>
    <w:rsid w:val="00371319"/>
    <w:rsid w:val="0037177F"/>
    <w:rsid w:val="00371C88"/>
    <w:rsid w:val="00371EC9"/>
    <w:rsid w:val="00372107"/>
    <w:rsid w:val="00372646"/>
    <w:rsid w:val="00373F84"/>
    <w:rsid w:val="003740C1"/>
    <w:rsid w:val="003741FA"/>
    <w:rsid w:val="003743C9"/>
    <w:rsid w:val="0037473C"/>
    <w:rsid w:val="003749B2"/>
    <w:rsid w:val="00374DEB"/>
    <w:rsid w:val="00375180"/>
    <w:rsid w:val="00375344"/>
    <w:rsid w:val="00375D92"/>
    <w:rsid w:val="00376305"/>
    <w:rsid w:val="003778A5"/>
    <w:rsid w:val="00377B12"/>
    <w:rsid w:val="00380032"/>
    <w:rsid w:val="0038084B"/>
    <w:rsid w:val="003809C8"/>
    <w:rsid w:val="00380A53"/>
    <w:rsid w:val="00381297"/>
    <w:rsid w:val="00381C97"/>
    <w:rsid w:val="00381CAE"/>
    <w:rsid w:val="003822A8"/>
    <w:rsid w:val="00382485"/>
    <w:rsid w:val="003827DF"/>
    <w:rsid w:val="0038312D"/>
    <w:rsid w:val="00383737"/>
    <w:rsid w:val="00383FC3"/>
    <w:rsid w:val="003849E9"/>
    <w:rsid w:val="003849EA"/>
    <w:rsid w:val="0038529B"/>
    <w:rsid w:val="0038599C"/>
    <w:rsid w:val="003861B1"/>
    <w:rsid w:val="0038670D"/>
    <w:rsid w:val="0038701C"/>
    <w:rsid w:val="003879F6"/>
    <w:rsid w:val="00387CB3"/>
    <w:rsid w:val="00390326"/>
    <w:rsid w:val="00390C29"/>
    <w:rsid w:val="00390FE6"/>
    <w:rsid w:val="00391174"/>
    <w:rsid w:val="0039231C"/>
    <w:rsid w:val="00392B1D"/>
    <w:rsid w:val="00393005"/>
    <w:rsid w:val="00393106"/>
    <w:rsid w:val="003931DD"/>
    <w:rsid w:val="00393E34"/>
    <w:rsid w:val="0039405C"/>
    <w:rsid w:val="0039408F"/>
    <w:rsid w:val="00394C2E"/>
    <w:rsid w:val="00394CD4"/>
    <w:rsid w:val="003953E2"/>
    <w:rsid w:val="003957B7"/>
    <w:rsid w:val="003957BD"/>
    <w:rsid w:val="0039597C"/>
    <w:rsid w:val="003959CA"/>
    <w:rsid w:val="00395AA2"/>
    <w:rsid w:val="00395AAF"/>
    <w:rsid w:val="0039677A"/>
    <w:rsid w:val="00396A4E"/>
    <w:rsid w:val="00396C9B"/>
    <w:rsid w:val="00396F03"/>
    <w:rsid w:val="00397146"/>
    <w:rsid w:val="00397800"/>
    <w:rsid w:val="0039781F"/>
    <w:rsid w:val="0039798A"/>
    <w:rsid w:val="00397D31"/>
    <w:rsid w:val="00397D69"/>
    <w:rsid w:val="00397E7F"/>
    <w:rsid w:val="003A01A4"/>
    <w:rsid w:val="003A036B"/>
    <w:rsid w:val="003A0A16"/>
    <w:rsid w:val="003A0D0B"/>
    <w:rsid w:val="003A1591"/>
    <w:rsid w:val="003A2231"/>
    <w:rsid w:val="003A2AFD"/>
    <w:rsid w:val="003A34CE"/>
    <w:rsid w:val="003A3F07"/>
    <w:rsid w:val="003A4113"/>
    <w:rsid w:val="003A4661"/>
    <w:rsid w:val="003A47F3"/>
    <w:rsid w:val="003A480E"/>
    <w:rsid w:val="003A4FD4"/>
    <w:rsid w:val="003A536D"/>
    <w:rsid w:val="003A538F"/>
    <w:rsid w:val="003A5BD5"/>
    <w:rsid w:val="003A6608"/>
    <w:rsid w:val="003A6C3E"/>
    <w:rsid w:val="003A708B"/>
    <w:rsid w:val="003A7578"/>
    <w:rsid w:val="003A7762"/>
    <w:rsid w:val="003A790B"/>
    <w:rsid w:val="003A7A72"/>
    <w:rsid w:val="003A7F34"/>
    <w:rsid w:val="003B05EC"/>
    <w:rsid w:val="003B0CDB"/>
    <w:rsid w:val="003B0CF9"/>
    <w:rsid w:val="003B0FEE"/>
    <w:rsid w:val="003B164D"/>
    <w:rsid w:val="003B1D86"/>
    <w:rsid w:val="003B1E7B"/>
    <w:rsid w:val="003B1ED7"/>
    <w:rsid w:val="003B230C"/>
    <w:rsid w:val="003B2346"/>
    <w:rsid w:val="003B30D5"/>
    <w:rsid w:val="003B3A48"/>
    <w:rsid w:val="003B46FC"/>
    <w:rsid w:val="003B4BBE"/>
    <w:rsid w:val="003B4E0B"/>
    <w:rsid w:val="003B4E41"/>
    <w:rsid w:val="003B52E3"/>
    <w:rsid w:val="003B5A51"/>
    <w:rsid w:val="003B6113"/>
    <w:rsid w:val="003B63D8"/>
    <w:rsid w:val="003B66C9"/>
    <w:rsid w:val="003B6DDD"/>
    <w:rsid w:val="003B7238"/>
    <w:rsid w:val="003B77E6"/>
    <w:rsid w:val="003B782C"/>
    <w:rsid w:val="003B7837"/>
    <w:rsid w:val="003B7B75"/>
    <w:rsid w:val="003C15C6"/>
    <w:rsid w:val="003C194F"/>
    <w:rsid w:val="003C242C"/>
    <w:rsid w:val="003C2656"/>
    <w:rsid w:val="003C2B3F"/>
    <w:rsid w:val="003C2B81"/>
    <w:rsid w:val="003C2D97"/>
    <w:rsid w:val="003C31A1"/>
    <w:rsid w:val="003C38D4"/>
    <w:rsid w:val="003C39B8"/>
    <w:rsid w:val="003C3FD8"/>
    <w:rsid w:val="003C46A5"/>
    <w:rsid w:val="003C495C"/>
    <w:rsid w:val="003C4C7E"/>
    <w:rsid w:val="003C500F"/>
    <w:rsid w:val="003C50E6"/>
    <w:rsid w:val="003C5B34"/>
    <w:rsid w:val="003C5BD4"/>
    <w:rsid w:val="003C5C45"/>
    <w:rsid w:val="003C5F1B"/>
    <w:rsid w:val="003C616B"/>
    <w:rsid w:val="003C65D7"/>
    <w:rsid w:val="003C6625"/>
    <w:rsid w:val="003C6BBC"/>
    <w:rsid w:val="003C70F5"/>
    <w:rsid w:val="003C71B1"/>
    <w:rsid w:val="003C7257"/>
    <w:rsid w:val="003C739D"/>
    <w:rsid w:val="003C7B6A"/>
    <w:rsid w:val="003D042E"/>
    <w:rsid w:val="003D0841"/>
    <w:rsid w:val="003D11CF"/>
    <w:rsid w:val="003D3246"/>
    <w:rsid w:val="003D37FB"/>
    <w:rsid w:val="003D469C"/>
    <w:rsid w:val="003D4773"/>
    <w:rsid w:val="003D4B20"/>
    <w:rsid w:val="003D4E22"/>
    <w:rsid w:val="003D4E8D"/>
    <w:rsid w:val="003D5383"/>
    <w:rsid w:val="003D584B"/>
    <w:rsid w:val="003D5980"/>
    <w:rsid w:val="003D5A0E"/>
    <w:rsid w:val="003D60EB"/>
    <w:rsid w:val="003D67C5"/>
    <w:rsid w:val="003D6960"/>
    <w:rsid w:val="003D70B4"/>
    <w:rsid w:val="003D7369"/>
    <w:rsid w:val="003D7870"/>
    <w:rsid w:val="003D7E06"/>
    <w:rsid w:val="003E011B"/>
    <w:rsid w:val="003E0C75"/>
    <w:rsid w:val="003E104F"/>
    <w:rsid w:val="003E12B9"/>
    <w:rsid w:val="003E1562"/>
    <w:rsid w:val="003E222D"/>
    <w:rsid w:val="003E24DB"/>
    <w:rsid w:val="003E25EB"/>
    <w:rsid w:val="003E2877"/>
    <w:rsid w:val="003E323D"/>
    <w:rsid w:val="003E32F4"/>
    <w:rsid w:val="003E3349"/>
    <w:rsid w:val="003E3916"/>
    <w:rsid w:val="003E5419"/>
    <w:rsid w:val="003E54F0"/>
    <w:rsid w:val="003E5917"/>
    <w:rsid w:val="003E6121"/>
    <w:rsid w:val="003E6298"/>
    <w:rsid w:val="003E6829"/>
    <w:rsid w:val="003E6DE4"/>
    <w:rsid w:val="003E6E00"/>
    <w:rsid w:val="003E7946"/>
    <w:rsid w:val="003F00B8"/>
    <w:rsid w:val="003F0AA2"/>
    <w:rsid w:val="003F1125"/>
    <w:rsid w:val="003F114E"/>
    <w:rsid w:val="003F122B"/>
    <w:rsid w:val="003F1FD8"/>
    <w:rsid w:val="003F2129"/>
    <w:rsid w:val="003F295B"/>
    <w:rsid w:val="003F3634"/>
    <w:rsid w:val="003F3709"/>
    <w:rsid w:val="003F410C"/>
    <w:rsid w:val="003F43FD"/>
    <w:rsid w:val="003F43FF"/>
    <w:rsid w:val="003F45E5"/>
    <w:rsid w:val="003F4612"/>
    <w:rsid w:val="003F4FF7"/>
    <w:rsid w:val="003F5115"/>
    <w:rsid w:val="003F5452"/>
    <w:rsid w:val="003F5D10"/>
    <w:rsid w:val="003F6711"/>
    <w:rsid w:val="003F682B"/>
    <w:rsid w:val="003F6D3D"/>
    <w:rsid w:val="003F7373"/>
    <w:rsid w:val="003F7442"/>
    <w:rsid w:val="003F746F"/>
    <w:rsid w:val="003F7917"/>
    <w:rsid w:val="003F7F59"/>
    <w:rsid w:val="004008E1"/>
    <w:rsid w:val="00400D62"/>
    <w:rsid w:val="004010C6"/>
    <w:rsid w:val="0040117B"/>
    <w:rsid w:val="00401EBD"/>
    <w:rsid w:val="00401FB0"/>
    <w:rsid w:val="00402317"/>
    <w:rsid w:val="004024C2"/>
    <w:rsid w:val="00402A7F"/>
    <w:rsid w:val="0040306E"/>
    <w:rsid w:val="00403ADC"/>
    <w:rsid w:val="00404013"/>
    <w:rsid w:val="00404080"/>
    <w:rsid w:val="00404512"/>
    <w:rsid w:val="004045E7"/>
    <w:rsid w:val="0040470E"/>
    <w:rsid w:val="00404846"/>
    <w:rsid w:val="00404B00"/>
    <w:rsid w:val="00405191"/>
    <w:rsid w:val="00405402"/>
    <w:rsid w:val="00405545"/>
    <w:rsid w:val="00405AE8"/>
    <w:rsid w:val="00405BB8"/>
    <w:rsid w:val="00405DBE"/>
    <w:rsid w:val="004063AD"/>
    <w:rsid w:val="004066A6"/>
    <w:rsid w:val="00406F26"/>
    <w:rsid w:val="00407997"/>
    <w:rsid w:val="004079E9"/>
    <w:rsid w:val="00407E84"/>
    <w:rsid w:val="00410BAA"/>
    <w:rsid w:val="00410EBC"/>
    <w:rsid w:val="004115B2"/>
    <w:rsid w:val="004117D5"/>
    <w:rsid w:val="00411C67"/>
    <w:rsid w:val="00411F6E"/>
    <w:rsid w:val="00412699"/>
    <w:rsid w:val="0041320F"/>
    <w:rsid w:val="0041328E"/>
    <w:rsid w:val="004135F6"/>
    <w:rsid w:val="00413762"/>
    <w:rsid w:val="00413F12"/>
    <w:rsid w:val="00414611"/>
    <w:rsid w:val="0041516A"/>
    <w:rsid w:val="00415B5C"/>
    <w:rsid w:val="004161AC"/>
    <w:rsid w:val="00416C0B"/>
    <w:rsid w:val="00416D01"/>
    <w:rsid w:val="00420081"/>
    <w:rsid w:val="00420217"/>
    <w:rsid w:val="00420338"/>
    <w:rsid w:val="00420815"/>
    <w:rsid w:val="00420D71"/>
    <w:rsid w:val="00421171"/>
    <w:rsid w:val="004212BF"/>
    <w:rsid w:val="004213DE"/>
    <w:rsid w:val="00421692"/>
    <w:rsid w:val="00422135"/>
    <w:rsid w:val="0042250A"/>
    <w:rsid w:val="0042273E"/>
    <w:rsid w:val="00422B12"/>
    <w:rsid w:val="00422BF2"/>
    <w:rsid w:val="0042342E"/>
    <w:rsid w:val="00423BCD"/>
    <w:rsid w:val="00423C25"/>
    <w:rsid w:val="00423E1B"/>
    <w:rsid w:val="00423F37"/>
    <w:rsid w:val="0042408A"/>
    <w:rsid w:val="004243BF"/>
    <w:rsid w:val="00424C4F"/>
    <w:rsid w:val="00424D76"/>
    <w:rsid w:val="00426893"/>
    <w:rsid w:val="00426E8A"/>
    <w:rsid w:val="004272E6"/>
    <w:rsid w:val="00427592"/>
    <w:rsid w:val="00427605"/>
    <w:rsid w:val="00430004"/>
    <w:rsid w:val="0043016A"/>
    <w:rsid w:val="00430907"/>
    <w:rsid w:val="00430991"/>
    <w:rsid w:val="00430DDE"/>
    <w:rsid w:val="00430FD0"/>
    <w:rsid w:val="00431362"/>
    <w:rsid w:val="004313F4"/>
    <w:rsid w:val="00431813"/>
    <w:rsid w:val="004324A2"/>
    <w:rsid w:val="00432B86"/>
    <w:rsid w:val="004330AC"/>
    <w:rsid w:val="00433166"/>
    <w:rsid w:val="00433D84"/>
    <w:rsid w:val="00433ECE"/>
    <w:rsid w:val="00434145"/>
    <w:rsid w:val="00434429"/>
    <w:rsid w:val="00434F94"/>
    <w:rsid w:val="0043569E"/>
    <w:rsid w:val="00435BDC"/>
    <w:rsid w:val="00435C8F"/>
    <w:rsid w:val="00436144"/>
    <w:rsid w:val="00437368"/>
    <w:rsid w:val="00437905"/>
    <w:rsid w:val="00437E08"/>
    <w:rsid w:val="00440457"/>
    <w:rsid w:val="004405D5"/>
    <w:rsid w:val="0044061C"/>
    <w:rsid w:val="004409AC"/>
    <w:rsid w:val="00440B4C"/>
    <w:rsid w:val="00440F4B"/>
    <w:rsid w:val="004414AE"/>
    <w:rsid w:val="0044151C"/>
    <w:rsid w:val="004416D2"/>
    <w:rsid w:val="00441949"/>
    <w:rsid w:val="00441B64"/>
    <w:rsid w:val="00441BA1"/>
    <w:rsid w:val="00441BA5"/>
    <w:rsid w:val="00441DC0"/>
    <w:rsid w:val="004423C6"/>
    <w:rsid w:val="004425D1"/>
    <w:rsid w:val="00442740"/>
    <w:rsid w:val="00442ABB"/>
    <w:rsid w:val="00442BCD"/>
    <w:rsid w:val="00442E7F"/>
    <w:rsid w:val="00443389"/>
    <w:rsid w:val="004437B2"/>
    <w:rsid w:val="00443D8C"/>
    <w:rsid w:val="00443DB1"/>
    <w:rsid w:val="00443FF5"/>
    <w:rsid w:val="00444029"/>
    <w:rsid w:val="00444303"/>
    <w:rsid w:val="00444D06"/>
    <w:rsid w:val="00444DC6"/>
    <w:rsid w:val="00444EB3"/>
    <w:rsid w:val="00446414"/>
    <w:rsid w:val="004465F6"/>
    <w:rsid w:val="00446B71"/>
    <w:rsid w:val="00446D26"/>
    <w:rsid w:val="004471C8"/>
    <w:rsid w:val="0044744D"/>
    <w:rsid w:val="00447CC7"/>
    <w:rsid w:val="004503B6"/>
    <w:rsid w:val="00450427"/>
    <w:rsid w:val="00450603"/>
    <w:rsid w:val="00450EEB"/>
    <w:rsid w:val="004510F7"/>
    <w:rsid w:val="004513E9"/>
    <w:rsid w:val="00451D9C"/>
    <w:rsid w:val="0045214B"/>
    <w:rsid w:val="004522E7"/>
    <w:rsid w:val="00453348"/>
    <w:rsid w:val="004536C7"/>
    <w:rsid w:val="00453B4F"/>
    <w:rsid w:val="00453BDF"/>
    <w:rsid w:val="00453C23"/>
    <w:rsid w:val="00453E8B"/>
    <w:rsid w:val="00453EDC"/>
    <w:rsid w:val="00454730"/>
    <w:rsid w:val="00454765"/>
    <w:rsid w:val="0045541F"/>
    <w:rsid w:val="00455A6E"/>
    <w:rsid w:val="0045610C"/>
    <w:rsid w:val="004563E4"/>
    <w:rsid w:val="00456594"/>
    <w:rsid w:val="00457086"/>
    <w:rsid w:val="00457479"/>
    <w:rsid w:val="00460512"/>
    <w:rsid w:val="00460B77"/>
    <w:rsid w:val="00460D7F"/>
    <w:rsid w:val="0046134C"/>
    <w:rsid w:val="00462478"/>
    <w:rsid w:val="004624C8"/>
    <w:rsid w:val="0046278B"/>
    <w:rsid w:val="00462CB0"/>
    <w:rsid w:val="00462D96"/>
    <w:rsid w:val="004635E4"/>
    <w:rsid w:val="00463810"/>
    <w:rsid w:val="00463811"/>
    <w:rsid w:val="0046389F"/>
    <w:rsid w:val="00463944"/>
    <w:rsid w:val="00463A2A"/>
    <w:rsid w:val="00463AA1"/>
    <w:rsid w:val="00464149"/>
    <w:rsid w:val="00464331"/>
    <w:rsid w:val="004645BE"/>
    <w:rsid w:val="00465049"/>
    <w:rsid w:val="004651E2"/>
    <w:rsid w:val="004656E7"/>
    <w:rsid w:val="00466098"/>
    <w:rsid w:val="0046629A"/>
    <w:rsid w:val="0046665D"/>
    <w:rsid w:val="00467070"/>
    <w:rsid w:val="00467A7D"/>
    <w:rsid w:val="00467C83"/>
    <w:rsid w:val="00467F68"/>
    <w:rsid w:val="0047052E"/>
    <w:rsid w:val="00470760"/>
    <w:rsid w:val="00470972"/>
    <w:rsid w:val="00470ECA"/>
    <w:rsid w:val="004710EE"/>
    <w:rsid w:val="00471C1B"/>
    <w:rsid w:val="00471E0D"/>
    <w:rsid w:val="004727B9"/>
    <w:rsid w:val="00472C9F"/>
    <w:rsid w:val="00473364"/>
    <w:rsid w:val="004736C1"/>
    <w:rsid w:val="00473F38"/>
    <w:rsid w:val="00473F5B"/>
    <w:rsid w:val="004743A6"/>
    <w:rsid w:val="00474736"/>
    <w:rsid w:val="00474B16"/>
    <w:rsid w:val="00474B98"/>
    <w:rsid w:val="00474D33"/>
    <w:rsid w:val="00475259"/>
    <w:rsid w:val="004755E5"/>
    <w:rsid w:val="00475603"/>
    <w:rsid w:val="00475A8B"/>
    <w:rsid w:val="00475BC0"/>
    <w:rsid w:val="00475CCC"/>
    <w:rsid w:val="00475E35"/>
    <w:rsid w:val="00475F22"/>
    <w:rsid w:val="00476154"/>
    <w:rsid w:val="0047661D"/>
    <w:rsid w:val="00476D21"/>
    <w:rsid w:val="004778EC"/>
    <w:rsid w:val="00477B65"/>
    <w:rsid w:val="00477CEC"/>
    <w:rsid w:val="00477DB3"/>
    <w:rsid w:val="004806FB"/>
    <w:rsid w:val="00480885"/>
    <w:rsid w:val="0048097A"/>
    <w:rsid w:val="0048169F"/>
    <w:rsid w:val="00481778"/>
    <w:rsid w:val="00481A80"/>
    <w:rsid w:val="0048208F"/>
    <w:rsid w:val="00482186"/>
    <w:rsid w:val="004825CB"/>
    <w:rsid w:val="004825E1"/>
    <w:rsid w:val="00483FE9"/>
    <w:rsid w:val="0048481D"/>
    <w:rsid w:val="00484983"/>
    <w:rsid w:val="00484C43"/>
    <w:rsid w:val="00484D02"/>
    <w:rsid w:val="00484D39"/>
    <w:rsid w:val="00485232"/>
    <w:rsid w:val="00485B2E"/>
    <w:rsid w:val="00485FC9"/>
    <w:rsid w:val="00486789"/>
    <w:rsid w:val="0048685A"/>
    <w:rsid w:val="004871DE"/>
    <w:rsid w:val="00487471"/>
    <w:rsid w:val="0048749E"/>
    <w:rsid w:val="00487AC0"/>
    <w:rsid w:val="00487CB1"/>
    <w:rsid w:val="0049005C"/>
    <w:rsid w:val="004901A4"/>
    <w:rsid w:val="00490254"/>
    <w:rsid w:val="004903F5"/>
    <w:rsid w:val="0049090E"/>
    <w:rsid w:val="00490D4A"/>
    <w:rsid w:val="00490D84"/>
    <w:rsid w:val="00490DD6"/>
    <w:rsid w:val="00491873"/>
    <w:rsid w:val="004922C9"/>
    <w:rsid w:val="00492F56"/>
    <w:rsid w:val="00493370"/>
    <w:rsid w:val="004937FF"/>
    <w:rsid w:val="004938F2"/>
    <w:rsid w:val="00493B33"/>
    <w:rsid w:val="00493BDC"/>
    <w:rsid w:val="0049499C"/>
    <w:rsid w:val="00494C2D"/>
    <w:rsid w:val="0049518F"/>
    <w:rsid w:val="00495343"/>
    <w:rsid w:val="004957EC"/>
    <w:rsid w:val="00496371"/>
    <w:rsid w:val="00496736"/>
    <w:rsid w:val="004967AD"/>
    <w:rsid w:val="00497090"/>
    <w:rsid w:val="00497CC3"/>
    <w:rsid w:val="00497CD7"/>
    <w:rsid w:val="004A0206"/>
    <w:rsid w:val="004A0BB1"/>
    <w:rsid w:val="004A1EA4"/>
    <w:rsid w:val="004A1F79"/>
    <w:rsid w:val="004A250D"/>
    <w:rsid w:val="004A2ECC"/>
    <w:rsid w:val="004A3118"/>
    <w:rsid w:val="004A3674"/>
    <w:rsid w:val="004A37BD"/>
    <w:rsid w:val="004A3806"/>
    <w:rsid w:val="004A45C1"/>
    <w:rsid w:val="004A47E2"/>
    <w:rsid w:val="004A4FEB"/>
    <w:rsid w:val="004A5050"/>
    <w:rsid w:val="004A51C5"/>
    <w:rsid w:val="004A58CF"/>
    <w:rsid w:val="004A6B5C"/>
    <w:rsid w:val="004A6F40"/>
    <w:rsid w:val="004A71C1"/>
    <w:rsid w:val="004A798E"/>
    <w:rsid w:val="004A7ABD"/>
    <w:rsid w:val="004B0272"/>
    <w:rsid w:val="004B078E"/>
    <w:rsid w:val="004B0D1A"/>
    <w:rsid w:val="004B137D"/>
    <w:rsid w:val="004B13BC"/>
    <w:rsid w:val="004B1B13"/>
    <w:rsid w:val="004B1D79"/>
    <w:rsid w:val="004B2257"/>
    <w:rsid w:val="004B26C8"/>
    <w:rsid w:val="004B26E3"/>
    <w:rsid w:val="004B276F"/>
    <w:rsid w:val="004B2A3D"/>
    <w:rsid w:val="004B2D33"/>
    <w:rsid w:val="004B3489"/>
    <w:rsid w:val="004B3863"/>
    <w:rsid w:val="004B4280"/>
    <w:rsid w:val="004B44FA"/>
    <w:rsid w:val="004B4520"/>
    <w:rsid w:val="004B4964"/>
    <w:rsid w:val="004B4CE2"/>
    <w:rsid w:val="004B51E9"/>
    <w:rsid w:val="004B52E1"/>
    <w:rsid w:val="004B552C"/>
    <w:rsid w:val="004B6702"/>
    <w:rsid w:val="004B6A42"/>
    <w:rsid w:val="004B6F46"/>
    <w:rsid w:val="004B74A8"/>
    <w:rsid w:val="004B75EA"/>
    <w:rsid w:val="004B7A1C"/>
    <w:rsid w:val="004B7BBA"/>
    <w:rsid w:val="004B7CC5"/>
    <w:rsid w:val="004B7FC9"/>
    <w:rsid w:val="004C002B"/>
    <w:rsid w:val="004C00B8"/>
    <w:rsid w:val="004C00CC"/>
    <w:rsid w:val="004C0125"/>
    <w:rsid w:val="004C030E"/>
    <w:rsid w:val="004C040C"/>
    <w:rsid w:val="004C101D"/>
    <w:rsid w:val="004C12C8"/>
    <w:rsid w:val="004C19E2"/>
    <w:rsid w:val="004C21B2"/>
    <w:rsid w:val="004C223B"/>
    <w:rsid w:val="004C2543"/>
    <w:rsid w:val="004C2792"/>
    <w:rsid w:val="004C2C81"/>
    <w:rsid w:val="004C3373"/>
    <w:rsid w:val="004C34D0"/>
    <w:rsid w:val="004C36E4"/>
    <w:rsid w:val="004C36EC"/>
    <w:rsid w:val="004C3862"/>
    <w:rsid w:val="004C3B19"/>
    <w:rsid w:val="004C4175"/>
    <w:rsid w:val="004C41DC"/>
    <w:rsid w:val="004C48CC"/>
    <w:rsid w:val="004C496A"/>
    <w:rsid w:val="004C4CD1"/>
    <w:rsid w:val="004C4E0D"/>
    <w:rsid w:val="004C58A9"/>
    <w:rsid w:val="004C5990"/>
    <w:rsid w:val="004C609D"/>
    <w:rsid w:val="004C60B6"/>
    <w:rsid w:val="004C6AF1"/>
    <w:rsid w:val="004C6BAE"/>
    <w:rsid w:val="004C776C"/>
    <w:rsid w:val="004D00BD"/>
    <w:rsid w:val="004D0C05"/>
    <w:rsid w:val="004D0D8D"/>
    <w:rsid w:val="004D1089"/>
    <w:rsid w:val="004D10D8"/>
    <w:rsid w:val="004D12C0"/>
    <w:rsid w:val="004D185C"/>
    <w:rsid w:val="004D18BB"/>
    <w:rsid w:val="004D1BE2"/>
    <w:rsid w:val="004D1CCF"/>
    <w:rsid w:val="004D2161"/>
    <w:rsid w:val="004D2464"/>
    <w:rsid w:val="004D27FF"/>
    <w:rsid w:val="004D3134"/>
    <w:rsid w:val="004D32FB"/>
    <w:rsid w:val="004D38B2"/>
    <w:rsid w:val="004D3BDC"/>
    <w:rsid w:val="004D3C28"/>
    <w:rsid w:val="004D3F28"/>
    <w:rsid w:val="004D4086"/>
    <w:rsid w:val="004D425B"/>
    <w:rsid w:val="004D4530"/>
    <w:rsid w:val="004D5079"/>
    <w:rsid w:val="004D5BE7"/>
    <w:rsid w:val="004D5EE9"/>
    <w:rsid w:val="004D6093"/>
    <w:rsid w:val="004D6E3C"/>
    <w:rsid w:val="004D6ED0"/>
    <w:rsid w:val="004D7574"/>
    <w:rsid w:val="004D79C5"/>
    <w:rsid w:val="004D7B22"/>
    <w:rsid w:val="004D7F39"/>
    <w:rsid w:val="004E010D"/>
    <w:rsid w:val="004E06A4"/>
    <w:rsid w:val="004E0903"/>
    <w:rsid w:val="004E187E"/>
    <w:rsid w:val="004E1A0D"/>
    <w:rsid w:val="004E1EEB"/>
    <w:rsid w:val="004E1F94"/>
    <w:rsid w:val="004E1FD3"/>
    <w:rsid w:val="004E20D6"/>
    <w:rsid w:val="004E2390"/>
    <w:rsid w:val="004E24BD"/>
    <w:rsid w:val="004E2556"/>
    <w:rsid w:val="004E2651"/>
    <w:rsid w:val="004E28F9"/>
    <w:rsid w:val="004E29E1"/>
    <w:rsid w:val="004E349F"/>
    <w:rsid w:val="004E369A"/>
    <w:rsid w:val="004E3870"/>
    <w:rsid w:val="004E39F8"/>
    <w:rsid w:val="004E3A10"/>
    <w:rsid w:val="004E420E"/>
    <w:rsid w:val="004E46D8"/>
    <w:rsid w:val="004E48CF"/>
    <w:rsid w:val="004E498F"/>
    <w:rsid w:val="004E4D38"/>
    <w:rsid w:val="004E4E2F"/>
    <w:rsid w:val="004E5367"/>
    <w:rsid w:val="004E53AC"/>
    <w:rsid w:val="004E6361"/>
    <w:rsid w:val="004E670F"/>
    <w:rsid w:val="004E68F2"/>
    <w:rsid w:val="004E6D26"/>
    <w:rsid w:val="004E773F"/>
    <w:rsid w:val="004E77B4"/>
    <w:rsid w:val="004E7B1F"/>
    <w:rsid w:val="004F0184"/>
    <w:rsid w:val="004F0630"/>
    <w:rsid w:val="004F088A"/>
    <w:rsid w:val="004F09A1"/>
    <w:rsid w:val="004F0D2A"/>
    <w:rsid w:val="004F0F34"/>
    <w:rsid w:val="004F100D"/>
    <w:rsid w:val="004F17AA"/>
    <w:rsid w:val="004F1B68"/>
    <w:rsid w:val="004F23B2"/>
    <w:rsid w:val="004F2866"/>
    <w:rsid w:val="004F2912"/>
    <w:rsid w:val="004F29F4"/>
    <w:rsid w:val="004F2A51"/>
    <w:rsid w:val="004F372D"/>
    <w:rsid w:val="004F3795"/>
    <w:rsid w:val="004F3FA8"/>
    <w:rsid w:val="004F4071"/>
    <w:rsid w:val="004F43A8"/>
    <w:rsid w:val="004F4B60"/>
    <w:rsid w:val="004F4CC8"/>
    <w:rsid w:val="004F5587"/>
    <w:rsid w:val="004F6A0F"/>
    <w:rsid w:val="004F70B9"/>
    <w:rsid w:val="004F7412"/>
    <w:rsid w:val="004F7589"/>
    <w:rsid w:val="004F762D"/>
    <w:rsid w:val="004F7C2C"/>
    <w:rsid w:val="004F7EAA"/>
    <w:rsid w:val="00500A20"/>
    <w:rsid w:val="00500BF3"/>
    <w:rsid w:val="0050148C"/>
    <w:rsid w:val="00501B5C"/>
    <w:rsid w:val="00501B79"/>
    <w:rsid w:val="00501C7D"/>
    <w:rsid w:val="00501F4C"/>
    <w:rsid w:val="00502620"/>
    <w:rsid w:val="0050305B"/>
    <w:rsid w:val="00503079"/>
    <w:rsid w:val="00503754"/>
    <w:rsid w:val="0050375E"/>
    <w:rsid w:val="00503ECB"/>
    <w:rsid w:val="00504223"/>
    <w:rsid w:val="005047F1"/>
    <w:rsid w:val="00504986"/>
    <w:rsid w:val="005052A8"/>
    <w:rsid w:val="005052DA"/>
    <w:rsid w:val="0050560F"/>
    <w:rsid w:val="00505AEA"/>
    <w:rsid w:val="00505FBE"/>
    <w:rsid w:val="0050630A"/>
    <w:rsid w:val="00506960"/>
    <w:rsid w:val="00506BE7"/>
    <w:rsid w:val="00506C9E"/>
    <w:rsid w:val="00506DF7"/>
    <w:rsid w:val="00506E9F"/>
    <w:rsid w:val="005075A7"/>
    <w:rsid w:val="00507CFA"/>
    <w:rsid w:val="00510643"/>
    <w:rsid w:val="005109F3"/>
    <w:rsid w:val="005111CA"/>
    <w:rsid w:val="005112D9"/>
    <w:rsid w:val="0051165F"/>
    <w:rsid w:val="00511986"/>
    <w:rsid w:val="00511B45"/>
    <w:rsid w:val="00512556"/>
    <w:rsid w:val="0051272D"/>
    <w:rsid w:val="005127A2"/>
    <w:rsid w:val="00512AF4"/>
    <w:rsid w:val="00512DF9"/>
    <w:rsid w:val="00512EC7"/>
    <w:rsid w:val="005134FC"/>
    <w:rsid w:val="005137BD"/>
    <w:rsid w:val="0051456B"/>
    <w:rsid w:val="0051477D"/>
    <w:rsid w:val="00514A7F"/>
    <w:rsid w:val="0051555F"/>
    <w:rsid w:val="0051586E"/>
    <w:rsid w:val="00515A1F"/>
    <w:rsid w:val="00516872"/>
    <w:rsid w:val="00516979"/>
    <w:rsid w:val="00516E20"/>
    <w:rsid w:val="00517067"/>
    <w:rsid w:val="0051708D"/>
    <w:rsid w:val="005171DE"/>
    <w:rsid w:val="0051737A"/>
    <w:rsid w:val="005177F4"/>
    <w:rsid w:val="00517D49"/>
    <w:rsid w:val="00517F89"/>
    <w:rsid w:val="00517F9B"/>
    <w:rsid w:val="005214C0"/>
    <w:rsid w:val="005217C7"/>
    <w:rsid w:val="00521BEA"/>
    <w:rsid w:val="00521E26"/>
    <w:rsid w:val="00522384"/>
    <w:rsid w:val="005230F5"/>
    <w:rsid w:val="0052337C"/>
    <w:rsid w:val="0052347A"/>
    <w:rsid w:val="00523AE7"/>
    <w:rsid w:val="00523F44"/>
    <w:rsid w:val="0052453D"/>
    <w:rsid w:val="00524AF8"/>
    <w:rsid w:val="00524B3F"/>
    <w:rsid w:val="005250D7"/>
    <w:rsid w:val="005251B1"/>
    <w:rsid w:val="0052520B"/>
    <w:rsid w:val="0052521F"/>
    <w:rsid w:val="0052550B"/>
    <w:rsid w:val="005258FD"/>
    <w:rsid w:val="0052591D"/>
    <w:rsid w:val="00525CCD"/>
    <w:rsid w:val="00525FC8"/>
    <w:rsid w:val="00526128"/>
    <w:rsid w:val="0052691B"/>
    <w:rsid w:val="00526B22"/>
    <w:rsid w:val="00526F0B"/>
    <w:rsid w:val="00527C9D"/>
    <w:rsid w:val="00530153"/>
    <w:rsid w:val="005303AD"/>
    <w:rsid w:val="0053042D"/>
    <w:rsid w:val="005304EA"/>
    <w:rsid w:val="00530CA2"/>
    <w:rsid w:val="00530EB4"/>
    <w:rsid w:val="00530FB7"/>
    <w:rsid w:val="0053113C"/>
    <w:rsid w:val="00531188"/>
    <w:rsid w:val="00531923"/>
    <w:rsid w:val="005320EA"/>
    <w:rsid w:val="005324C2"/>
    <w:rsid w:val="005324D8"/>
    <w:rsid w:val="005326BE"/>
    <w:rsid w:val="00532911"/>
    <w:rsid w:val="00532C7F"/>
    <w:rsid w:val="005330E9"/>
    <w:rsid w:val="00533821"/>
    <w:rsid w:val="00533983"/>
    <w:rsid w:val="0053402F"/>
    <w:rsid w:val="005340A6"/>
    <w:rsid w:val="00534C3D"/>
    <w:rsid w:val="005356C4"/>
    <w:rsid w:val="0053570F"/>
    <w:rsid w:val="00536F00"/>
    <w:rsid w:val="00536F68"/>
    <w:rsid w:val="00536FAC"/>
    <w:rsid w:val="00537751"/>
    <w:rsid w:val="00540337"/>
    <w:rsid w:val="00540395"/>
    <w:rsid w:val="00540523"/>
    <w:rsid w:val="00540F42"/>
    <w:rsid w:val="00540FD5"/>
    <w:rsid w:val="00540FEC"/>
    <w:rsid w:val="0054142C"/>
    <w:rsid w:val="005415D2"/>
    <w:rsid w:val="005415F1"/>
    <w:rsid w:val="0054185F"/>
    <w:rsid w:val="0054209A"/>
    <w:rsid w:val="00542161"/>
    <w:rsid w:val="00542193"/>
    <w:rsid w:val="00542349"/>
    <w:rsid w:val="00543792"/>
    <w:rsid w:val="00543CA9"/>
    <w:rsid w:val="00543DD8"/>
    <w:rsid w:val="005443BC"/>
    <w:rsid w:val="005447CC"/>
    <w:rsid w:val="00544E0A"/>
    <w:rsid w:val="00544EEC"/>
    <w:rsid w:val="00545452"/>
    <w:rsid w:val="00545C88"/>
    <w:rsid w:val="00545EE9"/>
    <w:rsid w:val="0054698A"/>
    <w:rsid w:val="00546990"/>
    <w:rsid w:val="00546B2A"/>
    <w:rsid w:val="00546D58"/>
    <w:rsid w:val="00547267"/>
    <w:rsid w:val="00547699"/>
    <w:rsid w:val="00547FDA"/>
    <w:rsid w:val="0055040C"/>
    <w:rsid w:val="005509FB"/>
    <w:rsid w:val="00550B8F"/>
    <w:rsid w:val="00550D89"/>
    <w:rsid w:val="00551802"/>
    <w:rsid w:val="0055235E"/>
    <w:rsid w:val="00552D3F"/>
    <w:rsid w:val="005537E2"/>
    <w:rsid w:val="00553A63"/>
    <w:rsid w:val="00553B38"/>
    <w:rsid w:val="00554351"/>
    <w:rsid w:val="005552C5"/>
    <w:rsid w:val="005554B6"/>
    <w:rsid w:val="00555B20"/>
    <w:rsid w:val="00555C68"/>
    <w:rsid w:val="005563AD"/>
    <w:rsid w:val="00556B59"/>
    <w:rsid w:val="00556E3A"/>
    <w:rsid w:val="00556E3F"/>
    <w:rsid w:val="0055726B"/>
    <w:rsid w:val="005578EF"/>
    <w:rsid w:val="00557951"/>
    <w:rsid w:val="0056007A"/>
    <w:rsid w:val="00560968"/>
    <w:rsid w:val="00560D32"/>
    <w:rsid w:val="00560D5F"/>
    <w:rsid w:val="00560FEA"/>
    <w:rsid w:val="00561425"/>
    <w:rsid w:val="005615B4"/>
    <w:rsid w:val="005615C0"/>
    <w:rsid w:val="00561779"/>
    <w:rsid w:val="00561A8A"/>
    <w:rsid w:val="0056205B"/>
    <w:rsid w:val="00562318"/>
    <w:rsid w:val="00562548"/>
    <w:rsid w:val="00562651"/>
    <w:rsid w:val="00562993"/>
    <w:rsid w:val="00562FC7"/>
    <w:rsid w:val="005634C4"/>
    <w:rsid w:val="0056356B"/>
    <w:rsid w:val="005641A8"/>
    <w:rsid w:val="005642E1"/>
    <w:rsid w:val="005647F8"/>
    <w:rsid w:val="0056494E"/>
    <w:rsid w:val="005649AF"/>
    <w:rsid w:val="005650AD"/>
    <w:rsid w:val="005650B4"/>
    <w:rsid w:val="00565217"/>
    <w:rsid w:val="005658C9"/>
    <w:rsid w:val="0056594C"/>
    <w:rsid w:val="00565BE6"/>
    <w:rsid w:val="00565D8A"/>
    <w:rsid w:val="0056626F"/>
    <w:rsid w:val="005664C0"/>
    <w:rsid w:val="005667A7"/>
    <w:rsid w:val="00566D29"/>
    <w:rsid w:val="00566ED6"/>
    <w:rsid w:val="0056700D"/>
    <w:rsid w:val="00567571"/>
    <w:rsid w:val="00567AAA"/>
    <w:rsid w:val="00570A7A"/>
    <w:rsid w:val="0057122D"/>
    <w:rsid w:val="0057178E"/>
    <w:rsid w:val="00571B39"/>
    <w:rsid w:val="00571B3F"/>
    <w:rsid w:val="00572274"/>
    <w:rsid w:val="00572562"/>
    <w:rsid w:val="00572BCC"/>
    <w:rsid w:val="00572BFD"/>
    <w:rsid w:val="00572C8C"/>
    <w:rsid w:val="00572D20"/>
    <w:rsid w:val="00572EA2"/>
    <w:rsid w:val="00573020"/>
    <w:rsid w:val="005732F5"/>
    <w:rsid w:val="00573476"/>
    <w:rsid w:val="00573482"/>
    <w:rsid w:val="005734CE"/>
    <w:rsid w:val="00573555"/>
    <w:rsid w:val="00573DC3"/>
    <w:rsid w:val="00573E43"/>
    <w:rsid w:val="00574129"/>
    <w:rsid w:val="005742A4"/>
    <w:rsid w:val="005745E7"/>
    <w:rsid w:val="005748FB"/>
    <w:rsid w:val="00574953"/>
    <w:rsid w:val="0057544C"/>
    <w:rsid w:val="005755B5"/>
    <w:rsid w:val="00575847"/>
    <w:rsid w:val="00575989"/>
    <w:rsid w:val="00575B66"/>
    <w:rsid w:val="0057608F"/>
    <w:rsid w:val="00576559"/>
    <w:rsid w:val="00577041"/>
    <w:rsid w:val="00577222"/>
    <w:rsid w:val="00577BFC"/>
    <w:rsid w:val="00577C81"/>
    <w:rsid w:val="00580839"/>
    <w:rsid w:val="00580AB3"/>
    <w:rsid w:val="00580AD5"/>
    <w:rsid w:val="00580E30"/>
    <w:rsid w:val="0058114F"/>
    <w:rsid w:val="005812A8"/>
    <w:rsid w:val="00581504"/>
    <w:rsid w:val="0058176C"/>
    <w:rsid w:val="00581FEA"/>
    <w:rsid w:val="00582787"/>
    <w:rsid w:val="00582CE5"/>
    <w:rsid w:val="00582D63"/>
    <w:rsid w:val="005830AC"/>
    <w:rsid w:val="0058346C"/>
    <w:rsid w:val="005834E4"/>
    <w:rsid w:val="0058367C"/>
    <w:rsid w:val="00583ABC"/>
    <w:rsid w:val="00583C7F"/>
    <w:rsid w:val="00583EE3"/>
    <w:rsid w:val="005843F5"/>
    <w:rsid w:val="00584EB6"/>
    <w:rsid w:val="00584F4D"/>
    <w:rsid w:val="005853AE"/>
    <w:rsid w:val="00585678"/>
    <w:rsid w:val="00585753"/>
    <w:rsid w:val="00585B26"/>
    <w:rsid w:val="00585BCB"/>
    <w:rsid w:val="00586021"/>
    <w:rsid w:val="005864F4"/>
    <w:rsid w:val="005867CF"/>
    <w:rsid w:val="00586AF7"/>
    <w:rsid w:val="00586C15"/>
    <w:rsid w:val="00586C44"/>
    <w:rsid w:val="00586FB5"/>
    <w:rsid w:val="005871D9"/>
    <w:rsid w:val="005875C1"/>
    <w:rsid w:val="00587AC6"/>
    <w:rsid w:val="00587B23"/>
    <w:rsid w:val="00590158"/>
    <w:rsid w:val="00590193"/>
    <w:rsid w:val="00590763"/>
    <w:rsid w:val="00590FAF"/>
    <w:rsid w:val="00591178"/>
    <w:rsid w:val="0059141A"/>
    <w:rsid w:val="00591C60"/>
    <w:rsid w:val="00591D8A"/>
    <w:rsid w:val="00591E40"/>
    <w:rsid w:val="005921B1"/>
    <w:rsid w:val="005924C8"/>
    <w:rsid w:val="005926B2"/>
    <w:rsid w:val="0059276F"/>
    <w:rsid w:val="00592A00"/>
    <w:rsid w:val="00592B42"/>
    <w:rsid w:val="00592BD4"/>
    <w:rsid w:val="00592D59"/>
    <w:rsid w:val="00592FC5"/>
    <w:rsid w:val="005934DD"/>
    <w:rsid w:val="00593608"/>
    <w:rsid w:val="00593B92"/>
    <w:rsid w:val="00593D0A"/>
    <w:rsid w:val="005946BC"/>
    <w:rsid w:val="00594EBB"/>
    <w:rsid w:val="00595141"/>
    <w:rsid w:val="00595489"/>
    <w:rsid w:val="005956F4"/>
    <w:rsid w:val="00595AAD"/>
    <w:rsid w:val="00595DD9"/>
    <w:rsid w:val="0059698D"/>
    <w:rsid w:val="00596D8E"/>
    <w:rsid w:val="005976BB"/>
    <w:rsid w:val="00597CF3"/>
    <w:rsid w:val="00597E9D"/>
    <w:rsid w:val="005A001F"/>
    <w:rsid w:val="005A01B9"/>
    <w:rsid w:val="005A03B4"/>
    <w:rsid w:val="005A08E4"/>
    <w:rsid w:val="005A12BE"/>
    <w:rsid w:val="005A130F"/>
    <w:rsid w:val="005A160A"/>
    <w:rsid w:val="005A17C6"/>
    <w:rsid w:val="005A1894"/>
    <w:rsid w:val="005A33F1"/>
    <w:rsid w:val="005A3A9A"/>
    <w:rsid w:val="005A3A9C"/>
    <w:rsid w:val="005A3EB8"/>
    <w:rsid w:val="005A416F"/>
    <w:rsid w:val="005A4215"/>
    <w:rsid w:val="005A4481"/>
    <w:rsid w:val="005A4805"/>
    <w:rsid w:val="005A48C3"/>
    <w:rsid w:val="005A4C4B"/>
    <w:rsid w:val="005A5A92"/>
    <w:rsid w:val="005A5C89"/>
    <w:rsid w:val="005A5E04"/>
    <w:rsid w:val="005A6478"/>
    <w:rsid w:val="005A65B8"/>
    <w:rsid w:val="005A6FFC"/>
    <w:rsid w:val="005A70CF"/>
    <w:rsid w:val="005A71F3"/>
    <w:rsid w:val="005A7344"/>
    <w:rsid w:val="005A7824"/>
    <w:rsid w:val="005A7D2F"/>
    <w:rsid w:val="005B0214"/>
    <w:rsid w:val="005B0266"/>
    <w:rsid w:val="005B034A"/>
    <w:rsid w:val="005B0353"/>
    <w:rsid w:val="005B0D84"/>
    <w:rsid w:val="005B114C"/>
    <w:rsid w:val="005B18C0"/>
    <w:rsid w:val="005B2590"/>
    <w:rsid w:val="005B2AF6"/>
    <w:rsid w:val="005B2B0E"/>
    <w:rsid w:val="005B2BDA"/>
    <w:rsid w:val="005B310B"/>
    <w:rsid w:val="005B3A7B"/>
    <w:rsid w:val="005B4830"/>
    <w:rsid w:val="005B507F"/>
    <w:rsid w:val="005B514B"/>
    <w:rsid w:val="005B5881"/>
    <w:rsid w:val="005B5F08"/>
    <w:rsid w:val="005B6286"/>
    <w:rsid w:val="005B6A36"/>
    <w:rsid w:val="005B70B4"/>
    <w:rsid w:val="005B7BD8"/>
    <w:rsid w:val="005B7CF8"/>
    <w:rsid w:val="005C04B0"/>
    <w:rsid w:val="005C12D7"/>
    <w:rsid w:val="005C13D0"/>
    <w:rsid w:val="005C2695"/>
    <w:rsid w:val="005C2C2C"/>
    <w:rsid w:val="005C37A4"/>
    <w:rsid w:val="005C42D8"/>
    <w:rsid w:val="005C509B"/>
    <w:rsid w:val="005C5640"/>
    <w:rsid w:val="005C5D83"/>
    <w:rsid w:val="005C60B3"/>
    <w:rsid w:val="005C616E"/>
    <w:rsid w:val="005C657F"/>
    <w:rsid w:val="005C66A5"/>
    <w:rsid w:val="005C6973"/>
    <w:rsid w:val="005C6C67"/>
    <w:rsid w:val="005C6E8C"/>
    <w:rsid w:val="005C6F6A"/>
    <w:rsid w:val="005C717D"/>
    <w:rsid w:val="005C7833"/>
    <w:rsid w:val="005C7E29"/>
    <w:rsid w:val="005C7E4B"/>
    <w:rsid w:val="005C7FDB"/>
    <w:rsid w:val="005D03E2"/>
    <w:rsid w:val="005D0642"/>
    <w:rsid w:val="005D0A09"/>
    <w:rsid w:val="005D1302"/>
    <w:rsid w:val="005D15D2"/>
    <w:rsid w:val="005D1AFF"/>
    <w:rsid w:val="005D1F91"/>
    <w:rsid w:val="005D23CC"/>
    <w:rsid w:val="005D2883"/>
    <w:rsid w:val="005D3567"/>
    <w:rsid w:val="005D3707"/>
    <w:rsid w:val="005D4091"/>
    <w:rsid w:val="005D4DE0"/>
    <w:rsid w:val="005D4E4F"/>
    <w:rsid w:val="005D4E6F"/>
    <w:rsid w:val="005D5176"/>
    <w:rsid w:val="005D5EAE"/>
    <w:rsid w:val="005D630E"/>
    <w:rsid w:val="005D685E"/>
    <w:rsid w:val="005D6A3F"/>
    <w:rsid w:val="005D716B"/>
    <w:rsid w:val="005D71F7"/>
    <w:rsid w:val="005D784C"/>
    <w:rsid w:val="005D79A3"/>
    <w:rsid w:val="005D7E4E"/>
    <w:rsid w:val="005E0000"/>
    <w:rsid w:val="005E0A76"/>
    <w:rsid w:val="005E19F6"/>
    <w:rsid w:val="005E261D"/>
    <w:rsid w:val="005E2A7F"/>
    <w:rsid w:val="005E2BFA"/>
    <w:rsid w:val="005E311D"/>
    <w:rsid w:val="005E31A5"/>
    <w:rsid w:val="005E3608"/>
    <w:rsid w:val="005E3E00"/>
    <w:rsid w:val="005E455B"/>
    <w:rsid w:val="005E4878"/>
    <w:rsid w:val="005E4DA7"/>
    <w:rsid w:val="005E4DCD"/>
    <w:rsid w:val="005E542D"/>
    <w:rsid w:val="005E54DF"/>
    <w:rsid w:val="005E5726"/>
    <w:rsid w:val="005E5C35"/>
    <w:rsid w:val="005E5DC2"/>
    <w:rsid w:val="005E5DFB"/>
    <w:rsid w:val="005E624A"/>
    <w:rsid w:val="005E6550"/>
    <w:rsid w:val="005E6836"/>
    <w:rsid w:val="005E6935"/>
    <w:rsid w:val="005E698D"/>
    <w:rsid w:val="005E6A18"/>
    <w:rsid w:val="005F0305"/>
    <w:rsid w:val="005F0B10"/>
    <w:rsid w:val="005F0CB5"/>
    <w:rsid w:val="005F1101"/>
    <w:rsid w:val="005F1E61"/>
    <w:rsid w:val="005F20C3"/>
    <w:rsid w:val="005F2312"/>
    <w:rsid w:val="005F2914"/>
    <w:rsid w:val="005F2C77"/>
    <w:rsid w:val="005F36AA"/>
    <w:rsid w:val="005F3B80"/>
    <w:rsid w:val="005F437A"/>
    <w:rsid w:val="005F43C4"/>
    <w:rsid w:val="005F43FC"/>
    <w:rsid w:val="005F4683"/>
    <w:rsid w:val="005F4E76"/>
    <w:rsid w:val="005F54C7"/>
    <w:rsid w:val="005F592D"/>
    <w:rsid w:val="005F6795"/>
    <w:rsid w:val="005F6F10"/>
    <w:rsid w:val="005F7853"/>
    <w:rsid w:val="005F793F"/>
    <w:rsid w:val="005F7C0F"/>
    <w:rsid w:val="005F7C32"/>
    <w:rsid w:val="005F7E8A"/>
    <w:rsid w:val="00600030"/>
    <w:rsid w:val="006001DE"/>
    <w:rsid w:val="006007A3"/>
    <w:rsid w:val="00600842"/>
    <w:rsid w:val="0060094A"/>
    <w:rsid w:val="00600A54"/>
    <w:rsid w:val="00600B43"/>
    <w:rsid w:val="00600F0A"/>
    <w:rsid w:val="00600F70"/>
    <w:rsid w:val="0060171C"/>
    <w:rsid w:val="006017C9"/>
    <w:rsid w:val="00601AA3"/>
    <w:rsid w:val="00601CB4"/>
    <w:rsid w:val="00601D7E"/>
    <w:rsid w:val="00601F19"/>
    <w:rsid w:val="006021A5"/>
    <w:rsid w:val="00602354"/>
    <w:rsid w:val="00602813"/>
    <w:rsid w:val="00602A03"/>
    <w:rsid w:val="00602EB5"/>
    <w:rsid w:val="00602F10"/>
    <w:rsid w:val="00603005"/>
    <w:rsid w:val="006030E8"/>
    <w:rsid w:val="0060337C"/>
    <w:rsid w:val="0060354D"/>
    <w:rsid w:val="0060360E"/>
    <w:rsid w:val="00603EB0"/>
    <w:rsid w:val="00604264"/>
    <w:rsid w:val="0060438F"/>
    <w:rsid w:val="00604FAA"/>
    <w:rsid w:val="00605501"/>
    <w:rsid w:val="006057D1"/>
    <w:rsid w:val="006059D1"/>
    <w:rsid w:val="00605CFE"/>
    <w:rsid w:val="006066CB"/>
    <w:rsid w:val="006070EB"/>
    <w:rsid w:val="006071A6"/>
    <w:rsid w:val="006071AF"/>
    <w:rsid w:val="00607301"/>
    <w:rsid w:val="00607616"/>
    <w:rsid w:val="0061009B"/>
    <w:rsid w:val="006102F3"/>
    <w:rsid w:val="00610F76"/>
    <w:rsid w:val="00611008"/>
    <w:rsid w:val="00611889"/>
    <w:rsid w:val="00611C66"/>
    <w:rsid w:val="00611EEA"/>
    <w:rsid w:val="006123A5"/>
    <w:rsid w:val="00612755"/>
    <w:rsid w:val="0061297D"/>
    <w:rsid w:val="00612A53"/>
    <w:rsid w:val="00613029"/>
    <w:rsid w:val="00613084"/>
    <w:rsid w:val="00613343"/>
    <w:rsid w:val="00613411"/>
    <w:rsid w:val="00613494"/>
    <w:rsid w:val="00613EB4"/>
    <w:rsid w:val="006149B2"/>
    <w:rsid w:val="00615916"/>
    <w:rsid w:val="00616248"/>
    <w:rsid w:val="00616CC6"/>
    <w:rsid w:val="006170A8"/>
    <w:rsid w:val="006172C5"/>
    <w:rsid w:val="00617CA9"/>
    <w:rsid w:val="00617F00"/>
    <w:rsid w:val="0062038F"/>
    <w:rsid w:val="0062059D"/>
    <w:rsid w:val="006206C0"/>
    <w:rsid w:val="00620851"/>
    <w:rsid w:val="00620C56"/>
    <w:rsid w:val="00621108"/>
    <w:rsid w:val="00621368"/>
    <w:rsid w:val="00621937"/>
    <w:rsid w:val="00621CBA"/>
    <w:rsid w:val="006220AD"/>
    <w:rsid w:val="006220E2"/>
    <w:rsid w:val="006223B4"/>
    <w:rsid w:val="006224A3"/>
    <w:rsid w:val="0062298B"/>
    <w:rsid w:val="00622FDD"/>
    <w:rsid w:val="006231FF"/>
    <w:rsid w:val="006233E9"/>
    <w:rsid w:val="00623546"/>
    <w:rsid w:val="006237A2"/>
    <w:rsid w:val="006237F4"/>
    <w:rsid w:val="00623878"/>
    <w:rsid w:val="00623EE6"/>
    <w:rsid w:val="00624234"/>
    <w:rsid w:val="006248DF"/>
    <w:rsid w:val="006249B1"/>
    <w:rsid w:val="00624AA4"/>
    <w:rsid w:val="0062554F"/>
    <w:rsid w:val="006259B1"/>
    <w:rsid w:val="00626421"/>
    <w:rsid w:val="006271DB"/>
    <w:rsid w:val="0062734C"/>
    <w:rsid w:val="0062745D"/>
    <w:rsid w:val="0062748B"/>
    <w:rsid w:val="006274F8"/>
    <w:rsid w:val="006275A6"/>
    <w:rsid w:val="00627A7D"/>
    <w:rsid w:val="00627E75"/>
    <w:rsid w:val="006303A7"/>
    <w:rsid w:val="00630671"/>
    <w:rsid w:val="006308C0"/>
    <w:rsid w:val="00630F97"/>
    <w:rsid w:val="006310A3"/>
    <w:rsid w:val="00631C44"/>
    <w:rsid w:val="00632012"/>
    <w:rsid w:val="00632070"/>
    <w:rsid w:val="006320F8"/>
    <w:rsid w:val="00632523"/>
    <w:rsid w:val="00632FF4"/>
    <w:rsid w:val="0063333C"/>
    <w:rsid w:val="00633AC1"/>
    <w:rsid w:val="006341A3"/>
    <w:rsid w:val="006348AE"/>
    <w:rsid w:val="00634AC8"/>
    <w:rsid w:val="00634EDD"/>
    <w:rsid w:val="006350F1"/>
    <w:rsid w:val="006351F8"/>
    <w:rsid w:val="006354DB"/>
    <w:rsid w:val="00635AFA"/>
    <w:rsid w:val="00636974"/>
    <w:rsid w:val="00636C15"/>
    <w:rsid w:val="00636D7C"/>
    <w:rsid w:val="0063759F"/>
    <w:rsid w:val="0063794C"/>
    <w:rsid w:val="00637A3F"/>
    <w:rsid w:val="00637DBF"/>
    <w:rsid w:val="00637E15"/>
    <w:rsid w:val="00640005"/>
    <w:rsid w:val="00640043"/>
    <w:rsid w:val="00640180"/>
    <w:rsid w:val="0064018A"/>
    <w:rsid w:val="006401F9"/>
    <w:rsid w:val="006403A3"/>
    <w:rsid w:val="00640942"/>
    <w:rsid w:val="00640EC7"/>
    <w:rsid w:val="0064167A"/>
    <w:rsid w:val="00642349"/>
    <w:rsid w:val="006424EF"/>
    <w:rsid w:val="00642819"/>
    <w:rsid w:val="00642AAC"/>
    <w:rsid w:val="00644023"/>
    <w:rsid w:val="00644071"/>
    <w:rsid w:val="006441E3"/>
    <w:rsid w:val="00644350"/>
    <w:rsid w:val="006443F0"/>
    <w:rsid w:val="00644560"/>
    <w:rsid w:val="0064471E"/>
    <w:rsid w:val="00644DBF"/>
    <w:rsid w:val="006451A2"/>
    <w:rsid w:val="0064538F"/>
    <w:rsid w:val="0064557F"/>
    <w:rsid w:val="006457AB"/>
    <w:rsid w:val="0064595F"/>
    <w:rsid w:val="0064616C"/>
    <w:rsid w:val="00646BD5"/>
    <w:rsid w:val="00646FBE"/>
    <w:rsid w:val="00647372"/>
    <w:rsid w:val="006473A0"/>
    <w:rsid w:val="00650480"/>
    <w:rsid w:val="0065079C"/>
    <w:rsid w:val="00650B79"/>
    <w:rsid w:val="006510E9"/>
    <w:rsid w:val="006511B6"/>
    <w:rsid w:val="00651B46"/>
    <w:rsid w:val="00651EEF"/>
    <w:rsid w:val="006520C5"/>
    <w:rsid w:val="006527AC"/>
    <w:rsid w:val="00652B47"/>
    <w:rsid w:val="00652C5C"/>
    <w:rsid w:val="00652DC6"/>
    <w:rsid w:val="00653008"/>
    <w:rsid w:val="00653061"/>
    <w:rsid w:val="00653DE8"/>
    <w:rsid w:val="006547EB"/>
    <w:rsid w:val="00654BDC"/>
    <w:rsid w:val="00654C5B"/>
    <w:rsid w:val="00654DA3"/>
    <w:rsid w:val="00655593"/>
    <w:rsid w:val="00655DDF"/>
    <w:rsid w:val="00656A32"/>
    <w:rsid w:val="0065704A"/>
    <w:rsid w:val="006572B0"/>
    <w:rsid w:val="0065730B"/>
    <w:rsid w:val="0065734C"/>
    <w:rsid w:val="006574E9"/>
    <w:rsid w:val="006601FD"/>
    <w:rsid w:val="00660204"/>
    <w:rsid w:val="006605E6"/>
    <w:rsid w:val="006606C8"/>
    <w:rsid w:val="00660A26"/>
    <w:rsid w:val="00660D9F"/>
    <w:rsid w:val="00661265"/>
    <w:rsid w:val="00662166"/>
    <w:rsid w:val="00662394"/>
    <w:rsid w:val="006628A2"/>
    <w:rsid w:val="00662C85"/>
    <w:rsid w:val="0066327D"/>
    <w:rsid w:val="00663637"/>
    <w:rsid w:val="0066446A"/>
    <w:rsid w:val="00664950"/>
    <w:rsid w:val="00664DE1"/>
    <w:rsid w:val="00665341"/>
    <w:rsid w:val="006658E6"/>
    <w:rsid w:val="006658EC"/>
    <w:rsid w:val="00665E53"/>
    <w:rsid w:val="006665C9"/>
    <w:rsid w:val="00666B0A"/>
    <w:rsid w:val="00667572"/>
    <w:rsid w:val="00667606"/>
    <w:rsid w:val="00667CC1"/>
    <w:rsid w:val="0067001F"/>
    <w:rsid w:val="00670186"/>
    <w:rsid w:val="00670201"/>
    <w:rsid w:val="00670827"/>
    <w:rsid w:val="00670832"/>
    <w:rsid w:val="00670E15"/>
    <w:rsid w:val="0067124A"/>
    <w:rsid w:val="00671758"/>
    <w:rsid w:val="006719AF"/>
    <w:rsid w:val="00671A5C"/>
    <w:rsid w:val="00671B61"/>
    <w:rsid w:val="00671E8D"/>
    <w:rsid w:val="00671E9C"/>
    <w:rsid w:val="00671EA6"/>
    <w:rsid w:val="00672001"/>
    <w:rsid w:val="006724E7"/>
    <w:rsid w:val="00672836"/>
    <w:rsid w:val="00673509"/>
    <w:rsid w:val="006739CC"/>
    <w:rsid w:val="006740E2"/>
    <w:rsid w:val="006742C6"/>
    <w:rsid w:val="006746BE"/>
    <w:rsid w:val="00674966"/>
    <w:rsid w:val="0067497B"/>
    <w:rsid w:val="00674FFC"/>
    <w:rsid w:val="00675971"/>
    <w:rsid w:val="00675A31"/>
    <w:rsid w:val="00675E80"/>
    <w:rsid w:val="006770AD"/>
    <w:rsid w:val="006772BF"/>
    <w:rsid w:val="0067740A"/>
    <w:rsid w:val="00677D9C"/>
    <w:rsid w:val="0068022E"/>
    <w:rsid w:val="00680470"/>
    <w:rsid w:val="0068066A"/>
    <w:rsid w:val="00680C8E"/>
    <w:rsid w:val="00680E9D"/>
    <w:rsid w:val="00680EB4"/>
    <w:rsid w:val="00681051"/>
    <w:rsid w:val="00681909"/>
    <w:rsid w:val="0068191D"/>
    <w:rsid w:val="00681F2A"/>
    <w:rsid w:val="00682B7E"/>
    <w:rsid w:val="006837A9"/>
    <w:rsid w:val="0068387B"/>
    <w:rsid w:val="00683D54"/>
    <w:rsid w:val="00683E3A"/>
    <w:rsid w:val="00683F07"/>
    <w:rsid w:val="006848F7"/>
    <w:rsid w:val="0068510A"/>
    <w:rsid w:val="006851C1"/>
    <w:rsid w:val="00685323"/>
    <w:rsid w:val="006855D1"/>
    <w:rsid w:val="00685A2A"/>
    <w:rsid w:val="00685D83"/>
    <w:rsid w:val="00685EB5"/>
    <w:rsid w:val="00685F2E"/>
    <w:rsid w:val="00686134"/>
    <w:rsid w:val="00686A4E"/>
    <w:rsid w:val="00686B02"/>
    <w:rsid w:val="00686E58"/>
    <w:rsid w:val="006870D9"/>
    <w:rsid w:val="0068779A"/>
    <w:rsid w:val="00687CCA"/>
    <w:rsid w:val="00690408"/>
    <w:rsid w:val="00690742"/>
    <w:rsid w:val="00690B88"/>
    <w:rsid w:val="00691305"/>
    <w:rsid w:val="00691323"/>
    <w:rsid w:val="006915BB"/>
    <w:rsid w:val="006916DA"/>
    <w:rsid w:val="00691897"/>
    <w:rsid w:val="0069199F"/>
    <w:rsid w:val="00691A49"/>
    <w:rsid w:val="00691EF5"/>
    <w:rsid w:val="00692163"/>
    <w:rsid w:val="00692B79"/>
    <w:rsid w:val="00692EDE"/>
    <w:rsid w:val="006933CF"/>
    <w:rsid w:val="006938CF"/>
    <w:rsid w:val="00693959"/>
    <w:rsid w:val="00693FD1"/>
    <w:rsid w:val="0069486E"/>
    <w:rsid w:val="00694C99"/>
    <w:rsid w:val="00695345"/>
    <w:rsid w:val="00695986"/>
    <w:rsid w:val="00695E0B"/>
    <w:rsid w:val="006963D7"/>
    <w:rsid w:val="0069644A"/>
    <w:rsid w:val="00696824"/>
    <w:rsid w:val="00697314"/>
    <w:rsid w:val="006975E3"/>
    <w:rsid w:val="00697959"/>
    <w:rsid w:val="00697AAF"/>
    <w:rsid w:val="00697AC9"/>
    <w:rsid w:val="00697ED4"/>
    <w:rsid w:val="006A1ABA"/>
    <w:rsid w:val="006A24AA"/>
    <w:rsid w:val="006A2857"/>
    <w:rsid w:val="006A3DCA"/>
    <w:rsid w:val="006A3EDC"/>
    <w:rsid w:val="006A3FFD"/>
    <w:rsid w:val="006A403E"/>
    <w:rsid w:val="006A4232"/>
    <w:rsid w:val="006A4728"/>
    <w:rsid w:val="006A52A3"/>
    <w:rsid w:val="006A5656"/>
    <w:rsid w:val="006A5A84"/>
    <w:rsid w:val="006A5C90"/>
    <w:rsid w:val="006A5D7A"/>
    <w:rsid w:val="006A6595"/>
    <w:rsid w:val="006A68C3"/>
    <w:rsid w:val="006A7730"/>
    <w:rsid w:val="006B06BA"/>
    <w:rsid w:val="006B0928"/>
    <w:rsid w:val="006B0A51"/>
    <w:rsid w:val="006B1C0A"/>
    <w:rsid w:val="006B1EC3"/>
    <w:rsid w:val="006B1FD7"/>
    <w:rsid w:val="006B2565"/>
    <w:rsid w:val="006B28E2"/>
    <w:rsid w:val="006B32F8"/>
    <w:rsid w:val="006B3601"/>
    <w:rsid w:val="006B3863"/>
    <w:rsid w:val="006B3E7E"/>
    <w:rsid w:val="006B4043"/>
    <w:rsid w:val="006B4160"/>
    <w:rsid w:val="006B4286"/>
    <w:rsid w:val="006B454B"/>
    <w:rsid w:val="006B4673"/>
    <w:rsid w:val="006B4690"/>
    <w:rsid w:val="006B48CC"/>
    <w:rsid w:val="006B4AE1"/>
    <w:rsid w:val="006B526A"/>
    <w:rsid w:val="006B5293"/>
    <w:rsid w:val="006B6541"/>
    <w:rsid w:val="006B6630"/>
    <w:rsid w:val="006B773A"/>
    <w:rsid w:val="006C04E0"/>
    <w:rsid w:val="006C05A8"/>
    <w:rsid w:val="006C0696"/>
    <w:rsid w:val="006C08B6"/>
    <w:rsid w:val="006C09BF"/>
    <w:rsid w:val="006C0E97"/>
    <w:rsid w:val="006C11C7"/>
    <w:rsid w:val="006C1282"/>
    <w:rsid w:val="006C13DD"/>
    <w:rsid w:val="006C13DE"/>
    <w:rsid w:val="006C1494"/>
    <w:rsid w:val="006C1624"/>
    <w:rsid w:val="006C2616"/>
    <w:rsid w:val="006C27EE"/>
    <w:rsid w:val="006C29F9"/>
    <w:rsid w:val="006C2D7E"/>
    <w:rsid w:val="006C32AE"/>
    <w:rsid w:val="006C358D"/>
    <w:rsid w:val="006C38EE"/>
    <w:rsid w:val="006C3A88"/>
    <w:rsid w:val="006C3AD4"/>
    <w:rsid w:val="006C489E"/>
    <w:rsid w:val="006C4996"/>
    <w:rsid w:val="006C4B90"/>
    <w:rsid w:val="006C4C94"/>
    <w:rsid w:val="006C4F04"/>
    <w:rsid w:val="006C4F87"/>
    <w:rsid w:val="006C5698"/>
    <w:rsid w:val="006C5C66"/>
    <w:rsid w:val="006C5CA0"/>
    <w:rsid w:val="006C692A"/>
    <w:rsid w:val="006C6ECB"/>
    <w:rsid w:val="006C6F43"/>
    <w:rsid w:val="006C730E"/>
    <w:rsid w:val="006C737B"/>
    <w:rsid w:val="006C7386"/>
    <w:rsid w:val="006C7569"/>
    <w:rsid w:val="006C7C50"/>
    <w:rsid w:val="006C7FFC"/>
    <w:rsid w:val="006D0359"/>
    <w:rsid w:val="006D061D"/>
    <w:rsid w:val="006D0689"/>
    <w:rsid w:val="006D098D"/>
    <w:rsid w:val="006D0A1A"/>
    <w:rsid w:val="006D0B43"/>
    <w:rsid w:val="006D0F15"/>
    <w:rsid w:val="006D10D0"/>
    <w:rsid w:val="006D13E9"/>
    <w:rsid w:val="006D1790"/>
    <w:rsid w:val="006D1BAE"/>
    <w:rsid w:val="006D1DBC"/>
    <w:rsid w:val="006D29DA"/>
    <w:rsid w:val="006D2A7C"/>
    <w:rsid w:val="006D2CF3"/>
    <w:rsid w:val="006D35C3"/>
    <w:rsid w:val="006D4343"/>
    <w:rsid w:val="006D492C"/>
    <w:rsid w:val="006D49A6"/>
    <w:rsid w:val="006D4C18"/>
    <w:rsid w:val="006D4D23"/>
    <w:rsid w:val="006D5066"/>
    <w:rsid w:val="006D519B"/>
    <w:rsid w:val="006D5826"/>
    <w:rsid w:val="006D58DE"/>
    <w:rsid w:val="006D5D0B"/>
    <w:rsid w:val="006D6046"/>
    <w:rsid w:val="006D6072"/>
    <w:rsid w:val="006D64A4"/>
    <w:rsid w:val="006D6993"/>
    <w:rsid w:val="006D6ED0"/>
    <w:rsid w:val="006D7256"/>
    <w:rsid w:val="006D7D63"/>
    <w:rsid w:val="006E0337"/>
    <w:rsid w:val="006E09F5"/>
    <w:rsid w:val="006E0A33"/>
    <w:rsid w:val="006E23D4"/>
    <w:rsid w:val="006E2413"/>
    <w:rsid w:val="006E25D1"/>
    <w:rsid w:val="006E29F3"/>
    <w:rsid w:val="006E2B39"/>
    <w:rsid w:val="006E38BA"/>
    <w:rsid w:val="006E3D81"/>
    <w:rsid w:val="006E3FEA"/>
    <w:rsid w:val="006E412E"/>
    <w:rsid w:val="006E45F7"/>
    <w:rsid w:val="006E46BF"/>
    <w:rsid w:val="006E5736"/>
    <w:rsid w:val="006E5767"/>
    <w:rsid w:val="006E612C"/>
    <w:rsid w:val="006E641E"/>
    <w:rsid w:val="006E64C9"/>
    <w:rsid w:val="006E6719"/>
    <w:rsid w:val="006E6DC9"/>
    <w:rsid w:val="006E737C"/>
    <w:rsid w:val="006E75D9"/>
    <w:rsid w:val="006E770C"/>
    <w:rsid w:val="006E7754"/>
    <w:rsid w:val="006E7D29"/>
    <w:rsid w:val="006F0180"/>
    <w:rsid w:val="006F0B6B"/>
    <w:rsid w:val="006F0BEF"/>
    <w:rsid w:val="006F1346"/>
    <w:rsid w:val="006F13F9"/>
    <w:rsid w:val="006F1D56"/>
    <w:rsid w:val="006F1D58"/>
    <w:rsid w:val="006F1D61"/>
    <w:rsid w:val="006F2183"/>
    <w:rsid w:val="006F23BB"/>
    <w:rsid w:val="006F30FC"/>
    <w:rsid w:val="006F3E86"/>
    <w:rsid w:val="006F3F46"/>
    <w:rsid w:val="006F453F"/>
    <w:rsid w:val="006F4B29"/>
    <w:rsid w:val="006F4FA3"/>
    <w:rsid w:val="006F507D"/>
    <w:rsid w:val="006F50CA"/>
    <w:rsid w:val="006F518A"/>
    <w:rsid w:val="006F5D74"/>
    <w:rsid w:val="006F5DC5"/>
    <w:rsid w:val="006F5E42"/>
    <w:rsid w:val="006F72CD"/>
    <w:rsid w:val="006F7E4D"/>
    <w:rsid w:val="007004A0"/>
    <w:rsid w:val="0070064A"/>
    <w:rsid w:val="00700A1F"/>
    <w:rsid w:val="007012C6"/>
    <w:rsid w:val="0070131F"/>
    <w:rsid w:val="007013B5"/>
    <w:rsid w:val="007013F4"/>
    <w:rsid w:val="00701549"/>
    <w:rsid w:val="0070159C"/>
    <w:rsid w:val="007015CD"/>
    <w:rsid w:val="0070194D"/>
    <w:rsid w:val="00701CEF"/>
    <w:rsid w:val="0070286F"/>
    <w:rsid w:val="00703597"/>
    <w:rsid w:val="00703B35"/>
    <w:rsid w:val="00704127"/>
    <w:rsid w:val="00704192"/>
    <w:rsid w:val="007042B3"/>
    <w:rsid w:val="007043D9"/>
    <w:rsid w:val="007044AF"/>
    <w:rsid w:val="00704550"/>
    <w:rsid w:val="00704992"/>
    <w:rsid w:val="00704FDC"/>
    <w:rsid w:val="00705166"/>
    <w:rsid w:val="00705972"/>
    <w:rsid w:val="00706AB7"/>
    <w:rsid w:val="00710715"/>
    <w:rsid w:val="00710961"/>
    <w:rsid w:val="00710DF4"/>
    <w:rsid w:val="00710DFC"/>
    <w:rsid w:val="00711606"/>
    <w:rsid w:val="00711B1D"/>
    <w:rsid w:val="00711B22"/>
    <w:rsid w:val="00711B8E"/>
    <w:rsid w:val="00711BA5"/>
    <w:rsid w:val="00712400"/>
    <w:rsid w:val="007129F9"/>
    <w:rsid w:val="00712B28"/>
    <w:rsid w:val="00712E14"/>
    <w:rsid w:val="007130EB"/>
    <w:rsid w:val="007135B7"/>
    <w:rsid w:val="00713B02"/>
    <w:rsid w:val="00713CBB"/>
    <w:rsid w:val="00713ECC"/>
    <w:rsid w:val="00713EFD"/>
    <w:rsid w:val="00713F08"/>
    <w:rsid w:val="00714806"/>
    <w:rsid w:val="007148E4"/>
    <w:rsid w:val="00714963"/>
    <w:rsid w:val="00714E19"/>
    <w:rsid w:val="007150AE"/>
    <w:rsid w:val="007156D9"/>
    <w:rsid w:val="007157B7"/>
    <w:rsid w:val="00715811"/>
    <w:rsid w:val="00715BC7"/>
    <w:rsid w:val="00715E2E"/>
    <w:rsid w:val="00716103"/>
    <w:rsid w:val="0071617C"/>
    <w:rsid w:val="007163AE"/>
    <w:rsid w:val="007163EF"/>
    <w:rsid w:val="007168E8"/>
    <w:rsid w:val="00716BBB"/>
    <w:rsid w:val="007172E9"/>
    <w:rsid w:val="007174CA"/>
    <w:rsid w:val="00717722"/>
    <w:rsid w:val="00717884"/>
    <w:rsid w:val="007178A9"/>
    <w:rsid w:val="00717F7F"/>
    <w:rsid w:val="007204AA"/>
    <w:rsid w:val="00720FF8"/>
    <w:rsid w:val="0072109A"/>
    <w:rsid w:val="00721311"/>
    <w:rsid w:val="0072153F"/>
    <w:rsid w:val="007219C3"/>
    <w:rsid w:val="00721A73"/>
    <w:rsid w:val="0072231B"/>
    <w:rsid w:val="007224D1"/>
    <w:rsid w:val="00722FBD"/>
    <w:rsid w:val="0072323D"/>
    <w:rsid w:val="007234EB"/>
    <w:rsid w:val="00723694"/>
    <w:rsid w:val="00723827"/>
    <w:rsid w:val="0072399F"/>
    <w:rsid w:val="007241A0"/>
    <w:rsid w:val="00724326"/>
    <w:rsid w:val="007249F8"/>
    <w:rsid w:val="00724DC0"/>
    <w:rsid w:val="0072522C"/>
    <w:rsid w:val="00725234"/>
    <w:rsid w:val="007255D1"/>
    <w:rsid w:val="007258DB"/>
    <w:rsid w:val="00725B53"/>
    <w:rsid w:val="00725B5F"/>
    <w:rsid w:val="00725EDC"/>
    <w:rsid w:val="00725FAF"/>
    <w:rsid w:val="007263C0"/>
    <w:rsid w:val="007266F6"/>
    <w:rsid w:val="00726B60"/>
    <w:rsid w:val="00727170"/>
    <w:rsid w:val="00727334"/>
    <w:rsid w:val="007275D9"/>
    <w:rsid w:val="00727A7D"/>
    <w:rsid w:val="00730C70"/>
    <w:rsid w:val="00730D4B"/>
    <w:rsid w:val="00731288"/>
    <w:rsid w:val="007313CC"/>
    <w:rsid w:val="0073165E"/>
    <w:rsid w:val="00731AB9"/>
    <w:rsid w:val="00731C30"/>
    <w:rsid w:val="0073235B"/>
    <w:rsid w:val="00732497"/>
    <w:rsid w:val="0073267B"/>
    <w:rsid w:val="007328A8"/>
    <w:rsid w:val="00732BDC"/>
    <w:rsid w:val="00732FDB"/>
    <w:rsid w:val="007330C2"/>
    <w:rsid w:val="00733710"/>
    <w:rsid w:val="00733C3F"/>
    <w:rsid w:val="00733C9E"/>
    <w:rsid w:val="00733FC9"/>
    <w:rsid w:val="007341F1"/>
    <w:rsid w:val="0073482F"/>
    <w:rsid w:val="00734F4A"/>
    <w:rsid w:val="007353EF"/>
    <w:rsid w:val="007355CF"/>
    <w:rsid w:val="0073567F"/>
    <w:rsid w:val="007356B9"/>
    <w:rsid w:val="007356F8"/>
    <w:rsid w:val="00735862"/>
    <w:rsid w:val="007358E5"/>
    <w:rsid w:val="007362D5"/>
    <w:rsid w:val="007362E9"/>
    <w:rsid w:val="00736872"/>
    <w:rsid w:val="00736DBA"/>
    <w:rsid w:val="00737127"/>
    <w:rsid w:val="00740B13"/>
    <w:rsid w:val="00741449"/>
    <w:rsid w:val="007415F3"/>
    <w:rsid w:val="00741A3D"/>
    <w:rsid w:val="00741A62"/>
    <w:rsid w:val="00741B34"/>
    <w:rsid w:val="00741B58"/>
    <w:rsid w:val="0074209B"/>
    <w:rsid w:val="007427EA"/>
    <w:rsid w:val="00742D81"/>
    <w:rsid w:val="00742D9F"/>
    <w:rsid w:val="00742EED"/>
    <w:rsid w:val="007435EE"/>
    <w:rsid w:val="007438E9"/>
    <w:rsid w:val="00743D51"/>
    <w:rsid w:val="007441A0"/>
    <w:rsid w:val="00744738"/>
    <w:rsid w:val="007449C9"/>
    <w:rsid w:val="00744C54"/>
    <w:rsid w:val="00744F8B"/>
    <w:rsid w:val="00745162"/>
    <w:rsid w:val="007451C2"/>
    <w:rsid w:val="007454F6"/>
    <w:rsid w:val="0074560F"/>
    <w:rsid w:val="00745B2F"/>
    <w:rsid w:val="00745F05"/>
    <w:rsid w:val="00745F24"/>
    <w:rsid w:val="00746425"/>
    <w:rsid w:val="0074723D"/>
    <w:rsid w:val="00747D45"/>
    <w:rsid w:val="00747DB7"/>
    <w:rsid w:val="00747E01"/>
    <w:rsid w:val="00750DD2"/>
    <w:rsid w:val="00750F35"/>
    <w:rsid w:val="007513E1"/>
    <w:rsid w:val="007514DE"/>
    <w:rsid w:val="00752074"/>
    <w:rsid w:val="0075273F"/>
    <w:rsid w:val="00752899"/>
    <w:rsid w:val="00752E40"/>
    <w:rsid w:val="00752EB4"/>
    <w:rsid w:val="00752F64"/>
    <w:rsid w:val="007532F1"/>
    <w:rsid w:val="0075360C"/>
    <w:rsid w:val="00754402"/>
    <w:rsid w:val="00754D4A"/>
    <w:rsid w:val="00754F8F"/>
    <w:rsid w:val="007550CE"/>
    <w:rsid w:val="007552A3"/>
    <w:rsid w:val="00755A49"/>
    <w:rsid w:val="00756F26"/>
    <w:rsid w:val="007573AD"/>
    <w:rsid w:val="00757490"/>
    <w:rsid w:val="007577F4"/>
    <w:rsid w:val="007600F5"/>
    <w:rsid w:val="007604D3"/>
    <w:rsid w:val="00760B7E"/>
    <w:rsid w:val="00760E8E"/>
    <w:rsid w:val="00761D3C"/>
    <w:rsid w:val="00762497"/>
    <w:rsid w:val="007624E5"/>
    <w:rsid w:val="007625BF"/>
    <w:rsid w:val="0076266F"/>
    <w:rsid w:val="00762DE0"/>
    <w:rsid w:val="00762E96"/>
    <w:rsid w:val="00763065"/>
    <w:rsid w:val="0076360A"/>
    <w:rsid w:val="007636BC"/>
    <w:rsid w:val="00763994"/>
    <w:rsid w:val="00763B12"/>
    <w:rsid w:val="00763C91"/>
    <w:rsid w:val="00764176"/>
    <w:rsid w:val="007642C9"/>
    <w:rsid w:val="007645F7"/>
    <w:rsid w:val="00764741"/>
    <w:rsid w:val="00764F61"/>
    <w:rsid w:val="0076509F"/>
    <w:rsid w:val="0076560A"/>
    <w:rsid w:val="00765DE0"/>
    <w:rsid w:val="00765EEA"/>
    <w:rsid w:val="00766620"/>
    <w:rsid w:val="00766A86"/>
    <w:rsid w:val="00766DDF"/>
    <w:rsid w:val="00766F54"/>
    <w:rsid w:val="00767358"/>
    <w:rsid w:val="00767F58"/>
    <w:rsid w:val="0077025F"/>
    <w:rsid w:val="0077041C"/>
    <w:rsid w:val="00770A6C"/>
    <w:rsid w:val="00770B13"/>
    <w:rsid w:val="00770C51"/>
    <w:rsid w:val="00770CBE"/>
    <w:rsid w:val="007716F0"/>
    <w:rsid w:val="00771894"/>
    <w:rsid w:val="00771A1B"/>
    <w:rsid w:val="00771EC2"/>
    <w:rsid w:val="00771F05"/>
    <w:rsid w:val="00771F50"/>
    <w:rsid w:val="0077238B"/>
    <w:rsid w:val="00772B62"/>
    <w:rsid w:val="00773195"/>
    <w:rsid w:val="007737C3"/>
    <w:rsid w:val="00773A68"/>
    <w:rsid w:val="007741E3"/>
    <w:rsid w:val="00774241"/>
    <w:rsid w:val="007742CF"/>
    <w:rsid w:val="00774320"/>
    <w:rsid w:val="00774909"/>
    <w:rsid w:val="007755B1"/>
    <w:rsid w:val="007757C8"/>
    <w:rsid w:val="007758EC"/>
    <w:rsid w:val="00775F36"/>
    <w:rsid w:val="00776F3C"/>
    <w:rsid w:val="007773CC"/>
    <w:rsid w:val="00777B30"/>
    <w:rsid w:val="00777F6A"/>
    <w:rsid w:val="00780210"/>
    <w:rsid w:val="0078035A"/>
    <w:rsid w:val="00780A53"/>
    <w:rsid w:val="00780F07"/>
    <w:rsid w:val="007811E2"/>
    <w:rsid w:val="0078180E"/>
    <w:rsid w:val="00781B4F"/>
    <w:rsid w:val="00781D4B"/>
    <w:rsid w:val="007825A0"/>
    <w:rsid w:val="00782C91"/>
    <w:rsid w:val="00782E3C"/>
    <w:rsid w:val="00782EC8"/>
    <w:rsid w:val="0078311C"/>
    <w:rsid w:val="00783415"/>
    <w:rsid w:val="007839E2"/>
    <w:rsid w:val="007839E4"/>
    <w:rsid w:val="00783C6F"/>
    <w:rsid w:val="00783E56"/>
    <w:rsid w:val="007846F3"/>
    <w:rsid w:val="0078473C"/>
    <w:rsid w:val="00784939"/>
    <w:rsid w:val="007849B7"/>
    <w:rsid w:val="00785109"/>
    <w:rsid w:val="007851C3"/>
    <w:rsid w:val="00785839"/>
    <w:rsid w:val="00785891"/>
    <w:rsid w:val="00785C3B"/>
    <w:rsid w:val="0078666C"/>
    <w:rsid w:val="007866DB"/>
    <w:rsid w:val="00786A34"/>
    <w:rsid w:val="00786CCE"/>
    <w:rsid w:val="007870C1"/>
    <w:rsid w:val="0078717E"/>
    <w:rsid w:val="0078721D"/>
    <w:rsid w:val="00787244"/>
    <w:rsid w:val="007878F0"/>
    <w:rsid w:val="00787E56"/>
    <w:rsid w:val="0079017B"/>
    <w:rsid w:val="00790514"/>
    <w:rsid w:val="0079090C"/>
    <w:rsid w:val="007909C1"/>
    <w:rsid w:val="00790F36"/>
    <w:rsid w:val="00790F67"/>
    <w:rsid w:val="00790FCC"/>
    <w:rsid w:val="0079100B"/>
    <w:rsid w:val="0079242C"/>
    <w:rsid w:val="00792B8C"/>
    <w:rsid w:val="00792E7A"/>
    <w:rsid w:val="0079341D"/>
    <w:rsid w:val="00793E0E"/>
    <w:rsid w:val="00793E1D"/>
    <w:rsid w:val="00794316"/>
    <w:rsid w:val="00794C26"/>
    <w:rsid w:val="00794CCE"/>
    <w:rsid w:val="0079500F"/>
    <w:rsid w:val="007957D9"/>
    <w:rsid w:val="007957F5"/>
    <w:rsid w:val="007962B2"/>
    <w:rsid w:val="007968B4"/>
    <w:rsid w:val="007968CE"/>
    <w:rsid w:val="00797835"/>
    <w:rsid w:val="007A00C8"/>
    <w:rsid w:val="007A0102"/>
    <w:rsid w:val="007A0366"/>
    <w:rsid w:val="007A094D"/>
    <w:rsid w:val="007A0A77"/>
    <w:rsid w:val="007A0F52"/>
    <w:rsid w:val="007A247C"/>
    <w:rsid w:val="007A270B"/>
    <w:rsid w:val="007A278E"/>
    <w:rsid w:val="007A2876"/>
    <w:rsid w:val="007A3204"/>
    <w:rsid w:val="007A3249"/>
    <w:rsid w:val="007A38A1"/>
    <w:rsid w:val="007A3BC5"/>
    <w:rsid w:val="007A3DDE"/>
    <w:rsid w:val="007A40A0"/>
    <w:rsid w:val="007A40DD"/>
    <w:rsid w:val="007A4447"/>
    <w:rsid w:val="007A48B8"/>
    <w:rsid w:val="007A48FA"/>
    <w:rsid w:val="007A4CAB"/>
    <w:rsid w:val="007A4D1D"/>
    <w:rsid w:val="007A51F9"/>
    <w:rsid w:val="007A5C0A"/>
    <w:rsid w:val="007A5E76"/>
    <w:rsid w:val="007A60C1"/>
    <w:rsid w:val="007A6398"/>
    <w:rsid w:val="007A6812"/>
    <w:rsid w:val="007A7111"/>
    <w:rsid w:val="007A7189"/>
    <w:rsid w:val="007A7440"/>
    <w:rsid w:val="007A75A4"/>
    <w:rsid w:val="007B0152"/>
    <w:rsid w:val="007B02B5"/>
    <w:rsid w:val="007B059C"/>
    <w:rsid w:val="007B0779"/>
    <w:rsid w:val="007B09C6"/>
    <w:rsid w:val="007B0D4A"/>
    <w:rsid w:val="007B13D0"/>
    <w:rsid w:val="007B1B90"/>
    <w:rsid w:val="007B1DA2"/>
    <w:rsid w:val="007B261F"/>
    <w:rsid w:val="007B2EA0"/>
    <w:rsid w:val="007B304D"/>
    <w:rsid w:val="007B3263"/>
    <w:rsid w:val="007B360B"/>
    <w:rsid w:val="007B39DE"/>
    <w:rsid w:val="007B4040"/>
    <w:rsid w:val="007B4411"/>
    <w:rsid w:val="007B45AD"/>
    <w:rsid w:val="007B486A"/>
    <w:rsid w:val="007B5258"/>
    <w:rsid w:val="007B5464"/>
    <w:rsid w:val="007B5507"/>
    <w:rsid w:val="007B56DA"/>
    <w:rsid w:val="007B66EE"/>
    <w:rsid w:val="007B689D"/>
    <w:rsid w:val="007B699D"/>
    <w:rsid w:val="007B6AF2"/>
    <w:rsid w:val="007B6D37"/>
    <w:rsid w:val="007B74F4"/>
    <w:rsid w:val="007B78F5"/>
    <w:rsid w:val="007B7913"/>
    <w:rsid w:val="007B79CB"/>
    <w:rsid w:val="007B7C2A"/>
    <w:rsid w:val="007B7D77"/>
    <w:rsid w:val="007C054A"/>
    <w:rsid w:val="007C0E0B"/>
    <w:rsid w:val="007C1078"/>
    <w:rsid w:val="007C109A"/>
    <w:rsid w:val="007C1266"/>
    <w:rsid w:val="007C222B"/>
    <w:rsid w:val="007C2439"/>
    <w:rsid w:val="007C243D"/>
    <w:rsid w:val="007C2472"/>
    <w:rsid w:val="007C25E8"/>
    <w:rsid w:val="007C27AC"/>
    <w:rsid w:val="007C2A40"/>
    <w:rsid w:val="007C2C99"/>
    <w:rsid w:val="007C2ECF"/>
    <w:rsid w:val="007C32D6"/>
    <w:rsid w:val="007C3453"/>
    <w:rsid w:val="007C34CF"/>
    <w:rsid w:val="007C3E21"/>
    <w:rsid w:val="007C42B9"/>
    <w:rsid w:val="007C4B8D"/>
    <w:rsid w:val="007C508C"/>
    <w:rsid w:val="007C50A7"/>
    <w:rsid w:val="007C5714"/>
    <w:rsid w:val="007C5A03"/>
    <w:rsid w:val="007C5B75"/>
    <w:rsid w:val="007C60CC"/>
    <w:rsid w:val="007C6832"/>
    <w:rsid w:val="007C6CAB"/>
    <w:rsid w:val="007C6E71"/>
    <w:rsid w:val="007C79A7"/>
    <w:rsid w:val="007C7D05"/>
    <w:rsid w:val="007D05A6"/>
    <w:rsid w:val="007D140E"/>
    <w:rsid w:val="007D19DB"/>
    <w:rsid w:val="007D1AB3"/>
    <w:rsid w:val="007D1AC1"/>
    <w:rsid w:val="007D1C72"/>
    <w:rsid w:val="007D2113"/>
    <w:rsid w:val="007D2BE0"/>
    <w:rsid w:val="007D2D43"/>
    <w:rsid w:val="007D33A6"/>
    <w:rsid w:val="007D34A5"/>
    <w:rsid w:val="007D351D"/>
    <w:rsid w:val="007D3C90"/>
    <w:rsid w:val="007D3ED1"/>
    <w:rsid w:val="007D465B"/>
    <w:rsid w:val="007D4F66"/>
    <w:rsid w:val="007D5EB6"/>
    <w:rsid w:val="007D632A"/>
    <w:rsid w:val="007D6375"/>
    <w:rsid w:val="007D63EB"/>
    <w:rsid w:val="007D643D"/>
    <w:rsid w:val="007D68A2"/>
    <w:rsid w:val="007D6A7A"/>
    <w:rsid w:val="007D6E3F"/>
    <w:rsid w:val="007D720F"/>
    <w:rsid w:val="007E0946"/>
    <w:rsid w:val="007E0A73"/>
    <w:rsid w:val="007E0BB5"/>
    <w:rsid w:val="007E13F8"/>
    <w:rsid w:val="007E15D4"/>
    <w:rsid w:val="007E22D9"/>
    <w:rsid w:val="007E2617"/>
    <w:rsid w:val="007E2DB7"/>
    <w:rsid w:val="007E2FC1"/>
    <w:rsid w:val="007E3604"/>
    <w:rsid w:val="007E36FD"/>
    <w:rsid w:val="007E3962"/>
    <w:rsid w:val="007E413B"/>
    <w:rsid w:val="007E4175"/>
    <w:rsid w:val="007E4369"/>
    <w:rsid w:val="007E43AB"/>
    <w:rsid w:val="007E4449"/>
    <w:rsid w:val="007E46AA"/>
    <w:rsid w:val="007E4ABA"/>
    <w:rsid w:val="007E5295"/>
    <w:rsid w:val="007E57CB"/>
    <w:rsid w:val="007E5996"/>
    <w:rsid w:val="007E61B0"/>
    <w:rsid w:val="007E68EE"/>
    <w:rsid w:val="007E6F31"/>
    <w:rsid w:val="007E7315"/>
    <w:rsid w:val="007E736D"/>
    <w:rsid w:val="007E76B9"/>
    <w:rsid w:val="007E7F7C"/>
    <w:rsid w:val="007F0088"/>
    <w:rsid w:val="007F0DD3"/>
    <w:rsid w:val="007F1197"/>
    <w:rsid w:val="007F11BF"/>
    <w:rsid w:val="007F1378"/>
    <w:rsid w:val="007F21F5"/>
    <w:rsid w:val="007F228C"/>
    <w:rsid w:val="007F2690"/>
    <w:rsid w:val="007F26E4"/>
    <w:rsid w:val="007F32E1"/>
    <w:rsid w:val="007F36C4"/>
    <w:rsid w:val="007F3B31"/>
    <w:rsid w:val="007F3B79"/>
    <w:rsid w:val="007F4E81"/>
    <w:rsid w:val="007F4EA7"/>
    <w:rsid w:val="007F4FCD"/>
    <w:rsid w:val="007F5AA8"/>
    <w:rsid w:val="007F5FE3"/>
    <w:rsid w:val="007F62E4"/>
    <w:rsid w:val="007F63AF"/>
    <w:rsid w:val="007F66E7"/>
    <w:rsid w:val="007F697F"/>
    <w:rsid w:val="007F6DC4"/>
    <w:rsid w:val="007F6E98"/>
    <w:rsid w:val="007F6F6F"/>
    <w:rsid w:val="007F79DA"/>
    <w:rsid w:val="007F7A2D"/>
    <w:rsid w:val="007F7FCE"/>
    <w:rsid w:val="0080010D"/>
    <w:rsid w:val="00800607"/>
    <w:rsid w:val="00800C31"/>
    <w:rsid w:val="00800F17"/>
    <w:rsid w:val="00801368"/>
    <w:rsid w:val="008013D6"/>
    <w:rsid w:val="00801485"/>
    <w:rsid w:val="008014F4"/>
    <w:rsid w:val="008015E6"/>
    <w:rsid w:val="00802006"/>
    <w:rsid w:val="00802168"/>
    <w:rsid w:val="0080225E"/>
    <w:rsid w:val="0080249B"/>
    <w:rsid w:val="008026F3"/>
    <w:rsid w:val="00802876"/>
    <w:rsid w:val="00802CCF"/>
    <w:rsid w:val="0080362B"/>
    <w:rsid w:val="00803658"/>
    <w:rsid w:val="00803713"/>
    <w:rsid w:val="00803988"/>
    <w:rsid w:val="00803A7E"/>
    <w:rsid w:val="00803BB8"/>
    <w:rsid w:val="00803DEF"/>
    <w:rsid w:val="0080401E"/>
    <w:rsid w:val="00804344"/>
    <w:rsid w:val="008055C5"/>
    <w:rsid w:val="00806FE1"/>
    <w:rsid w:val="0080712D"/>
    <w:rsid w:val="0081018C"/>
    <w:rsid w:val="0081055A"/>
    <w:rsid w:val="00810774"/>
    <w:rsid w:val="008112BE"/>
    <w:rsid w:val="00811423"/>
    <w:rsid w:val="0081164E"/>
    <w:rsid w:val="00811F50"/>
    <w:rsid w:val="00812048"/>
    <w:rsid w:val="00812049"/>
    <w:rsid w:val="00812F44"/>
    <w:rsid w:val="00812F4B"/>
    <w:rsid w:val="008131B7"/>
    <w:rsid w:val="00815BB7"/>
    <w:rsid w:val="008163D0"/>
    <w:rsid w:val="0081699F"/>
    <w:rsid w:val="00816D63"/>
    <w:rsid w:val="0081772C"/>
    <w:rsid w:val="00817811"/>
    <w:rsid w:val="008178C8"/>
    <w:rsid w:val="00817EDA"/>
    <w:rsid w:val="00817F3A"/>
    <w:rsid w:val="008200D1"/>
    <w:rsid w:val="008200FC"/>
    <w:rsid w:val="008202E7"/>
    <w:rsid w:val="00820524"/>
    <w:rsid w:val="00820AEC"/>
    <w:rsid w:val="00820DB3"/>
    <w:rsid w:val="00821428"/>
    <w:rsid w:val="008214AF"/>
    <w:rsid w:val="00821A29"/>
    <w:rsid w:val="0082249E"/>
    <w:rsid w:val="00822791"/>
    <w:rsid w:val="00822A22"/>
    <w:rsid w:val="00823144"/>
    <w:rsid w:val="008234A2"/>
    <w:rsid w:val="008235B6"/>
    <w:rsid w:val="008240D6"/>
    <w:rsid w:val="0082435A"/>
    <w:rsid w:val="00825518"/>
    <w:rsid w:val="0082601C"/>
    <w:rsid w:val="00826B9E"/>
    <w:rsid w:val="00826D7C"/>
    <w:rsid w:val="00826ECB"/>
    <w:rsid w:val="00827406"/>
    <w:rsid w:val="00827A51"/>
    <w:rsid w:val="00827A68"/>
    <w:rsid w:val="00827E3C"/>
    <w:rsid w:val="008301F3"/>
    <w:rsid w:val="008302F5"/>
    <w:rsid w:val="00830787"/>
    <w:rsid w:val="00830833"/>
    <w:rsid w:val="00830964"/>
    <w:rsid w:val="008309CA"/>
    <w:rsid w:val="008309DE"/>
    <w:rsid w:val="00830B4E"/>
    <w:rsid w:val="00831D50"/>
    <w:rsid w:val="00831FE5"/>
    <w:rsid w:val="0083225F"/>
    <w:rsid w:val="008323C3"/>
    <w:rsid w:val="00832686"/>
    <w:rsid w:val="0083272E"/>
    <w:rsid w:val="0083291A"/>
    <w:rsid w:val="00832D5C"/>
    <w:rsid w:val="00832D9F"/>
    <w:rsid w:val="00833143"/>
    <w:rsid w:val="008337FA"/>
    <w:rsid w:val="00833A5D"/>
    <w:rsid w:val="00833B3E"/>
    <w:rsid w:val="00834099"/>
    <w:rsid w:val="008340A6"/>
    <w:rsid w:val="00834460"/>
    <w:rsid w:val="00835598"/>
    <w:rsid w:val="00835851"/>
    <w:rsid w:val="00835DFA"/>
    <w:rsid w:val="00836102"/>
    <w:rsid w:val="008365C6"/>
    <w:rsid w:val="00836AA8"/>
    <w:rsid w:val="00836D61"/>
    <w:rsid w:val="00836D75"/>
    <w:rsid w:val="00836F99"/>
    <w:rsid w:val="00837257"/>
    <w:rsid w:val="008375F6"/>
    <w:rsid w:val="008377A0"/>
    <w:rsid w:val="00837F1A"/>
    <w:rsid w:val="00841475"/>
    <w:rsid w:val="00841580"/>
    <w:rsid w:val="008415AE"/>
    <w:rsid w:val="0084168B"/>
    <w:rsid w:val="00841A94"/>
    <w:rsid w:val="00842358"/>
    <w:rsid w:val="00842674"/>
    <w:rsid w:val="00843DB0"/>
    <w:rsid w:val="008440B6"/>
    <w:rsid w:val="00844621"/>
    <w:rsid w:val="008447B5"/>
    <w:rsid w:val="00844F37"/>
    <w:rsid w:val="008456C3"/>
    <w:rsid w:val="0084592C"/>
    <w:rsid w:val="008459B6"/>
    <w:rsid w:val="008459DC"/>
    <w:rsid w:val="00845DF6"/>
    <w:rsid w:val="0084627E"/>
    <w:rsid w:val="0084648E"/>
    <w:rsid w:val="008469AE"/>
    <w:rsid w:val="00846B14"/>
    <w:rsid w:val="00846DEC"/>
    <w:rsid w:val="00846E76"/>
    <w:rsid w:val="0084715D"/>
    <w:rsid w:val="0084752F"/>
    <w:rsid w:val="00847AB1"/>
    <w:rsid w:val="00850236"/>
    <w:rsid w:val="008511B4"/>
    <w:rsid w:val="008512C6"/>
    <w:rsid w:val="0085159C"/>
    <w:rsid w:val="00851770"/>
    <w:rsid w:val="00851C13"/>
    <w:rsid w:val="008532A7"/>
    <w:rsid w:val="00853F79"/>
    <w:rsid w:val="00854446"/>
    <w:rsid w:val="00854C69"/>
    <w:rsid w:val="0085575A"/>
    <w:rsid w:val="00855787"/>
    <w:rsid w:val="00855CF2"/>
    <w:rsid w:val="00855E29"/>
    <w:rsid w:val="008561CE"/>
    <w:rsid w:val="008562AE"/>
    <w:rsid w:val="0085646C"/>
    <w:rsid w:val="00856CBB"/>
    <w:rsid w:val="0085719D"/>
    <w:rsid w:val="008572BF"/>
    <w:rsid w:val="0085761A"/>
    <w:rsid w:val="00857D22"/>
    <w:rsid w:val="00857FFA"/>
    <w:rsid w:val="00860342"/>
    <w:rsid w:val="00860355"/>
    <w:rsid w:val="00860506"/>
    <w:rsid w:val="0086074B"/>
    <w:rsid w:val="00860C3D"/>
    <w:rsid w:val="00860EFE"/>
    <w:rsid w:val="0086199B"/>
    <w:rsid w:val="00861AE6"/>
    <w:rsid w:val="00861BFD"/>
    <w:rsid w:val="0086220B"/>
    <w:rsid w:val="00862447"/>
    <w:rsid w:val="00862892"/>
    <w:rsid w:val="00862AF4"/>
    <w:rsid w:val="00862E34"/>
    <w:rsid w:val="00862F25"/>
    <w:rsid w:val="00863166"/>
    <w:rsid w:val="00863468"/>
    <w:rsid w:val="00864141"/>
    <w:rsid w:val="008641E5"/>
    <w:rsid w:val="00865142"/>
    <w:rsid w:val="00865F27"/>
    <w:rsid w:val="00865FE1"/>
    <w:rsid w:val="008664A9"/>
    <w:rsid w:val="00866A6E"/>
    <w:rsid w:val="00866B31"/>
    <w:rsid w:val="00866FE3"/>
    <w:rsid w:val="00867573"/>
    <w:rsid w:val="00867B3C"/>
    <w:rsid w:val="00867D38"/>
    <w:rsid w:val="00867EB2"/>
    <w:rsid w:val="00867F54"/>
    <w:rsid w:val="008701F5"/>
    <w:rsid w:val="00870311"/>
    <w:rsid w:val="008703E6"/>
    <w:rsid w:val="00870F6B"/>
    <w:rsid w:val="00871B4C"/>
    <w:rsid w:val="00871E65"/>
    <w:rsid w:val="00872AB5"/>
    <w:rsid w:val="00872EB9"/>
    <w:rsid w:val="0087326D"/>
    <w:rsid w:val="008733A3"/>
    <w:rsid w:val="00873B25"/>
    <w:rsid w:val="00874731"/>
    <w:rsid w:val="00874CBC"/>
    <w:rsid w:val="00875723"/>
    <w:rsid w:val="00875848"/>
    <w:rsid w:val="00875DA7"/>
    <w:rsid w:val="0087621E"/>
    <w:rsid w:val="00876560"/>
    <w:rsid w:val="00877BD4"/>
    <w:rsid w:val="00877EE8"/>
    <w:rsid w:val="00877EFA"/>
    <w:rsid w:val="0088089F"/>
    <w:rsid w:val="00880906"/>
    <w:rsid w:val="00881E9E"/>
    <w:rsid w:val="00881FF6"/>
    <w:rsid w:val="00882019"/>
    <w:rsid w:val="0088235A"/>
    <w:rsid w:val="008823D1"/>
    <w:rsid w:val="00882983"/>
    <w:rsid w:val="00882D9F"/>
    <w:rsid w:val="00882EB4"/>
    <w:rsid w:val="00882F41"/>
    <w:rsid w:val="0088472F"/>
    <w:rsid w:val="00884B27"/>
    <w:rsid w:val="00884D80"/>
    <w:rsid w:val="00885D1A"/>
    <w:rsid w:val="00885EC9"/>
    <w:rsid w:val="008870BF"/>
    <w:rsid w:val="00887717"/>
    <w:rsid w:val="00887796"/>
    <w:rsid w:val="008879CB"/>
    <w:rsid w:val="00890250"/>
    <w:rsid w:val="008902C7"/>
    <w:rsid w:val="00890637"/>
    <w:rsid w:val="008909EE"/>
    <w:rsid w:val="00890E7E"/>
    <w:rsid w:val="00891571"/>
    <w:rsid w:val="0089166B"/>
    <w:rsid w:val="00891CDC"/>
    <w:rsid w:val="0089238A"/>
    <w:rsid w:val="00892761"/>
    <w:rsid w:val="00892908"/>
    <w:rsid w:val="00892909"/>
    <w:rsid w:val="00892A45"/>
    <w:rsid w:val="00892C51"/>
    <w:rsid w:val="00893185"/>
    <w:rsid w:val="00893355"/>
    <w:rsid w:val="008937C2"/>
    <w:rsid w:val="00893AB1"/>
    <w:rsid w:val="00893CCB"/>
    <w:rsid w:val="00893CE0"/>
    <w:rsid w:val="00893E73"/>
    <w:rsid w:val="0089412D"/>
    <w:rsid w:val="008948F2"/>
    <w:rsid w:val="00894EC3"/>
    <w:rsid w:val="00895341"/>
    <w:rsid w:val="008960DE"/>
    <w:rsid w:val="008961EF"/>
    <w:rsid w:val="008963B3"/>
    <w:rsid w:val="00896765"/>
    <w:rsid w:val="00896772"/>
    <w:rsid w:val="00897287"/>
    <w:rsid w:val="0089769A"/>
    <w:rsid w:val="008976A9"/>
    <w:rsid w:val="008A0607"/>
    <w:rsid w:val="008A0676"/>
    <w:rsid w:val="008A0E22"/>
    <w:rsid w:val="008A105D"/>
    <w:rsid w:val="008A10BE"/>
    <w:rsid w:val="008A1549"/>
    <w:rsid w:val="008A1847"/>
    <w:rsid w:val="008A1ADF"/>
    <w:rsid w:val="008A1F88"/>
    <w:rsid w:val="008A2128"/>
    <w:rsid w:val="008A3A88"/>
    <w:rsid w:val="008A3ACE"/>
    <w:rsid w:val="008A3D6C"/>
    <w:rsid w:val="008A3F61"/>
    <w:rsid w:val="008A45C9"/>
    <w:rsid w:val="008A47D3"/>
    <w:rsid w:val="008A4A15"/>
    <w:rsid w:val="008A4FFF"/>
    <w:rsid w:val="008A5002"/>
    <w:rsid w:val="008A53B0"/>
    <w:rsid w:val="008A5507"/>
    <w:rsid w:val="008A551E"/>
    <w:rsid w:val="008A5572"/>
    <w:rsid w:val="008A5939"/>
    <w:rsid w:val="008A5B54"/>
    <w:rsid w:val="008A5F98"/>
    <w:rsid w:val="008A60B0"/>
    <w:rsid w:val="008A62E3"/>
    <w:rsid w:val="008A6316"/>
    <w:rsid w:val="008A6481"/>
    <w:rsid w:val="008A662D"/>
    <w:rsid w:val="008A6AFF"/>
    <w:rsid w:val="008A7087"/>
    <w:rsid w:val="008A74AA"/>
    <w:rsid w:val="008A775F"/>
    <w:rsid w:val="008A7D85"/>
    <w:rsid w:val="008B0786"/>
    <w:rsid w:val="008B20BA"/>
    <w:rsid w:val="008B2655"/>
    <w:rsid w:val="008B29DB"/>
    <w:rsid w:val="008B2C44"/>
    <w:rsid w:val="008B3045"/>
    <w:rsid w:val="008B36ED"/>
    <w:rsid w:val="008B3702"/>
    <w:rsid w:val="008B37EA"/>
    <w:rsid w:val="008B3D3A"/>
    <w:rsid w:val="008B4225"/>
    <w:rsid w:val="008B4A6E"/>
    <w:rsid w:val="008B4A87"/>
    <w:rsid w:val="008B4CBF"/>
    <w:rsid w:val="008B4D26"/>
    <w:rsid w:val="008B4E9F"/>
    <w:rsid w:val="008B58A8"/>
    <w:rsid w:val="008B5A93"/>
    <w:rsid w:val="008B5B24"/>
    <w:rsid w:val="008B5DD8"/>
    <w:rsid w:val="008B649D"/>
    <w:rsid w:val="008B655B"/>
    <w:rsid w:val="008B65EF"/>
    <w:rsid w:val="008B690A"/>
    <w:rsid w:val="008B6D7F"/>
    <w:rsid w:val="008B72BB"/>
    <w:rsid w:val="008B7336"/>
    <w:rsid w:val="008B7817"/>
    <w:rsid w:val="008C0A94"/>
    <w:rsid w:val="008C1021"/>
    <w:rsid w:val="008C11AB"/>
    <w:rsid w:val="008C13A8"/>
    <w:rsid w:val="008C19DC"/>
    <w:rsid w:val="008C1F8F"/>
    <w:rsid w:val="008C2250"/>
    <w:rsid w:val="008C335E"/>
    <w:rsid w:val="008C34ED"/>
    <w:rsid w:val="008C3D7F"/>
    <w:rsid w:val="008C3F70"/>
    <w:rsid w:val="008C44FE"/>
    <w:rsid w:val="008C4E79"/>
    <w:rsid w:val="008C4F02"/>
    <w:rsid w:val="008C57B7"/>
    <w:rsid w:val="008C5C16"/>
    <w:rsid w:val="008C5EEE"/>
    <w:rsid w:val="008C5EF2"/>
    <w:rsid w:val="008C5FAF"/>
    <w:rsid w:val="008C61B7"/>
    <w:rsid w:val="008C673B"/>
    <w:rsid w:val="008C6803"/>
    <w:rsid w:val="008C6E06"/>
    <w:rsid w:val="008C6F7F"/>
    <w:rsid w:val="008C738D"/>
    <w:rsid w:val="008C7EC9"/>
    <w:rsid w:val="008D066A"/>
    <w:rsid w:val="008D06E8"/>
    <w:rsid w:val="008D0794"/>
    <w:rsid w:val="008D083A"/>
    <w:rsid w:val="008D0BF4"/>
    <w:rsid w:val="008D106F"/>
    <w:rsid w:val="008D14E5"/>
    <w:rsid w:val="008D1926"/>
    <w:rsid w:val="008D1CBC"/>
    <w:rsid w:val="008D2410"/>
    <w:rsid w:val="008D2A0E"/>
    <w:rsid w:val="008D2C30"/>
    <w:rsid w:val="008D31EA"/>
    <w:rsid w:val="008D39FD"/>
    <w:rsid w:val="008D39FF"/>
    <w:rsid w:val="008D419B"/>
    <w:rsid w:val="008D4934"/>
    <w:rsid w:val="008D56EB"/>
    <w:rsid w:val="008D61B8"/>
    <w:rsid w:val="008D710C"/>
    <w:rsid w:val="008D710F"/>
    <w:rsid w:val="008D7683"/>
    <w:rsid w:val="008D7969"/>
    <w:rsid w:val="008D7B02"/>
    <w:rsid w:val="008D7D29"/>
    <w:rsid w:val="008E04D4"/>
    <w:rsid w:val="008E0608"/>
    <w:rsid w:val="008E0989"/>
    <w:rsid w:val="008E137A"/>
    <w:rsid w:val="008E152F"/>
    <w:rsid w:val="008E2B4E"/>
    <w:rsid w:val="008E2BE3"/>
    <w:rsid w:val="008E33F6"/>
    <w:rsid w:val="008E3767"/>
    <w:rsid w:val="008E3AFE"/>
    <w:rsid w:val="008E3E74"/>
    <w:rsid w:val="008E4962"/>
    <w:rsid w:val="008E554C"/>
    <w:rsid w:val="008E5FF0"/>
    <w:rsid w:val="008E624E"/>
    <w:rsid w:val="008E6306"/>
    <w:rsid w:val="008E6952"/>
    <w:rsid w:val="008E6BDE"/>
    <w:rsid w:val="008E6F20"/>
    <w:rsid w:val="008E7236"/>
    <w:rsid w:val="008E75B5"/>
    <w:rsid w:val="008F0A57"/>
    <w:rsid w:val="008F0D7C"/>
    <w:rsid w:val="008F1D35"/>
    <w:rsid w:val="008F1E72"/>
    <w:rsid w:val="008F1FF8"/>
    <w:rsid w:val="008F2656"/>
    <w:rsid w:val="008F2CA3"/>
    <w:rsid w:val="008F38C1"/>
    <w:rsid w:val="008F3978"/>
    <w:rsid w:val="008F3E06"/>
    <w:rsid w:val="008F42EE"/>
    <w:rsid w:val="008F4B21"/>
    <w:rsid w:val="008F4B7F"/>
    <w:rsid w:val="008F4F4A"/>
    <w:rsid w:val="008F527C"/>
    <w:rsid w:val="008F53DA"/>
    <w:rsid w:val="008F562F"/>
    <w:rsid w:val="008F5630"/>
    <w:rsid w:val="008F5C21"/>
    <w:rsid w:val="008F5E0C"/>
    <w:rsid w:val="008F5FE0"/>
    <w:rsid w:val="008F6970"/>
    <w:rsid w:val="008F7269"/>
    <w:rsid w:val="008F7AED"/>
    <w:rsid w:val="0090005E"/>
    <w:rsid w:val="00900098"/>
    <w:rsid w:val="00900255"/>
    <w:rsid w:val="00900270"/>
    <w:rsid w:val="009002EE"/>
    <w:rsid w:val="009007AC"/>
    <w:rsid w:val="00900944"/>
    <w:rsid w:val="00900C85"/>
    <w:rsid w:val="00901115"/>
    <w:rsid w:val="0090185B"/>
    <w:rsid w:val="00901889"/>
    <w:rsid w:val="00901D26"/>
    <w:rsid w:val="00901D2C"/>
    <w:rsid w:val="00901EE3"/>
    <w:rsid w:val="00902623"/>
    <w:rsid w:val="009028BC"/>
    <w:rsid w:val="00902A51"/>
    <w:rsid w:val="00903156"/>
    <w:rsid w:val="00903639"/>
    <w:rsid w:val="00903804"/>
    <w:rsid w:val="00903846"/>
    <w:rsid w:val="00903E4D"/>
    <w:rsid w:val="00904023"/>
    <w:rsid w:val="009040BB"/>
    <w:rsid w:val="009040D4"/>
    <w:rsid w:val="00904F54"/>
    <w:rsid w:val="009050C1"/>
    <w:rsid w:val="00905442"/>
    <w:rsid w:val="00905722"/>
    <w:rsid w:val="009058D7"/>
    <w:rsid w:val="009061D5"/>
    <w:rsid w:val="00906C4B"/>
    <w:rsid w:val="00906CEB"/>
    <w:rsid w:val="00906D44"/>
    <w:rsid w:val="00907175"/>
    <w:rsid w:val="009075F1"/>
    <w:rsid w:val="0090765A"/>
    <w:rsid w:val="00907CB4"/>
    <w:rsid w:val="00907E0B"/>
    <w:rsid w:val="009100B3"/>
    <w:rsid w:val="0091068C"/>
    <w:rsid w:val="00910780"/>
    <w:rsid w:val="0091099B"/>
    <w:rsid w:val="00910AA2"/>
    <w:rsid w:val="00910BB0"/>
    <w:rsid w:val="00910D0F"/>
    <w:rsid w:val="00911831"/>
    <w:rsid w:val="00911EA5"/>
    <w:rsid w:val="009121A0"/>
    <w:rsid w:val="00912698"/>
    <w:rsid w:val="00912BA1"/>
    <w:rsid w:val="00912BA4"/>
    <w:rsid w:val="0091353E"/>
    <w:rsid w:val="00913650"/>
    <w:rsid w:val="009139ED"/>
    <w:rsid w:val="00913D90"/>
    <w:rsid w:val="00913DAC"/>
    <w:rsid w:val="00913E4D"/>
    <w:rsid w:val="009142FF"/>
    <w:rsid w:val="00914AA8"/>
    <w:rsid w:val="00914D73"/>
    <w:rsid w:val="00915316"/>
    <w:rsid w:val="0091547D"/>
    <w:rsid w:val="009154D2"/>
    <w:rsid w:val="009157A4"/>
    <w:rsid w:val="00916B2A"/>
    <w:rsid w:val="00917041"/>
    <w:rsid w:val="00917425"/>
    <w:rsid w:val="00917777"/>
    <w:rsid w:val="00917A1D"/>
    <w:rsid w:val="00917B23"/>
    <w:rsid w:val="0092087E"/>
    <w:rsid w:val="00920BA0"/>
    <w:rsid w:val="009212A9"/>
    <w:rsid w:val="00921538"/>
    <w:rsid w:val="0092168B"/>
    <w:rsid w:val="00921971"/>
    <w:rsid w:val="00921A73"/>
    <w:rsid w:val="00921C8B"/>
    <w:rsid w:val="00922A34"/>
    <w:rsid w:val="00922A68"/>
    <w:rsid w:val="00922BBB"/>
    <w:rsid w:val="00922BD7"/>
    <w:rsid w:val="00922DB0"/>
    <w:rsid w:val="009237A4"/>
    <w:rsid w:val="009237D0"/>
    <w:rsid w:val="009237DE"/>
    <w:rsid w:val="00923A40"/>
    <w:rsid w:val="00923A8A"/>
    <w:rsid w:val="00923B37"/>
    <w:rsid w:val="00923BED"/>
    <w:rsid w:val="00923CDE"/>
    <w:rsid w:val="00923EF9"/>
    <w:rsid w:val="009249DD"/>
    <w:rsid w:val="00924A87"/>
    <w:rsid w:val="00924D34"/>
    <w:rsid w:val="00924D86"/>
    <w:rsid w:val="00924DD6"/>
    <w:rsid w:val="00925437"/>
    <w:rsid w:val="0092552B"/>
    <w:rsid w:val="009259BB"/>
    <w:rsid w:val="00925D29"/>
    <w:rsid w:val="00925D37"/>
    <w:rsid w:val="00925FDB"/>
    <w:rsid w:val="009262CF"/>
    <w:rsid w:val="00926C38"/>
    <w:rsid w:val="00926C5E"/>
    <w:rsid w:val="00926F36"/>
    <w:rsid w:val="00926FF1"/>
    <w:rsid w:val="00927215"/>
    <w:rsid w:val="0092729C"/>
    <w:rsid w:val="009276FA"/>
    <w:rsid w:val="00927921"/>
    <w:rsid w:val="00927E31"/>
    <w:rsid w:val="00930A1F"/>
    <w:rsid w:val="00930AAA"/>
    <w:rsid w:val="00931008"/>
    <w:rsid w:val="009310ED"/>
    <w:rsid w:val="00931688"/>
    <w:rsid w:val="0093235E"/>
    <w:rsid w:val="009324D8"/>
    <w:rsid w:val="00932665"/>
    <w:rsid w:val="009328BB"/>
    <w:rsid w:val="00932E71"/>
    <w:rsid w:val="00933994"/>
    <w:rsid w:val="00933DA6"/>
    <w:rsid w:val="00934371"/>
    <w:rsid w:val="009349A8"/>
    <w:rsid w:val="00935C4C"/>
    <w:rsid w:val="00935C9D"/>
    <w:rsid w:val="009364D8"/>
    <w:rsid w:val="00936925"/>
    <w:rsid w:val="009372BB"/>
    <w:rsid w:val="00937689"/>
    <w:rsid w:val="009378BE"/>
    <w:rsid w:val="00937FBF"/>
    <w:rsid w:val="0094030A"/>
    <w:rsid w:val="00940791"/>
    <w:rsid w:val="00940C8D"/>
    <w:rsid w:val="00940CE9"/>
    <w:rsid w:val="00941540"/>
    <w:rsid w:val="00941A59"/>
    <w:rsid w:val="00941EA4"/>
    <w:rsid w:val="009421CE"/>
    <w:rsid w:val="0094235F"/>
    <w:rsid w:val="009423CE"/>
    <w:rsid w:val="009424E1"/>
    <w:rsid w:val="00942A25"/>
    <w:rsid w:val="00942E1A"/>
    <w:rsid w:val="00942E8D"/>
    <w:rsid w:val="00942EF0"/>
    <w:rsid w:val="009433BC"/>
    <w:rsid w:val="009438F1"/>
    <w:rsid w:val="009439DF"/>
    <w:rsid w:val="00943E83"/>
    <w:rsid w:val="00943F7D"/>
    <w:rsid w:val="0094502D"/>
    <w:rsid w:val="00945246"/>
    <w:rsid w:val="0094581E"/>
    <w:rsid w:val="00945A98"/>
    <w:rsid w:val="0094608D"/>
    <w:rsid w:val="00946815"/>
    <w:rsid w:val="009468E7"/>
    <w:rsid w:val="00946C44"/>
    <w:rsid w:val="009473D5"/>
    <w:rsid w:val="00947A77"/>
    <w:rsid w:val="00950994"/>
    <w:rsid w:val="009509D1"/>
    <w:rsid w:val="00951AF5"/>
    <w:rsid w:val="00951E9F"/>
    <w:rsid w:val="009520F4"/>
    <w:rsid w:val="009524D8"/>
    <w:rsid w:val="00952862"/>
    <w:rsid w:val="00953491"/>
    <w:rsid w:val="0095370D"/>
    <w:rsid w:val="00953845"/>
    <w:rsid w:val="0095396A"/>
    <w:rsid w:val="00953B15"/>
    <w:rsid w:val="00953D83"/>
    <w:rsid w:val="00953F6F"/>
    <w:rsid w:val="00954925"/>
    <w:rsid w:val="00954E34"/>
    <w:rsid w:val="009559A9"/>
    <w:rsid w:val="00955D73"/>
    <w:rsid w:val="00955E58"/>
    <w:rsid w:val="00956274"/>
    <w:rsid w:val="0096021F"/>
    <w:rsid w:val="009604B2"/>
    <w:rsid w:val="00961310"/>
    <w:rsid w:val="0096152C"/>
    <w:rsid w:val="00961FF7"/>
    <w:rsid w:val="00962354"/>
    <w:rsid w:val="0096238F"/>
    <w:rsid w:val="009623C0"/>
    <w:rsid w:val="00962576"/>
    <w:rsid w:val="00962A8D"/>
    <w:rsid w:val="00963131"/>
    <w:rsid w:val="00963CB5"/>
    <w:rsid w:val="00963F96"/>
    <w:rsid w:val="00964032"/>
    <w:rsid w:val="00964B30"/>
    <w:rsid w:val="00964B7E"/>
    <w:rsid w:val="009653CF"/>
    <w:rsid w:val="00965AD7"/>
    <w:rsid w:val="00966080"/>
    <w:rsid w:val="0096612A"/>
    <w:rsid w:val="009661DD"/>
    <w:rsid w:val="009662F2"/>
    <w:rsid w:val="00966C38"/>
    <w:rsid w:val="0096735C"/>
    <w:rsid w:val="00967F66"/>
    <w:rsid w:val="0097003B"/>
    <w:rsid w:val="009704CF"/>
    <w:rsid w:val="00970A18"/>
    <w:rsid w:val="00970A65"/>
    <w:rsid w:val="00970AB8"/>
    <w:rsid w:val="0097147C"/>
    <w:rsid w:val="00971B26"/>
    <w:rsid w:val="00972153"/>
    <w:rsid w:val="009724CE"/>
    <w:rsid w:val="00973679"/>
    <w:rsid w:val="00973744"/>
    <w:rsid w:val="0097431D"/>
    <w:rsid w:val="009746AF"/>
    <w:rsid w:val="009747C6"/>
    <w:rsid w:val="00974EEE"/>
    <w:rsid w:val="00974F6B"/>
    <w:rsid w:val="00975143"/>
    <w:rsid w:val="00975BB0"/>
    <w:rsid w:val="00975C07"/>
    <w:rsid w:val="00976453"/>
    <w:rsid w:val="009768B7"/>
    <w:rsid w:val="0097766B"/>
    <w:rsid w:val="0097778D"/>
    <w:rsid w:val="009777FE"/>
    <w:rsid w:val="0097782C"/>
    <w:rsid w:val="00980A86"/>
    <w:rsid w:val="009812C7"/>
    <w:rsid w:val="0098130C"/>
    <w:rsid w:val="0098151D"/>
    <w:rsid w:val="0098189D"/>
    <w:rsid w:val="009819DF"/>
    <w:rsid w:val="0098227A"/>
    <w:rsid w:val="009824AD"/>
    <w:rsid w:val="009826A1"/>
    <w:rsid w:val="00982797"/>
    <w:rsid w:val="0098289B"/>
    <w:rsid w:val="00982C57"/>
    <w:rsid w:val="009831C4"/>
    <w:rsid w:val="00983660"/>
    <w:rsid w:val="00984155"/>
    <w:rsid w:val="00984A8B"/>
    <w:rsid w:val="00984C0B"/>
    <w:rsid w:val="00984C13"/>
    <w:rsid w:val="00984C52"/>
    <w:rsid w:val="00985945"/>
    <w:rsid w:val="00985B52"/>
    <w:rsid w:val="0098635B"/>
    <w:rsid w:val="00986BF9"/>
    <w:rsid w:val="00987D26"/>
    <w:rsid w:val="00987D98"/>
    <w:rsid w:val="00987E01"/>
    <w:rsid w:val="009901B5"/>
    <w:rsid w:val="0099047D"/>
    <w:rsid w:val="009904EA"/>
    <w:rsid w:val="009906E5"/>
    <w:rsid w:val="009909A8"/>
    <w:rsid w:val="00990A16"/>
    <w:rsid w:val="00990B99"/>
    <w:rsid w:val="00990FA9"/>
    <w:rsid w:val="009917E3"/>
    <w:rsid w:val="00991825"/>
    <w:rsid w:val="00991935"/>
    <w:rsid w:val="009919D2"/>
    <w:rsid w:val="00991A03"/>
    <w:rsid w:val="00991C83"/>
    <w:rsid w:val="00991CC9"/>
    <w:rsid w:val="00991DBC"/>
    <w:rsid w:val="009922A0"/>
    <w:rsid w:val="00992B0C"/>
    <w:rsid w:val="00992D49"/>
    <w:rsid w:val="00992E9C"/>
    <w:rsid w:val="00992F04"/>
    <w:rsid w:val="0099312B"/>
    <w:rsid w:val="009934D5"/>
    <w:rsid w:val="00993EA4"/>
    <w:rsid w:val="00994429"/>
    <w:rsid w:val="00994640"/>
    <w:rsid w:val="00994C30"/>
    <w:rsid w:val="00994DBB"/>
    <w:rsid w:val="0099527F"/>
    <w:rsid w:val="009957A0"/>
    <w:rsid w:val="00995884"/>
    <w:rsid w:val="00995F30"/>
    <w:rsid w:val="00996035"/>
    <w:rsid w:val="00996A65"/>
    <w:rsid w:val="00996B34"/>
    <w:rsid w:val="00996F9E"/>
    <w:rsid w:val="00997174"/>
    <w:rsid w:val="0099760A"/>
    <w:rsid w:val="00997924"/>
    <w:rsid w:val="00997E5A"/>
    <w:rsid w:val="009A0120"/>
    <w:rsid w:val="009A0813"/>
    <w:rsid w:val="009A08E1"/>
    <w:rsid w:val="009A0CE5"/>
    <w:rsid w:val="009A0FD3"/>
    <w:rsid w:val="009A153A"/>
    <w:rsid w:val="009A15B3"/>
    <w:rsid w:val="009A1922"/>
    <w:rsid w:val="009A1B9D"/>
    <w:rsid w:val="009A2694"/>
    <w:rsid w:val="009A29AD"/>
    <w:rsid w:val="009A3022"/>
    <w:rsid w:val="009A333E"/>
    <w:rsid w:val="009A363D"/>
    <w:rsid w:val="009A3B97"/>
    <w:rsid w:val="009A3BD0"/>
    <w:rsid w:val="009A3E0B"/>
    <w:rsid w:val="009A3E44"/>
    <w:rsid w:val="009A3ED6"/>
    <w:rsid w:val="009A439E"/>
    <w:rsid w:val="009A44E3"/>
    <w:rsid w:val="009A45B1"/>
    <w:rsid w:val="009A4D4B"/>
    <w:rsid w:val="009A4F5A"/>
    <w:rsid w:val="009A4FA0"/>
    <w:rsid w:val="009A5642"/>
    <w:rsid w:val="009A57BE"/>
    <w:rsid w:val="009A6B5C"/>
    <w:rsid w:val="009A7A1E"/>
    <w:rsid w:val="009A7FCA"/>
    <w:rsid w:val="009B0301"/>
    <w:rsid w:val="009B0BCC"/>
    <w:rsid w:val="009B0DE4"/>
    <w:rsid w:val="009B1062"/>
    <w:rsid w:val="009B1BB9"/>
    <w:rsid w:val="009B1E9D"/>
    <w:rsid w:val="009B21FC"/>
    <w:rsid w:val="009B220F"/>
    <w:rsid w:val="009B2284"/>
    <w:rsid w:val="009B22CE"/>
    <w:rsid w:val="009B3D6C"/>
    <w:rsid w:val="009B5157"/>
    <w:rsid w:val="009B5C1A"/>
    <w:rsid w:val="009B6490"/>
    <w:rsid w:val="009B69E0"/>
    <w:rsid w:val="009B6E96"/>
    <w:rsid w:val="009B6F90"/>
    <w:rsid w:val="009B7780"/>
    <w:rsid w:val="009B7CDB"/>
    <w:rsid w:val="009C05E8"/>
    <w:rsid w:val="009C06AB"/>
    <w:rsid w:val="009C1185"/>
    <w:rsid w:val="009C18A7"/>
    <w:rsid w:val="009C1A27"/>
    <w:rsid w:val="009C1B59"/>
    <w:rsid w:val="009C2E43"/>
    <w:rsid w:val="009C3057"/>
    <w:rsid w:val="009C3607"/>
    <w:rsid w:val="009C3B9A"/>
    <w:rsid w:val="009C3D39"/>
    <w:rsid w:val="009C3EB6"/>
    <w:rsid w:val="009C4D04"/>
    <w:rsid w:val="009C5100"/>
    <w:rsid w:val="009C531F"/>
    <w:rsid w:val="009C58D9"/>
    <w:rsid w:val="009C5B65"/>
    <w:rsid w:val="009C5BBF"/>
    <w:rsid w:val="009C5C63"/>
    <w:rsid w:val="009C6103"/>
    <w:rsid w:val="009C6282"/>
    <w:rsid w:val="009C64BC"/>
    <w:rsid w:val="009C6AC9"/>
    <w:rsid w:val="009C6E84"/>
    <w:rsid w:val="009C719D"/>
    <w:rsid w:val="009C71E3"/>
    <w:rsid w:val="009C7D9B"/>
    <w:rsid w:val="009C7E4B"/>
    <w:rsid w:val="009D03BF"/>
    <w:rsid w:val="009D0BF1"/>
    <w:rsid w:val="009D0D11"/>
    <w:rsid w:val="009D0DB2"/>
    <w:rsid w:val="009D11FE"/>
    <w:rsid w:val="009D1398"/>
    <w:rsid w:val="009D19C0"/>
    <w:rsid w:val="009D2593"/>
    <w:rsid w:val="009D25A1"/>
    <w:rsid w:val="009D2760"/>
    <w:rsid w:val="009D2987"/>
    <w:rsid w:val="009D301C"/>
    <w:rsid w:val="009D32AE"/>
    <w:rsid w:val="009D3332"/>
    <w:rsid w:val="009D3464"/>
    <w:rsid w:val="009D4396"/>
    <w:rsid w:val="009D43B0"/>
    <w:rsid w:val="009D4C04"/>
    <w:rsid w:val="009D4FE6"/>
    <w:rsid w:val="009D540F"/>
    <w:rsid w:val="009D616D"/>
    <w:rsid w:val="009D64E4"/>
    <w:rsid w:val="009D76E5"/>
    <w:rsid w:val="009D7808"/>
    <w:rsid w:val="009D791F"/>
    <w:rsid w:val="009E0240"/>
    <w:rsid w:val="009E047D"/>
    <w:rsid w:val="009E0F6D"/>
    <w:rsid w:val="009E0FD6"/>
    <w:rsid w:val="009E1247"/>
    <w:rsid w:val="009E148A"/>
    <w:rsid w:val="009E1A35"/>
    <w:rsid w:val="009E1CE2"/>
    <w:rsid w:val="009E1FEB"/>
    <w:rsid w:val="009E23B5"/>
    <w:rsid w:val="009E25AA"/>
    <w:rsid w:val="009E26FC"/>
    <w:rsid w:val="009E282F"/>
    <w:rsid w:val="009E2AFA"/>
    <w:rsid w:val="009E2E6F"/>
    <w:rsid w:val="009E2E90"/>
    <w:rsid w:val="009E2F27"/>
    <w:rsid w:val="009E3184"/>
    <w:rsid w:val="009E3514"/>
    <w:rsid w:val="009E39A4"/>
    <w:rsid w:val="009E3BBF"/>
    <w:rsid w:val="009E41DD"/>
    <w:rsid w:val="009E4277"/>
    <w:rsid w:val="009E4546"/>
    <w:rsid w:val="009E45B6"/>
    <w:rsid w:val="009E550D"/>
    <w:rsid w:val="009E5665"/>
    <w:rsid w:val="009E58C6"/>
    <w:rsid w:val="009E591E"/>
    <w:rsid w:val="009E5A25"/>
    <w:rsid w:val="009E5A86"/>
    <w:rsid w:val="009E5E44"/>
    <w:rsid w:val="009E61EE"/>
    <w:rsid w:val="009E665E"/>
    <w:rsid w:val="009E6722"/>
    <w:rsid w:val="009E6A6A"/>
    <w:rsid w:val="009E6E81"/>
    <w:rsid w:val="009E74C2"/>
    <w:rsid w:val="009E7F21"/>
    <w:rsid w:val="009F06A1"/>
    <w:rsid w:val="009F08D1"/>
    <w:rsid w:val="009F092A"/>
    <w:rsid w:val="009F0D51"/>
    <w:rsid w:val="009F0EB9"/>
    <w:rsid w:val="009F0EFE"/>
    <w:rsid w:val="009F1778"/>
    <w:rsid w:val="009F1B84"/>
    <w:rsid w:val="009F1BE5"/>
    <w:rsid w:val="009F1DC8"/>
    <w:rsid w:val="009F1DFB"/>
    <w:rsid w:val="009F2029"/>
    <w:rsid w:val="009F2BEF"/>
    <w:rsid w:val="009F3EE6"/>
    <w:rsid w:val="009F469E"/>
    <w:rsid w:val="009F4953"/>
    <w:rsid w:val="009F4A61"/>
    <w:rsid w:val="009F4E6D"/>
    <w:rsid w:val="009F4F9E"/>
    <w:rsid w:val="009F4FB3"/>
    <w:rsid w:val="009F5256"/>
    <w:rsid w:val="009F5A1E"/>
    <w:rsid w:val="009F600F"/>
    <w:rsid w:val="009F64BB"/>
    <w:rsid w:val="009F6974"/>
    <w:rsid w:val="009F6FE1"/>
    <w:rsid w:val="009F7008"/>
    <w:rsid w:val="00A00E6B"/>
    <w:rsid w:val="00A00EEC"/>
    <w:rsid w:val="00A0105C"/>
    <w:rsid w:val="00A012C6"/>
    <w:rsid w:val="00A01CBC"/>
    <w:rsid w:val="00A02190"/>
    <w:rsid w:val="00A0242F"/>
    <w:rsid w:val="00A0276A"/>
    <w:rsid w:val="00A02F94"/>
    <w:rsid w:val="00A03083"/>
    <w:rsid w:val="00A03723"/>
    <w:rsid w:val="00A03FAC"/>
    <w:rsid w:val="00A042A1"/>
    <w:rsid w:val="00A0450E"/>
    <w:rsid w:val="00A04667"/>
    <w:rsid w:val="00A04843"/>
    <w:rsid w:val="00A0529B"/>
    <w:rsid w:val="00A05A94"/>
    <w:rsid w:val="00A05C4A"/>
    <w:rsid w:val="00A05CD6"/>
    <w:rsid w:val="00A06422"/>
    <w:rsid w:val="00A0659F"/>
    <w:rsid w:val="00A067CB"/>
    <w:rsid w:val="00A0692E"/>
    <w:rsid w:val="00A074FD"/>
    <w:rsid w:val="00A075E6"/>
    <w:rsid w:val="00A07CCD"/>
    <w:rsid w:val="00A105DE"/>
    <w:rsid w:val="00A10603"/>
    <w:rsid w:val="00A109B5"/>
    <w:rsid w:val="00A10AB3"/>
    <w:rsid w:val="00A10D19"/>
    <w:rsid w:val="00A10E5A"/>
    <w:rsid w:val="00A10FF9"/>
    <w:rsid w:val="00A116FC"/>
    <w:rsid w:val="00A11830"/>
    <w:rsid w:val="00A11AD0"/>
    <w:rsid w:val="00A11BA9"/>
    <w:rsid w:val="00A11C12"/>
    <w:rsid w:val="00A124D6"/>
    <w:rsid w:val="00A12520"/>
    <w:rsid w:val="00A12B5C"/>
    <w:rsid w:val="00A12EDE"/>
    <w:rsid w:val="00A12EDF"/>
    <w:rsid w:val="00A1306C"/>
    <w:rsid w:val="00A13518"/>
    <w:rsid w:val="00A14116"/>
    <w:rsid w:val="00A141D3"/>
    <w:rsid w:val="00A149F8"/>
    <w:rsid w:val="00A15530"/>
    <w:rsid w:val="00A15F23"/>
    <w:rsid w:val="00A166A4"/>
    <w:rsid w:val="00A17116"/>
    <w:rsid w:val="00A173D4"/>
    <w:rsid w:val="00A175F3"/>
    <w:rsid w:val="00A17BAC"/>
    <w:rsid w:val="00A17DD0"/>
    <w:rsid w:val="00A17EB2"/>
    <w:rsid w:val="00A2010C"/>
    <w:rsid w:val="00A20ACB"/>
    <w:rsid w:val="00A21444"/>
    <w:rsid w:val="00A2149A"/>
    <w:rsid w:val="00A216C0"/>
    <w:rsid w:val="00A21A3A"/>
    <w:rsid w:val="00A22014"/>
    <w:rsid w:val="00A220D2"/>
    <w:rsid w:val="00A222E2"/>
    <w:rsid w:val="00A223AD"/>
    <w:rsid w:val="00A224B8"/>
    <w:rsid w:val="00A22C40"/>
    <w:rsid w:val="00A22F94"/>
    <w:rsid w:val="00A240F1"/>
    <w:rsid w:val="00A240F3"/>
    <w:rsid w:val="00A2429B"/>
    <w:rsid w:val="00A2438D"/>
    <w:rsid w:val="00A24792"/>
    <w:rsid w:val="00A248FB"/>
    <w:rsid w:val="00A24AB2"/>
    <w:rsid w:val="00A24B3E"/>
    <w:rsid w:val="00A24CBF"/>
    <w:rsid w:val="00A24E7D"/>
    <w:rsid w:val="00A254ED"/>
    <w:rsid w:val="00A25766"/>
    <w:rsid w:val="00A25FE3"/>
    <w:rsid w:val="00A2610F"/>
    <w:rsid w:val="00A2635A"/>
    <w:rsid w:val="00A26E2D"/>
    <w:rsid w:val="00A27512"/>
    <w:rsid w:val="00A27D71"/>
    <w:rsid w:val="00A30D57"/>
    <w:rsid w:val="00A31444"/>
    <w:rsid w:val="00A31479"/>
    <w:rsid w:val="00A31686"/>
    <w:rsid w:val="00A31FF7"/>
    <w:rsid w:val="00A32884"/>
    <w:rsid w:val="00A329AD"/>
    <w:rsid w:val="00A33476"/>
    <w:rsid w:val="00A34C41"/>
    <w:rsid w:val="00A34E74"/>
    <w:rsid w:val="00A35076"/>
    <w:rsid w:val="00A35283"/>
    <w:rsid w:val="00A3562F"/>
    <w:rsid w:val="00A35649"/>
    <w:rsid w:val="00A35B46"/>
    <w:rsid w:val="00A35C99"/>
    <w:rsid w:val="00A35CFE"/>
    <w:rsid w:val="00A3628B"/>
    <w:rsid w:val="00A362F1"/>
    <w:rsid w:val="00A366C3"/>
    <w:rsid w:val="00A36AC9"/>
    <w:rsid w:val="00A36C0C"/>
    <w:rsid w:val="00A37088"/>
    <w:rsid w:val="00A3716D"/>
    <w:rsid w:val="00A3751F"/>
    <w:rsid w:val="00A37561"/>
    <w:rsid w:val="00A37773"/>
    <w:rsid w:val="00A378C3"/>
    <w:rsid w:val="00A37A19"/>
    <w:rsid w:val="00A37AB9"/>
    <w:rsid w:val="00A37AED"/>
    <w:rsid w:val="00A37C12"/>
    <w:rsid w:val="00A37C29"/>
    <w:rsid w:val="00A4033F"/>
    <w:rsid w:val="00A40ADC"/>
    <w:rsid w:val="00A40DFB"/>
    <w:rsid w:val="00A40F44"/>
    <w:rsid w:val="00A41336"/>
    <w:rsid w:val="00A416EE"/>
    <w:rsid w:val="00A417DB"/>
    <w:rsid w:val="00A41C56"/>
    <w:rsid w:val="00A4295D"/>
    <w:rsid w:val="00A42B23"/>
    <w:rsid w:val="00A42D41"/>
    <w:rsid w:val="00A43658"/>
    <w:rsid w:val="00A43B53"/>
    <w:rsid w:val="00A441D4"/>
    <w:rsid w:val="00A44263"/>
    <w:rsid w:val="00A442A3"/>
    <w:rsid w:val="00A4454C"/>
    <w:rsid w:val="00A446FE"/>
    <w:rsid w:val="00A44AB3"/>
    <w:rsid w:val="00A451AD"/>
    <w:rsid w:val="00A451F7"/>
    <w:rsid w:val="00A4542B"/>
    <w:rsid w:val="00A460F1"/>
    <w:rsid w:val="00A4659C"/>
    <w:rsid w:val="00A46775"/>
    <w:rsid w:val="00A468FD"/>
    <w:rsid w:val="00A46D58"/>
    <w:rsid w:val="00A479E9"/>
    <w:rsid w:val="00A47D23"/>
    <w:rsid w:val="00A501B5"/>
    <w:rsid w:val="00A50613"/>
    <w:rsid w:val="00A508AB"/>
    <w:rsid w:val="00A50ACF"/>
    <w:rsid w:val="00A50B82"/>
    <w:rsid w:val="00A5100F"/>
    <w:rsid w:val="00A515A7"/>
    <w:rsid w:val="00A517E0"/>
    <w:rsid w:val="00A51DAF"/>
    <w:rsid w:val="00A51DB4"/>
    <w:rsid w:val="00A51E45"/>
    <w:rsid w:val="00A523F3"/>
    <w:rsid w:val="00A52626"/>
    <w:rsid w:val="00A5315A"/>
    <w:rsid w:val="00A53363"/>
    <w:rsid w:val="00A54281"/>
    <w:rsid w:val="00A5441A"/>
    <w:rsid w:val="00A5464E"/>
    <w:rsid w:val="00A54915"/>
    <w:rsid w:val="00A54CCB"/>
    <w:rsid w:val="00A550FD"/>
    <w:rsid w:val="00A5568F"/>
    <w:rsid w:val="00A56C7A"/>
    <w:rsid w:val="00A56C7E"/>
    <w:rsid w:val="00A57B97"/>
    <w:rsid w:val="00A57E39"/>
    <w:rsid w:val="00A57EDE"/>
    <w:rsid w:val="00A603DD"/>
    <w:rsid w:val="00A609CE"/>
    <w:rsid w:val="00A60C6C"/>
    <w:rsid w:val="00A6137C"/>
    <w:rsid w:val="00A61880"/>
    <w:rsid w:val="00A61DF8"/>
    <w:rsid w:val="00A61F21"/>
    <w:rsid w:val="00A61FD2"/>
    <w:rsid w:val="00A63DE4"/>
    <w:rsid w:val="00A6425F"/>
    <w:rsid w:val="00A64762"/>
    <w:rsid w:val="00A64AE9"/>
    <w:rsid w:val="00A64ECA"/>
    <w:rsid w:val="00A65017"/>
    <w:rsid w:val="00A652EB"/>
    <w:rsid w:val="00A6617C"/>
    <w:rsid w:val="00A661AF"/>
    <w:rsid w:val="00A669F1"/>
    <w:rsid w:val="00A66E8A"/>
    <w:rsid w:val="00A66F14"/>
    <w:rsid w:val="00A6749E"/>
    <w:rsid w:val="00A678E1"/>
    <w:rsid w:val="00A67B78"/>
    <w:rsid w:val="00A67C26"/>
    <w:rsid w:val="00A703DA"/>
    <w:rsid w:val="00A7118C"/>
    <w:rsid w:val="00A711CB"/>
    <w:rsid w:val="00A714DD"/>
    <w:rsid w:val="00A7173A"/>
    <w:rsid w:val="00A71C88"/>
    <w:rsid w:val="00A723F1"/>
    <w:rsid w:val="00A724F7"/>
    <w:rsid w:val="00A72C01"/>
    <w:rsid w:val="00A72FA4"/>
    <w:rsid w:val="00A734C1"/>
    <w:rsid w:val="00A7395E"/>
    <w:rsid w:val="00A73C29"/>
    <w:rsid w:val="00A73C55"/>
    <w:rsid w:val="00A73C76"/>
    <w:rsid w:val="00A73FF6"/>
    <w:rsid w:val="00A742A7"/>
    <w:rsid w:val="00A74927"/>
    <w:rsid w:val="00A74E34"/>
    <w:rsid w:val="00A74FBE"/>
    <w:rsid w:val="00A7532B"/>
    <w:rsid w:val="00A75444"/>
    <w:rsid w:val="00A758E3"/>
    <w:rsid w:val="00A761C4"/>
    <w:rsid w:val="00A76479"/>
    <w:rsid w:val="00A76E85"/>
    <w:rsid w:val="00A77876"/>
    <w:rsid w:val="00A77A7E"/>
    <w:rsid w:val="00A77AEC"/>
    <w:rsid w:val="00A77BD5"/>
    <w:rsid w:val="00A800E6"/>
    <w:rsid w:val="00A80202"/>
    <w:rsid w:val="00A80724"/>
    <w:rsid w:val="00A807B8"/>
    <w:rsid w:val="00A80A65"/>
    <w:rsid w:val="00A80BC5"/>
    <w:rsid w:val="00A80FDA"/>
    <w:rsid w:val="00A810AE"/>
    <w:rsid w:val="00A810D5"/>
    <w:rsid w:val="00A81262"/>
    <w:rsid w:val="00A81747"/>
    <w:rsid w:val="00A81952"/>
    <w:rsid w:val="00A81A90"/>
    <w:rsid w:val="00A81E5F"/>
    <w:rsid w:val="00A827F1"/>
    <w:rsid w:val="00A82804"/>
    <w:rsid w:val="00A82A85"/>
    <w:rsid w:val="00A83E11"/>
    <w:rsid w:val="00A83E81"/>
    <w:rsid w:val="00A83FF3"/>
    <w:rsid w:val="00A84151"/>
    <w:rsid w:val="00A84246"/>
    <w:rsid w:val="00A8426A"/>
    <w:rsid w:val="00A848A4"/>
    <w:rsid w:val="00A84DD4"/>
    <w:rsid w:val="00A85279"/>
    <w:rsid w:val="00A8562A"/>
    <w:rsid w:val="00A85805"/>
    <w:rsid w:val="00A871BC"/>
    <w:rsid w:val="00A87265"/>
    <w:rsid w:val="00A873AB"/>
    <w:rsid w:val="00A8778B"/>
    <w:rsid w:val="00A87D6B"/>
    <w:rsid w:val="00A87E81"/>
    <w:rsid w:val="00A904F5"/>
    <w:rsid w:val="00A90BBD"/>
    <w:rsid w:val="00A90EA6"/>
    <w:rsid w:val="00A90FA8"/>
    <w:rsid w:val="00A914BD"/>
    <w:rsid w:val="00A91CE0"/>
    <w:rsid w:val="00A923BE"/>
    <w:rsid w:val="00A931A6"/>
    <w:rsid w:val="00A938C9"/>
    <w:rsid w:val="00A94671"/>
    <w:rsid w:val="00A9469A"/>
    <w:rsid w:val="00A94B81"/>
    <w:rsid w:val="00A95383"/>
    <w:rsid w:val="00A95475"/>
    <w:rsid w:val="00A95798"/>
    <w:rsid w:val="00A95B0A"/>
    <w:rsid w:val="00A96005"/>
    <w:rsid w:val="00A9630C"/>
    <w:rsid w:val="00A967F0"/>
    <w:rsid w:val="00A967FA"/>
    <w:rsid w:val="00A96FD3"/>
    <w:rsid w:val="00A973E4"/>
    <w:rsid w:val="00A97791"/>
    <w:rsid w:val="00A9799F"/>
    <w:rsid w:val="00A97B32"/>
    <w:rsid w:val="00A97CEA"/>
    <w:rsid w:val="00A97DC8"/>
    <w:rsid w:val="00AA0152"/>
    <w:rsid w:val="00AA04BD"/>
    <w:rsid w:val="00AA0701"/>
    <w:rsid w:val="00AA08D2"/>
    <w:rsid w:val="00AA0978"/>
    <w:rsid w:val="00AA0B97"/>
    <w:rsid w:val="00AA1276"/>
    <w:rsid w:val="00AA1398"/>
    <w:rsid w:val="00AA1CEE"/>
    <w:rsid w:val="00AA1EEC"/>
    <w:rsid w:val="00AA1EFE"/>
    <w:rsid w:val="00AA21ED"/>
    <w:rsid w:val="00AA2249"/>
    <w:rsid w:val="00AA2B38"/>
    <w:rsid w:val="00AA2CC1"/>
    <w:rsid w:val="00AA2E47"/>
    <w:rsid w:val="00AA2EA5"/>
    <w:rsid w:val="00AA387B"/>
    <w:rsid w:val="00AA388A"/>
    <w:rsid w:val="00AA3AD9"/>
    <w:rsid w:val="00AA3BA7"/>
    <w:rsid w:val="00AA40C7"/>
    <w:rsid w:val="00AA4A4C"/>
    <w:rsid w:val="00AA4C2D"/>
    <w:rsid w:val="00AA4DA1"/>
    <w:rsid w:val="00AA51A3"/>
    <w:rsid w:val="00AA6016"/>
    <w:rsid w:val="00AA60C4"/>
    <w:rsid w:val="00AA7692"/>
    <w:rsid w:val="00AA7BF2"/>
    <w:rsid w:val="00AA7EAE"/>
    <w:rsid w:val="00AA7EDB"/>
    <w:rsid w:val="00AB047A"/>
    <w:rsid w:val="00AB07DE"/>
    <w:rsid w:val="00AB0D3A"/>
    <w:rsid w:val="00AB1A73"/>
    <w:rsid w:val="00AB1A82"/>
    <w:rsid w:val="00AB2185"/>
    <w:rsid w:val="00AB22F9"/>
    <w:rsid w:val="00AB23C1"/>
    <w:rsid w:val="00AB2475"/>
    <w:rsid w:val="00AB2AE8"/>
    <w:rsid w:val="00AB2BA9"/>
    <w:rsid w:val="00AB2BB8"/>
    <w:rsid w:val="00AB2D8A"/>
    <w:rsid w:val="00AB2F14"/>
    <w:rsid w:val="00AB3C94"/>
    <w:rsid w:val="00AB448F"/>
    <w:rsid w:val="00AB4B11"/>
    <w:rsid w:val="00AB4D65"/>
    <w:rsid w:val="00AB4D8B"/>
    <w:rsid w:val="00AB55FB"/>
    <w:rsid w:val="00AB573D"/>
    <w:rsid w:val="00AB5769"/>
    <w:rsid w:val="00AB59B8"/>
    <w:rsid w:val="00AB5C1D"/>
    <w:rsid w:val="00AB6191"/>
    <w:rsid w:val="00AB629C"/>
    <w:rsid w:val="00AB62C9"/>
    <w:rsid w:val="00AB6605"/>
    <w:rsid w:val="00AB66E9"/>
    <w:rsid w:val="00AB6838"/>
    <w:rsid w:val="00AB6C30"/>
    <w:rsid w:val="00AB709A"/>
    <w:rsid w:val="00AB7547"/>
    <w:rsid w:val="00AB7991"/>
    <w:rsid w:val="00AB7B33"/>
    <w:rsid w:val="00AB7DA8"/>
    <w:rsid w:val="00AC03E8"/>
    <w:rsid w:val="00AC0894"/>
    <w:rsid w:val="00AC0930"/>
    <w:rsid w:val="00AC0952"/>
    <w:rsid w:val="00AC0B3A"/>
    <w:rsid w:val="00AC0FE8"/>
    <w:rsid w:val="00AC1823"/>
    <w:rsid w:val="00AC1A8F"/>
    <w:rsid w:val="00AC1CE0"/>
    <w:rsid w:val="00AC214B"/>
    <w:rsid w:val="00AC2CF9"/>
    <w:rsid w:val="00AC3198"/>
    <w:rsid w:val="00AC32E2"/>
    <w:rsid w:val="00AC3568"/>
    <w:rsid w:val="00AC37A4"/>
    <w:rsid w:val="00AC3B64"/>
    <w:rsid w:val="00AC3BF4"/>
    <w:rsid w:val="00AC421B"/>
    <w:rsid w:val="00AC454D"/>
    <w:rsid w:val="00AC4BC9"/>
    <w:rsid w:val="00AC4D63"/>
    <w:rsid w:val="00AC4F8D"/>
    <w:rsid w:val="00AC514F"/>
    <w:rsid w:val="00AC5456"/>
    <w:rsid w:val="00AC5729"/>
    <w:rsid w:val="00AC5A65"/>
    <w:rsid w:val="00AC5AAA"/>
    <w:rsid w:val="00AC5E7F"/>
    <w:rsid w:val="00AC603C"/>
    <w:rsid w:val="00AC6BDB"/>
    <w:rsid w:val="00AC6C45"/>
    <w:rsid w:val="00AC6CC9"/>
    <w:rsid w:val="00AC6EEE"/>
    <w:rsid w:val="00AC6F4B"/>
    <w:rsid w:val="00AC75FD"/>
    <w:rsid w:val="00AC7AEA"/>
    <w:rsid w:val="00AC7F46"/>
    <w:rsid w:val="00AD2186"/>
    <w:rsid w:val="00AD29D0"/>
    <w:rsid w:val="00AD2B6E"/>
    <w:rsid w:val="00AD2D48"/>
    <w:rsid w:val="00AD359E"/>
    <w:rsid w:val="00AD3CF3"/>
    <w:rsid w:val="00AD3CFF"/>
    <w:rsid w:val="00AD42E2"/>
    <w:rsid w:val="00AD45D0"/>
    <w:rsid w:val="00AD47CB"/>
    <w:rsid w:val="00AD4807"/>
    <w:rsid w:val="00AD4B26"/>
    <w:rsid w:val="00AD4C5E"/>
    <w:rsid w:val="00AD5C14"/>
    <w:rsid w:val="00AD6299"/>
    <w:rsid w:val="00AD65AA"/>
    <w:rsid w:val="00AD6B75"/>
    <w:rsid w:val="00AD6C53"/>
    <w:rsid w:val="00AD746F"/>
    <w:rsid w:val="00AD790A"/>
    <w:rsid w:val="00AE018A"/>
    <w:rsid w:val="00AE03A6"/>
    <w:rsid w:val="00AE03A9"/>
    <w:rsid w:val="00AE0CAB"/>
    <w:rsid w:val="00AE0CED"/>
    <w:rsid w:val="00AE1073"/>
    <w:rsid w:val="00AE19B5"/>
    <w:rsid w:val="00AE1EB3"/>
    <w:rsid w:val="00AE1F3C"/>
    <w:rsid w:val="00AE20ED"/>
    <w:rsid w:val="00AE26E5"/>
    <w:rsid w:val="00AE2B34"/>
    <w:rsid w:val="00AE2F6F"/>
    <w:rsid w:val="00AE306F"/>
    <w:rsid w:val="00AE3295"/>
    <w:rsid w:val="00AE3355"/>
    <w:rsid w:val="00AE36FF"/>
    <w:rsid w:val="00AE37EB"/>
    <w:rsid w:val="00AE3832"/>
    <w:rsid w:val="00AE3EC7"/>
    <w:rsid w:val="00AE3F45"/>
    <w:rsid w:val="00AE42C4"/>
    <w:rsid w:val="00AE467D"/>
    <w:rsid w:val="00AE4844"/>
    <w:rsid w:val="00AE4A52"/>
    <w:rsid w:val="00AE4A65"/>
    <w:rsid w:val="00AE549E"/>
    <w:rsid w:val="00AE569D"/>
    <w:rsid w:val="00AE5BC4"/>
    <w:rsid w:val="00AE5D76"/>
    <w:rsid w:val="00AE6A14"/>
    <w:rsid w:val="00AE75D7"/>
    <w:rsid w:val="00AE78EA"/>
    <w:rsid w:val="00AE7E0A"/>
    <w:rsid w:val="00AE7E9F"/>
    <w:rsid w:val="00AF035D"/>
    <w:rsid w:val="00AF05FD"/>
    <w:rsid w:val="00AF098A"/>
    <w:rsid w:val="00AF0BB4"/>
    <w:rsid w:val="00AF0E76"/>
    <w:rsid w:val="00AF0F52"/>
    <w:rsid w:val="00AF0FE7"/>
    <w:rsid w:val="00AF2B6B"/>
    <w:rsid w:val="00AF2F3F"/>
    <w:rsid w:val="00AF3231"/>
    <w:rsid w:val="00AF33A1"/>
    <w:rsid w:val="00AF3EBC"/>
    <w:rsid w:val="00AF415C"/>
    <w:rsid w:val="00AF423F"/>
    <w:rsid w:val="00AF45E8"/>
    <w:rsid w:val="00AF4BB1"/>
    <w:rsid w:val="00AF53AA"/>
    <w:rsid w:val="00AF6EE8"/>
    <w:rsid w:val="00AF77DC"/>
    <w:rsid w:val="00B0008D"/>
    <w:rsid w:val="00B00377"/>
    <w:rsid w:val="00B004B1"/>
    <w:rsid w:val="00B00E42"/>
    <w:rsid w:val="00B0126F"/>
    <w:rsid w:val="00B015B2"/>
    <w:rsid w:val="00B01721"/>
    <w:rsid w:val="00B01790"/>
    <w:rsid w:val="00B01ACD"/>
    <w:rsid w:val="00B02F55"/>
    <w:rsid w:val="00B0371B"/>
    <w:rsid w:val="00B039C6"/>
    <w:rsid w:val="00B03C47"/>
    <w:rsid w:val="00B03ED4"/>
    <w:rsid w:val="00B04986"/>
    <w:rsid w:val="00B04D99"/>
    <w:rsid w:val="00B0506F"/>
    <w:rsid w:val="00B0513D"/>
    <w:rsid w:val="00B05870"/>
    <w:rsid w:val="00B0619C"/>
    <w:rsid w:val="00B0620D"/>
    <w:rsid w:val="00B06449"/>
    <w:rsid w:val="00B064F1"/>
    <w:rsid w:val="00B06625"/>
    <w:rsid w:val="00B06AE0"/>
    <w:rsid w:val="00B06DDF"/>
    <w:rsid w:val="00B06E6C"/>
    <w:rsid w:val="00B07131"/>
    <w:rsid w:val="00B073D9"/>
    <w:rsid w:val="00B0743B"/>
    <w:rsid w:val="00B07553"/>
    <w:rsid w:val="00B0790D"/>
    <w:rsid w:val="00B07A6D"/>
    <w:rsid w:val="00B07E95"/>
    <w:rsid w:val="00B07FD9"/>
    <w:rsid w:val="00B100EC"/>
    <w:rsid w:val="00B101E2"/>
    <w:rsid w:val="00B10200"/>
    <w:rsid w:val="00B10B66"/>
    <w:rsid w:val="00B11168"/>
    <w:rsid w:val="00B113DD"/>
    <w:rsid w:val="00B11A16"/>
    <w:rsid w:val="00B11F8E"/>
    <w:rsid w:val="00B125D5"/>
    <w:rsid w:val="00B133B2"/>
    <w:rsid w:val="00B13858"/>
    <w:rsid w:val="00B13E66"/>
    <w:rsid w:val="00B13F0F"/>
    <w:rsid w:val="00B13F1F"/>
    <w:rsid w:val="00B13FE1"/>
    <w:rsid w:val="00B14869"/>
    <w:rsid w:val="00B15128"/>
    <w:rsid w:val="00B155F4"/>
    <w:rsid w:val="00B1576F"/>
    <w:rsid w:val="00B159D6"/>
    <w:rsid w:val="00B16333"/>
    <w:rsid w:val="00B16625"/>
    <w:rsid w:val="00B171A4"/>
    <w:rsid w:val="00B17403"/>
    <w:rsid w:val="00B17571"/>
    <w:rsid w:val="00B17A80"/>
    <w:rsid w:val="00B2053E"/>
    <w:rsid w:val="00B20937"/>
    <w:rsid w:val="00B20ED9"/>
    <w:rsid w:val="00B21017"/>
    <w:rsid w:val="00B21207"/>
    <w:rsid w:val="00B218AA"/>
    <w:rsid w:val="00B21E10"/>
    <w:rsid w:val="00B21FD8"/>
    <w:rsid w:val="00B22862"/>
    <w:rsid w:val="00B22E28"/>
    <w:rsid w:val="00B23CA2"/>
    <w:rsid w:val="00B23E6C"/>
    <w:rsid w:val="00B240ED"/>
    <w:rsid w:val="00B245BE"/>
    <w:rsid w:val="00B2484E"/>
    <w:rsid w:val="00B25012"/>
    <w:rsid w:val="00B25351"/>
    <w:rsid w:val="00B25681"/>
    <w:rsid w:val="00B25BA8"/>
    <w:rsid w:val="00B25E89"/>
    <w:rsid w:val="00B25F28"/>
    <w:rsid w:val="00B2623D"/>
    <w:rsid w:val="00B267DB"/>
    <w:rsid w:val="00B268CB"/>
    <w:rsid w:val="00B26A17"/>
    <w:rsid w:val="00B26B4D"/>
    <w:rsid w:val="00B26ECE"/>
    <w:rsid w:val="00B26F28"/>
    <w:rsid w:val="00B273AF"/>
    <w:rsid w:val="00B30313"/>
    <w:rsid w:val="00B30422"/>
    <w:rsid w:val="00B30490"/>
    <w:rsid w:val="00B3078D"/>
    <w:rsid w:val="00B30DC7"/>
    <w:rsid w:val="00B30EDB"/>
    <w:rsid w:val="00B311EA"/>
    <w:rsid w:val="00B313A1"/>
    <w:rsid w:val="00B3141A"/>
    <w:rsid w:val="00B31712"/>
    <w:rsid w:val="00B31BAC"/>
    <w:rsid w:val="00B325AE"/>
    <w:rsid w:val="00B3284F"/>
    <w:rsid w:val="00B336D7"/>
    <w:rsid w:val="00B34E27"/>
    <w:rsid w:val="00B357AA"/>
    <w:rsid w:val="00B35A68"/>
    <w:rsid w:val="00B36545"/>
    <w:rsid w:val="00B365A4"/>
    <w:rsid w:val="00B36963"/>
    <w:rsid w:val="00B36F1E"/>
    <w:rsid w:val="00B36F89"/>
    <w:rsid w:val="00B37670"/>
    <w:rsid w:val="00B37974"/>
    <w:rsid w:val="00B402B7"/>
    <w:rsid w:val="00B40CE8"/>
    <w:rsid w:val="00B40F35"/>
    <w:rsid w:val="00B41A98"/>
    <w:rsid w:val="00B4332A"/>
    <w:rsid w:val="00B43438"/>
    <w:rsid w:val="00B4343F"/>
    <w:rsid w:val="00B434DE"/>
    <w:rsid w:val="00B43CC1"/>
    <w:rsid w:val="00B43D47"/>
    <w:rsid w:val="00B447BC"/>
    <w:rsid w:val="00B4502C"/>
    <w:rsid w:val="00B452B2"/>
    <w:rsid w:val="00B4576E"/>
    <w:rsid w:val="00B45D7C"/>
    <w:rsid w:val="00B46777"/>
    <w:rsid w:val="00B46C49"/>
    <w:rsid w:val="00B46F3D"/>
    <w:rsid w:val="00B47075"/>
    <w:rsid w:val="00B47215"/>
    <w:rsid w:val="00B474A4"/>
    <w:rsid w:val="00B47902"/>
    <w:rsid w:val="00B47F4E"/>
    <w:rsid w:val="00B50027"/>
    <w:rsid w:val="00B50067"/>
    <w:rsid w:val="00B5039C"/>
    <w:rsid w:val="00B50507"/>
    <w:rsid w:val="00B50942"/>
    <w:rsid w:val="00B50D69"/>
    <w:rsid w:val="00B50FA3"/>
    <w:rsid w:val="00B51054"/>
    <w:rsid w:val="00B51F80"/>
    <w:rsid w:val="00B5201B"/>
    <w:rsid w:val="00B52367"/>
    <w:rsid w:val="00B529A9"/>
    <w:rsid w:val="00B52A1F"/>
    <w:rsid w:val="00B52CAB"/>
    <w:rsid w:val="00B52E54"/>
    <w:rsid w:val="00B531C2"/>
    <w:rsid w:val="00B532AD"/>
    <w:rsid w:val="00B533BD"/>
    <w:rsid w:val="00B53677"/>
    <w:rsid w:val="00B53735"/>
    <w:rsid w:val="00B53AC1"/>
    <w:rsid w:val="00B54173"/>
    <w:rsid w:val="00B544CE"/>
    <w:rsid w:val="00B54EBD"/>
    <w:rsid w:val="00B55286"/>
    <w:rsid w:val="00B559F9"/>
    <w:rsid w:val="00B55A6D"/>
    <w:rsid w:val="00B5638B"/>
    <w:rsid w:val="00B56455"/>
    <w:rsid w:val="00B56D0C"/>
    <w:rsid w:val="00B579C5"/>
    <w:rsid w:val="00B57EDF"/>
    <w:rsid w:val="00B6057B"/>
    <w:rsid w:val="00B605B0"/>
    <w:rsid w:val="00B60665"/>
    <w:rsid w:val="00B607F7"/>
    <w:rsid w:val="00B60862"/>
    <w:rsid w:val="00B60890"/>
    <w:rsid w:val="00B609CD"/>
    <w:rsid w:val="00B61415"/>
    <w:rsid w:val="00B61A5A"/>
    <w:rsid w:val="00B61E1A"/>
    <w:rsid w:val="00B62454"/>
    <w:rsid w:val="00B62577"/>
    <w:rsid w:val="00B6271A"/>
    <w:rsid w:val="00B62A54"/>
    <w:rsid w:val="00B630EA"/>
    <w:rsid w:val="00B63272"/>
    <w:rsid w:val="00B63436"/>
    <w:rsid w:val="00B6374C"/>
    <w:rsid w:val="00B63772"/>
    <w:rsid w:val="00B64D91"/>
    <w:rsid w:val="00B6505F"/>
    <w:rsid w:val="00B6520D"/>
    <w:rsid w:val="00B6521E"/>
    <w:rsid w:val="00B6553C"/>
    <w:rsid w:val="00B657C6"/>
    <w:rsid w:val="00B65C35"/>
    <w:rsid w:val="00B663CA"/>
    <w:rsid w:val="00B66AC7"/>
    <w:rsid w:val="00B66FFE"/>
    <w:rsid w:val="00B6790F"/>
    <w:rsid w:val="00B704E3"/>
    <w:rsid w:val="00B70C0C"/>
    <w:rsid w:val="00B70DC9"/>
    <w:rsid w:val="00B70E06"/>
    <w:rsid w:val="00B711A4"/>
    <w:rsid w:val="00B71242"/>
    <w:rsid w:val="00B72370"/>
    <w:rsid w:val="00B72623"/>
    <w:rsid w:val="00B73279"/>
    <w:rsid w:val="00B73399"/>
    <w:rsid w:val="00B735C6"/>
    <w:rsid w:val="00B737C6"/>
    <w:rsid w:val="00B73A84"/>
    <w:rsid w:val="00B74412"/>
    <w:rsid w:val="00B74738"/>
    <w:rsid w:val="00B74842"/>
    <w:rsid w:val="00B74C41"/>
    <w:rsid w:val="00B74ED0"/>
    <w:rsid w:val="00B750C3"/>
    <w:rsid w:val="00B75C1A"/>
    <w:rsid w:val="00B75D31"/>
    <w:rsid w:val="00B76087"/>
    <w:rsid w:val="00B7640D"/>
    <w:rsid w:val="00B767C8"/>
    <w:rsid w:val="00B768E9"/>
    <w:rsid w:val="00B770E0"/>
    <w:rsid w:val="00B7716B"/>
    <w:rsid w:val="00B7795E"/>
    <w:rsid w:val="00B8020F"/>
    <w:rsid w:val="00B8045C"/>
    <w:rsid w:val="00B809C4"/>
    <w:rsid w:val="00B80A40"/>
    <w:rsid w:val="00B80CB5"/>
    <w:rsid w:val="00B8136C"/>
    <w:rsid w:val="00B8179E"/>
    <w:rsid w:val="00B81986"/>
    <w:rsid w:val="00B819D3"/>
    <w:rsid w:val="00B81DA2"/>
    <w:rsid w:val="00B8216F"/>
    <w:rsid w:val="00B824D4"/>
    <w:rsid w:val="00B8293A"/>
    <w:rsid w:val="00B82C38"/>
    <w:rsid w:val="00B82CEE"/>
    <w:rsid w:val="00B82D1A"/>
    <w:rsid w:val="00B82FE0"/>
    <w:rsid w:val="00B83077"/>
    <w:rsid w:val="00B83263"/>
    <w:rsid w:val="00B83766"/>
    <w:rsid w:val="00B83B25"/>
    <w:rsid w:val="00B8421D"/>
    <w:rsid w:val="00B84761"/>
    <w:rsid w:val="00B850FE"/>
    <w:rsid w:val="00B8547A"/>
    <w:rsid w:val="00B85D6E"/>
    <w:rsid w:val="00B860FC"/>
    <w:rsid w:val="00B86443"/>
    <w:rsid w:val="00B86C80"/>
    <w:rsid w:val="00B875C4"/>
    <w:rsid w:val="00B87668"/>
    <w:rsid w:val="00B9091B"/>
    <w:rsid w:val="00B9111D"/>
    <w:rsid w:val="00B924B7"/>
    <w:rsid w:val="00B93025"/>
    <w:rsid w:val="00B9331D"/>
    <w:rsid w:val="00B935FA"/>
    <w:rsid w:val="00B93643"/>
    <w:rsid w:val="00B93C42"/>
    <w:rsid w:val="00B93D08"/>
    <w:rsid w:val="00B94156"/>
    <w:rsid w:val="00B9464C"/>
    <w:rsid w:val="00B94712"/>
    <w:rsid w:val="00B947A3"/>
    <w:rsid w:val="00B94B50"/>
    <w:rsid w:val="00B954D6"/>
    <w:rsid w:val="00B95C95"/>
    <w:rsid w:val="00B95EAC"/>
    <w:rsid w:val="00B9607A"/>
    <w:rsid w:val="00B96453"/>
    <w:rsid w:val="00B96650"/>
    <w:rsid w:val="00B97117"/>
    <w:rsid w:val="00B97271"/>
    <w:rsid w:val="00B97347"/>
    <w:rsid w:val="00B97987"/>
    <w:rsid w:val="00B97B6E"/>
    <w:rsid w:val="00BA0210"/>
    <w:rsid w:val="00BA143A"/>
    <w:rsid w:val="00BA145B"/>
    <w:rsid w:val="00BA1744"/>
    <w:rsid w:val="00BA1C73"/>
    <w:rsid w:val="00BA1DE0"/>
    <w:rsid w:val="00BA237B"/>
    <w:rsid w:val="00BA2708"/>
    <w:rsid w:val="00BA3000"/>
    <w:rsid w:val="00BA302E"/>
    <w:rsid w:val="00BA3791"/>
    <w:rsid w:val="00BA3919"/>
    <w:rsid w:val="00BA3F0C"/>
    <w:rsid w:val="00BA3FB7"/>
    <w:rsid w:val="00BA43AE"/>
    <w:rsid w:val="00BA4413"/>
    <w:rsid w:val="00BA47FD"/>
    <w:rsid w:val="00BA48DE"/>
    <w:rsid w:val="00BA50BD"/>
    <w:rsid w:val="00BA5159"/>
    <w:rsid w:val="00BA545D"/>
    <w:rsid w:val="00BA5506"/>
    <w:rsid w:val="00BA5F0E"/>
    <w:rsid w:val="00BA61BF"/>
    <w:rsid w:val="00BA64AF"/>
    <w:rsid w:val="00BA73A0"/>
    <w:rsid w:val="00BB0168"/>
    <w:rsid w:val="00BB03B7"/>
    <w:rsid w:val="00BB04CF"/>
    <w:rsid w:val="00BB087A"/>
    <w:rsid w:val="00BB0B44"/>
    <w:rsid w:val="00BB121A"/>
    <w:rsid w:val="00BB1510"/>
    <w:rsid w:val="00BB17E0"/>
    <w:rsid w:val="00BB1B4C"/>
    <w:rsid w:val="00BB23EF"/>
    <w:rsid w:val="00BB2473"/>
    <w:rsid w:val="00BB262D"/>
    <w:rsid w:val="00BB3F51"/>
    <w:rsid w:val="00BB42B1"/>
    <w:rsid w:val="00BB4761"/>
    <w:rsid w:val="00BB48CA"/>
    <w:rsid w:val="00BB4953"/>
    <w:rsid w:val="00BB4A48"/>
    <w:rsid w:val="00BB501A"/>
    <w:rsid w:val="00BB5355"/>
    <w:rsid w:val="00BB55C3"/>
    <w:rsid w:val="00BB565B"/>
    <w:rsid w:val="00BB63D3"/>
    <w:rsid w:val="00BB6507"/>
    <w:rsid w:val="00BB65B2"/>
    <w:rsid w:val="00BB69BA"/>
    <w:rsid w:val="00BB6A4A"/>
    <w:rsid w:val="00BB6CE6"/>
    <w:rsid w:val="00BB6E21"/>
    <w:rsid w:val="00BB7C8B"/>
    <w:rsid w:val="00BB7D53"/>
    <w:rsid w:val="00BC0023"/>
    <w:rsid w:val="00BC0249"/>
    <w:rsid w:val="00BC030F"/>
    <w:rsid w:val="00BC054A"/>
    <w:rsid w:val="00BC0657"/>
    <w:rsid w:val="00BC0F98"/>
    <w:rsid w:val="00BC1A1D"/>
    <w:rsid w:val="00BC1B44"/>
    <w:rsid w:val="00BC1F14"/>
    <w:rsid w:val="00BC250D"/>
    <w:rsid w:val="00BC2511"/>
    <w:rsid w:val="00BC2DEF"/>
    <w:rsid w:val="00BC3316"/>
    <w:rsid w:val="00BC33C5"/>
    <w:rsid w:val="00BC3507"/>
    <w:rsid w:val="00BC3E1C"/>
    <w:rsid w:val="00BC48A0"/>
    <w:rsid w:val="00BC48E1"/>
    <w:rsid w:val="00BC4EA8"/>
    <w:rsid w:val="00BC5B1A"/>
    <w:rsid w:val="00BC5C63"/>
    <w:rsid w:val="00BC6613"/>
    <w:rsid w:val="00BC68CF"/>
    <w:rsid w:val="00BC6E5D"/>
    <w:rsid w:val="00BC7338"/>
    <w:rsid w:val="00BC7366"/>
    <w:rsid w:val="00BC761B"/>
    <w:rsid w:val="00BC7D49"/>
    <w:rsid w:val="00BC7EBF"/>
    <w:rsid w:val="00BD00D0"/>
    <w:rsid w:val="00BD01A3"/>
    <w:rsid w:val="00BD03AB"/>
    <w:rsid w:val="00BD0553"/>
    <w:rsid w:val="00BD095B"/>
    <w:rsid w:val="00BD0B7D"/>
    <w:rsid w:val="00BD0FE3"/>
    <w:rsid w:val="00BD1152"/>
    <w:rsid w:val="00BD1408"/>
    <w:rsid w:val="00BD14E3"/>
    <w:rsid w:val="00BD16BF"/>
    <w:rsid w:val="00BD1B95"/>
    <w:rsid w:val="00BD2055"/>
    <w:rsid w:val="00BD2143"/>
    <w:rsid w:val="00BD2C91"/>
    <w:rsid w:val="00BD329D"/>
    <w:rsid w:val="00BD3A5F"/>
    <w:rsid w:val="00BD3FEB"/>
    <w:rsid w:val="00BD4350"/>
    <w:rsid w:val="00BD4807"/>
    <w:rsid w:val="00BD48AE"/>
    <w:rsid w:val="00BD497B"/>
    <w:rsid w:val="00BD5262"/>
    <w:rsid w:val="00BD62D0"/>
    <w:rsid w:val="00BD684B"/>
    <w:rsid w:val="00BD68C8"/>
    <w:rsid w:val="00BD6B47"/>
    <w:rsid w:val="00BD7571"/>
    <w:rsid w:val="00BD7C3B"/>
    <w:rsid w:val="00BE007D"/>
    <w:rsid w:val="00BE0200"/>
    <w:rsid w:val="00BE036B"/>
    <w:rsid w:val="00BE14E1"/>
    <w:rsid w:val="00BE157C"/>
    <w:rsid w:val="00BE1DBD"/>
    <w:rsid w:val="00BE2614"/>
    <w:rsid w:val="00BE2700"/>
    <w:rsid w:val="00BE359B"/>
    <w:rsid w:val="00BE3DF9"/>
    <w:rsid w:val="00BE4091"/>
    <w:rsid w:val="00BE4858"/>
    <w:rsid w:val="00BE4950"/>
    <w:rsid w:val="00BE505F"/>
    <w:rsid w:val="00BE535C"/>
    <w:rsid w:val="00BE5C8F"/>
    <w:rsid w:val="00BE6264"/>
    <w:rsid w:val="00BE6461"/>
    <w:rsid w:val="00BE6562"/>
    <w:rsid w:val="00BE68E4"/>
    <w:rsid w:val="00BE706F"/>
    <w:rsid w:val="00BE72DB"/>
    <w:rsid w:val="00BE7305"/>
    <w:rsid w:val="00BE7ADB"/>
    <w:rsid w:val="00BE7B92"/>
    <w:rsid w:val="00BF042D"/>
    <w:rsid w:val="00BF0906"/>
    <w:rsid w:val="00BF11A4"/>
    <w:rsid w:val="00BF1B46"/>
    <w:rsid w:val="00BF1FB4"/>
    <w:rsid w:val="00BF2265"/>
    <w:rsid w:val="00BF26A9"/>
    <w:rsid w:val="00BF28E2"/>
    <w:rsid w:val="00BF295D"/>
    <w:rsid w:val="00BF31E8"/>
    <w:rsid w:val="00BF327B"/>
    <w:rsid w:val="00BF3C90"/>
    <w:rsid w:val="00BF4126"/>
    <w:rsid w:val="00BF4295"/>
    <w:rsid w:val="00BF42C2"/>
    <w:rsid w:val="00BF4808"/>
    <w:rsid w:val="00BF49AC"/>
    <w:rsid w:val="00BF5091"/>
    <w:rsid w:val="00BF51AA"/>
    <w:rsid w:val="00BF6158"/>
    <w:rsid w:val="00BF61F1"/>
    <w:rsid w:val="00BF63E3"/>
    <w:rsid w:val="00BF664C"/>
    <w:rsid w:val="00BF6FCE"/>
    <w:rsid w:val="00BF7482"/>
    <w:rsid w:val="00C00A37"/>
    <w:rsid w:val="00C00AA8"/>
    <w:rsid w:val="00C018FF"/>
    <w:rsid w:val="00C01EC0"/>
    <w:rsid w:val="00C01F21"/>
    <w:rsid w:val="00C027D2"/>
    <w:rsid w:val="00C0298F"/>
    <w:rsid w:val="00C03094"/>
    <w:rsid w:val="00C03197"/>
    <w:rsid w:val="00C03721"/>
    <w:rsid w:val="00C03AB6"/>
    <w:rsid w:val="00C0486C"/>
    <w:rsid w:val="00C04AB4"/>
    <w:rsid w:val="00C04DD0"/>
    <w:rsid w:val="00C05102"/>
    <w:rsid w:val="00C05762"/>
    <w:rsid w:val="00C05782"/>
    <w:rsid w:val="00C05F19"/>
    <w:rsid w:val="00C06122"/>
    <w:rsid w:val="00C0664F"/>
    <w:rsid w:val="00C06965"/>
    <w:rsid w:val="00C06C60"/>
    <w:rsid w:val="00C06EB7"/>
    <w:rsid w:val="00C071D6"/>
    <w:rsid w:val="00C076DA"/>
    <w:rsid w:val="00C07892"/>
    <w:rsid w:val="00C07923"/>
    <w:rsid w:val="00C07D9F"/>
    <w:rsid w:val="00C07DA5"/>
    <w:rsid w:val="00C07FEF"/>
    <w:rsid w:val="00C10291"/>
    <w:rsid w:val="00C10754"/>
    <w:rsid w:val="00C10848"/>
    <w:rsid w:val="00C10B05"/>
    <w:rsid w:val="00C10BE6"/>
    <w:rsid w:val="00C110CF"/>
    <w:rsid w:val="00C12003"/>
    <w:rsid w:val="00C132E2"/>
    <w:rsid w:val="00C135B2"/>
    <w:rsid w:val="00C13634"/>
    <w:rsid w:val="00C136FD"/>
    <w:rsid w:val="00C137B4"/>
    <w:rsid w:val="00C13AC6"/>
    <w:rsid w:val="00C14077"/>
    <w:rsid w:val="00C1441E"/>
    <w:rsid w:val="00C1460D"/>
    <w:rsid w:val="00C14808"/>
    <w:rsid w:val="00C14857"/>
    <w:rsid w:val="00C14C94"/>
    <w:rsid w:val="00C14DAE"/>
    <w:rsid w:val="00C14DFF"/>
    <w:rsid w:val="00C151FD"/>
    <w:rsid w:val="00C155F8"/>
    <w:rsid w:val="00C156D9"/>
    <w:rsid w:val="00C158B4"/>
    <w:rsid w:val="00C15B0C"/>
    <w:rsid w:val="00C1646A"/>
    <w:rsid w:val="00C1651C"/>
    <w:rsid w:val="00C1652D"/>
    <w:rsid w:val="00C174DC"/>
    <w:rsid w:val="00C20028"/>
    <w:rsid w:val="00C20C27"/>
    <w:rsid w:val="00C20D10"/>
    <w:rsid w:val="00C20E37"/>
    <w:rsid w:val="00C215C9"/>
    <w:rsid w:val="00C21950"/>
    <w:rsid w:val="00C2217B"/>
    <w:rsid w:val="00C226C6"/>
    <w:rsid w:val="00C226FF"/>
    <w:rsid w:val="00C2299A"/>
    <w:rsid w:val="00C22CFE"/>
    <w:rsid w:val="00C22EFC"/>
    <w:rsid w:val="00C22FA1"/>
    <w:rsid w:val="00C230FD"/>
    <w:rsid w:val="00C2348F"/>
    <w:rsid w:val="00C23BD6"/>
    <w:rsid w:val="00C2441B"/>
    <w:rsid w:val="00C24ACD"/>
    <w:rsid w:val="00C24CC5"/>
    <w:rsid w:val="00C2501F"/>
    <w:rsid w:val="00C2559F"/>
    <w:rsid w:val="00C25A37"/>
    <w:rsid w:val="00C25ABB"/>
    <w:rsid w:val="00C25AD7"/>
    <w:rsid w:val="00C25D6F"/>
    <w:rsid w:val="00C25F7B"/>
    <w:rsid w:val="00C26CF3"/>
    <w:rsid w:val="00C274BB"/>
    <w:rsid w:val="00C300F5"/>
    <w:rsid w:val="00C30124"/>
    <w:rsid w:val="00C30144"/>
    <w:rsid w:val="00C311D7"/>
    <w:rsid w:val="00C31240"/>
    <w:rsid w:val="00C316A7"/>
    <w:rsid w:val="00C316F1"/>
    <w:rsid w:val="00C32571"/>
    <w:rsid w:val="00C32A9C"/>
    <w:rsid w:val="00C33172"/>
    <w:rsid w:val="00C33176"/>
    <w:rsid w:val="00C334FC"/>
    <w:rsid w:val="00C33585"/>
    <w:rsid w:val="00C335C2"/>
    <w:rsid w:val="00C336F3"/>
    <w:rsid w:val="00C337E3"/>
    <w:rsid w:val="00C33800"/>
    <w:rsid w:val="00C3394D"/>
    <w:rsid w:val="00C33C55"/>
    <w:rsid w:val="00C3402D"/>
    <w:rsid w:val="00C3405F"/>
    <w:rsid w:val="00C3489C"/>
    <w:rsid w:val="00C353A5"/>
    <w:rsid w:val="00C35526"/>
    <w:rsid w:val="00C35589"/>
    <w:rsid w:val="00C355C8"/>
    <w:rsid w:val="00C35619"/>
    <w:rsid w:val="00C35A82"/>
    <w:rsid w:val="00C35C0F"/>
    <w:rsid w:val="00C360A9"/>
    <w:rsid w:val="00C36307"/>
    <w:rsid w:val="00C369BB"/>
    <w:rsid w:val="00C3722F"/>
    <w:rsid w:val="00C37267"/>
    <w:rsid w:val="00C3729E"/>
    <w:rsid w:val="00C37DBC"/>
    <w:rsid w:val="00C40011"/>
    <w:rsid w:val="00C40379"/>
    <w:rsid w:val="00C40F03"/>
    <w:rsid w:val="00C41034"/>
    <w:rsid w:val="00C41111"/>
    <w:rsid w:val="00C41455"/>
    <w:rsid w:val="00C414D1"/>
    <w:rsid w:val="00C41CD2"/>
    <w:rsid w:val="00C4227D"/>
    <w:rsid w:val="00C42977"/>
    <w:rsid w:val="00C42DFF"/>
    <w:rsid w:val="00C42F14"/>
    <w:rsid w:val="00C430BE"/>
    <w:rsid w:val="00C43FA4"/>
    <w:rsid w:val="00C443F0"/>
    <w:rsid w:val="00C445D4"/>
    <w:rsid w:val="00C44743"/>
    <w:rsid w:val="00C454FE"/>
    <w:rsid w:val="00C45A1A"/>
    <w:rsid w:val="00C45A37"/>
    <w:rsid w:val="00C45C61"/>
    <w:rsid w:val="00C45C84"/>
    <w:rsid w:val="00C466AC"/>
    <w:rsid w:val="00C468D2"/>
    <w:rsid w:val="00C46C9A"/>
    <w:rsid w:val="00C47187"/>
    <w:rsid w:val="00C47A1E"/>
    <w:rsid w:val="00C5002B"/>
    <w:rsid w:val="00C501C8"/>
    <w:rsid w:val="00C502FC"/>
    <w:rsid w:val="00C5049A"/>
    <w:rsid w:val="00C50F7F"/>
    <w:rsid w:val="00C5109F"/>
    <w:rsid w:val="00C51451"/>
    <w:rsid w:val="00C516BB"/>
    <w:rsid w:val="00C5197B"/>
    <w:rsid w:val="00C51D5C"/>
    <w:rsid w:val="00C52B3A"/>
    <w:rsid w:val="00C532FC"/>
    <w:rsid w:val="00C53B1F"/>
    <w:rsid w:val="00C53B55"/>
    <w:rsid w:val="00C53E3A"/>
    <w:rsid w:val="00C543B4"/>
    <w:rsid w:val="00C54BA9"/>
    <w:rsid w:val="00C55853"/>
    <w:rsid w:val="00C55BD0"/>
    <w:rsid w:val="00C55CD4"/>
    <w:rsid w:val="00C562F7"/>
    <w:rsid w:val="00C56429"/>
    <w:rsid w:val="00C568F1"/>
    <w:rsid w:val="00C56A72"/>
    <w:rsid w:val="00C57485"/>
    <w:rsid w:val="00C5776F"/>
    <w:rsid w:val="00C57C75"/>
    <w:rsid w:val="00C57CB2"/>
    <w:rsid w:val="00C57E3B"/>
    <w:rsid w:val="00C60048"/>
    <w:rsid w:val="00C6021A"/>
    <w:rsid w:val="00C60999"/>
    <w:rsid w:val="00C60A3D"/>
    <w:rsid w:val="00C60CD5"/>
    <w:rsid w:val="00C61892"/>
    <w:rsid w:val="00C61D65"/>
    <w:rsid w:val="00C62B8C"/>
    <w:rsid w:val="00C62F35"/>
    <w:rsid w:val="00C632DD"/>
    <w:rsid w:val="00C636FE"/>
    <w:rsid w:val="00C6396E"/>
    <w:rsid w:val="00C63999"/>
    <w:rsid w:val="00C6407F"/>
    <w:rsid w:val="00C64560"/>
    <w:rsid w:val="00C64B07"/>
    <w:rsid w:val="00C65520"/>
    <w:rsid w:val="00C65A01"/>
    <w:rsid w:val="00C65ADB"/>
    <w:rsid w:val="00C65BCC"/>
    <w:rsid w:val="00C6609B"/>
    <w:rsid w:val="00C66AAF"/>
    <w:rsid w:val="00C671DC"/>
    <w:rsid w:val="00C71577"/>
    <w:rsid w:val="00C71FDA"/>
    <w:rsid w:val="00C72067"/>
    <w:rsid w:val="00C7275D"/>
    <w:rsid w:val="00C72F23"/>
    <w:rsid w:val="00C73207"/>
    <w:rsid w:val="00C73FF8"/>
    <w:rsid w:val="00C74189"/>
    <w:rsid w:val="00C74535"/>
    <w:rsid w:val="00C74CD7"/>
    <w:rsid w:val="00C74CF4"/>
    <w:rsid w:val="00C7579A"/>
    <w:rsid w:val="00C75C77"/>
    <w:rsid w:val="00C76844"/>
    <w:rsid w:val="00C76DE0"/>
    <w:rsid w:val="00C77076"/>
    <w:rsid w:val="00C772BF"/>
    <w:rsid w:val="00C776FF"/>
    <w:rsid w:val="00C77F83"/>
    <w:rsid w:val="00C8012E"/>
    <w:rsid w:val="00C8035F"/>
    <w:rsid w:val="00C80F5E"/>
    <w:rsid w:val="00C811DF"/>
    <w:rsid w:val="00C81658"/>
    <w:rsid w:val="00C819F0"/>
    <w:rsid w:val="00C81F52"/>
    <w:rsid w:val="00C82487"/>
    <w:rsid w:val="00C82587"/>
    <w:rsid w:val="00C826CA"/>
    <w:rsid w:val="00C82C8D"/>
    <w:rsid w:val="00C82FD2"/>
    <w:rsid w:val="00C83091"/>
    <w:rsid w:val="00C831DB"/>
    <w:rsid w:val="00C834A4"/>
    <w:rsid w:val="00C83F07"/>
    <w:rsid w:val="00C8404B"/>
    <w:rsid w:val="00C843BF"/>
    <w:rsid w:val="00C845E9"/>
    <w:rsid w:val="00C84EFC"/>
    <w:rsid w:val="00C85128"/>
    <w:rsid w:val="00C85C81"/>
    <w:rsid w:val="00C85DDB"/>
    <w:rsid w:val="00C85F37"/>
    <w:rsid w:val="00C85F6A"/>
    <w:rsid w:val="00C86062"/>
    <w:rsid w:val="00C86333"/>
    <w:rsid w:val="00C873BA"/>
    <w:rsid w:val="00C87536"/>
    <w:rsid w:val="00C879A7"/>
    <w:rsid w:val="00C9040B"/>
    <w:rsid w:val="00C9042D"/>
    <w:rsid w:val="00C908DA"/>
    <w:rsid w:val="00C90F12"/>
    <w:rsid w:val="00C913C5"/>
    <w:rsid w:val="00C91C15"/>
    <w:rsid w:val="00C91C6C"/>
    <w:rsid w:val="00C91CD0"/>
    <w:rsid w:val="00C921C2"/>
    <w:rsid w:val="00C92582"/>
    <w:rsid w:val="00C929FF"/>
    <w:rsid w:val="00C92BC8"/>
    <w:rsid w:val="00C92EA2"/>
    <w:rsid w:val="00C931DE"/>
    <w:rsid w:val="00C93FFA"/>
    <w:rsid w:val="00C946D2"/>
    <w:rsid w:val="00C947E6"/>
    <w:rsid w:val="00C949B4"/>
    <w:rsid w:val="00C94D58"/>
    <w:rsid w:val="00C9506B"/>
    <w:rsid w:val="00C9542A"/>
    <w:rsid w:val="00C95B63"/>
    <w:rsid w:val="00C95D19"/>
    <w:rsid w:val="00C95D39"/>
    <w:rsid w:val="00C95DC2"/>
    <w:rsid w:val="00C96819"/>
    <w:rsid w:val="00C96E57"/>
    <w:rsid w:val="00C971E2"/>
    <w:rsid w:val="00C97902"/>
    <w:rsid w:val="00C97A37"/>
    <w:rsid w:val="00C97A6D"/>
    <w:rsid w:val="00C97BD7"/>
    <w:rsid w:val="00CA041C"/>
    <w:rsid w:val="00CA086B"/>
    <w:rsid w:val="00CA0DE5"/>
    <w:rsid w:val="00CA1164"/>
    <w:rsid w:val="00CA172E"/>
    <w:rsid w:val="00CA2342"/>
    <w:rsid w:val="00CA2DAD"/>
    <w:rsid w:val="00CA3356"/>
    <w:rsid w:val="00CA3415"/>
    <w:rsid w:val="00CA41AB"/>
    <w:rsid w:val="00CA4345"/>
    <w:rsid w:val="00CA435C"/>
    <w:rsid w:val="00CA4770"/>
    <w:rsid w:val="00CA4E24"/>
    <w:rsid w:val="00CA4E2E"/>
    <w:rsid w:val="00CA567E"/>
    <w:rsid w:val="00CA59B6"/>
    <w:rsid w:val="00CA5B79"/>
    <w:rsid w:val="00CA618D"/>
    <w:rsid w:val="00CA61F2"/>
    <w:rsid w:val="00CA624D"/>
    <w:rsid w:val="00CA64FC"/>
    <w:rsid w:val="00CA65B3"/>
    <w:rsid w:val="00CA6AEF"/>
    <w:rsid w:val="00CA6C78"/>
    <w:rsid w:val="00CA7058"/>
    <w:rsid w:val="00CA7201"/>
    <w:rsid w:val="00CA76FE"/>
    <w:rsid w:val="00CA7913"/>
    <w:rsid w:val="00CA7C57"/>
    <w:rsid w:val="00CA7D86"/>
    <w:rsid w:val="00CB2359"/>
    <w:rsid w:val="00CB28A3"/>
    <w:rsid w:val="00CB2CE6"/>
    <w:rsid w:val="00CB2F7D"/>
    <w:rsid w:val="00CB308B"/>
    <w:rsid w:val="00CB3738"/>
    <w:rsid w:val="00CB39C5"/>
    <w:rsid w:val="00CB3E85"/>
    <w:rsid w:val="00CB3EE9"/>
    <w:rsid w:val="00CB4925"/>
    <w:rsid w:val="00CB4A09"/>
    <w:rsid w:val="00CB4B43"/>
    <w:rsid w:val="00CB4E4F"/>
    <w:rsid w:val="00CB5204"/>
    <w:rsid w:val="00CB55AB"/>
    <w:rsid w:val="00CB5948"/>
    <w:rsid w:val="00CB5974"/>
    <w:rsid w:val="00CB5B4C"/>
    <w:rsid w:val="00CB5BEA"/>
    <w:rsid w:val="00CB5CC2"/>
    <w:rsid w:val="00CB5D42"/>
    <w:rsid w:val="00CB6133"/>
    <w:rsid w:val="00CB6176"/>
    <w:rsid w:val="00CB743B"/>
    <w:rsid w:val="00CB7630"/>
    <w:rsid w:val="00CB7697"/>
    <w:rsid w:val="00CC01B9"/>
    <w:rsid w:val="00CC0416"/>
    <w:rsid w:val="00CC0588"/>
    <w:rsid w:val="00CC0F0F"/>
    <w:rsid w:val="00CC14F9"/>
    <w:rsid w:val="00CC18E2"/>
    <w:rsid w:val="00CC1FEE"/>
    <w:rsid w:val="00CC2913"/>
    <w:rsid w:val="00CC2D83"/>
    <w:rsid w:val="00CC34AA"/>
    <w:rsid w:val="00CC35D9"/>
    <w:rsid w:val="00CC3794"/>
    <w:rsid w:val="00CC3941"/>
    <w:rsid w:val="00CC3C9A"/>
    <w:rsid w:val="00CC46BC"/>
    <w:rsid w:val="00CC4D29"/>
    <w:rsid w:val="00CC4E00"/>
    <w:rsid w:val="00CC51E9"/>
    <w:rsid w:val="00CC5206"/>
    <w:rsid w:val="00CC5330"/>
    <w:rsid w:val="00CC552B"/>
    <w:rsid w:val="00CC5541"/>
    <w:rsid w:val="00CC5608"/>
    <w:rsid w:val="00CC5734"/>
    <w:rsid w:val="00CC59F7"/>
    <w:rsid w:val="00CC5AAF"/>
    <w:rsid w:val="00CC5B98"/>
    <w:rsid w:val="00CC678A"/>
    <w:rsid w:val="00CC6AD5"/>
    <w:rsid w:val="00CC6DA5"/>
    <w:rsid w:val="00CC6E24"/>
    <w:rsid w:val="00CC6EE8"/>
    <w:rsid w:val="00CC7388"/>
    <w:rsid w:val="00CC7680"/>
    <w:rsid w:val="00CC7742"/>
    <w:rsid w:val="00CC78A2"/>
    <w:rsid w:val="00CC7B20"/>
    <w:rsid w:val="00CC7C95"/>
    <w:rsid w:val="00CC7D70"/>
    <w:rsid w:val="00CD0039"/>
    <w:rsid w:val="00CD00A4"/>
    <w:rsid w:val="00CD0D20"/>
    <w:rsid w:val="00CD0F6B"/>
    <w:rsid w:val="00CD20D1"/>
    <w:rsid w:val="00CD22E8"/>
    <w:rsid w:val="00CD2866"/>
    <w:rsid w:val="00CD2A38"/>
    <w:rsid w:val="00CD313F"/>
    <w:rsid w:val="00CD33F9"/>
    <w:rsid w:val="00CD3674"/>
    <w:rsid w:val="00CD3DC3"/>
    <w:rsid w:val="00CD4541"/>
    <w:rsid w:val="00CD46D0"/>
    <w:rsid w:val="00CD47D1"/>
    <w:rsid w:val="00CD4B5D"/>
    <w:rsid w:val="00CD55CE"/>
    <w:rsid w:val="00CD55FD"/>
    <w:rsid w:val="00CD5A8E"/>
    <w:rsid w:val="00CD5B42"/>
    <w:rsid w:val="00CD5D0D"/>
    <w:rsid w:val="00CD6B01"/>
    <w:rsid w:val="00CD6BC9"/>
    <w:rsid w:val="00CD6E59"/>
    <w:rsid w:val="00CD7699"/>
    <w:rsid w:val="00CD77AB"/>
    <w:rsid w:val="00CD7AC7"/>
    <w:rsid w:val="00CD7CDC"/>
    <w:rsid w:val="00CD7DE6"/>
    <w:rsid w:val="00CD7EE4"/>
    <w:rsid w:val="00CE003B"/>
    <w:rsid w:val="00CE04D5"/>
    <w:rsid w:val="00CE0A10"/>
    <w:rsid w:val="00CE0FEF"/>
    <w:rsid w:val="00CE1A81"/>
    <w:rsid w:val="00CE25F5"/>
    <w:rsid w:val="00CE2984"/>
    <w:rsid w:val="00CE2CC8"/>
    <w:rsid w:val="00CE2D10"/>
    <w:rsid w:val="00CE30FB"/>
    <w:rsid w:val="00CE3375"/>
    <w:rsid w:val="00CE3612"/>
    <w:rsid w:val="00CE403F"/>
    <w:rsid w:val="00CE4098"/>
    <w:rsid w:val="00CE477E"/>
    <w:rsid w:val="00CE4919"/>
    <w:rsid w:val="00CE4AAF"/>
    <w:rsid w:val="00CE4D26"/>
    <w:rsid w:val="00CE5149"/>
    <w:rsid w:val="00CE5349"/>
    <w:rsid w:val="00CE53E1"/>
    <w:rsid w:val="00CE54AC"/>
    <w:rsid w:val="00CE5947"/>
    <w:rsid w:val="00CE59B6"/>
    <w:rsid w:val="00CE5E5E"/>
    <w:rsid w:val="00CE605F"/>
    <w:rsid w:val="00CE60B3"/>
    <w:rsid w:val="00CE642E"/>
    <w:rsid w:val="00CE65F1"/>
    <w:rsid w:val="00CE6DCF"/>
    <w:rsid w:val="00CE718C"/>
    <w:rsid w:val="00CE7199"/>
    <w:rsid w:val="00CE7526"/>
    <w:rsid w:val="00CE7A8B"/>
    <w:rsid w:val="00CE7CD1"/>
    <w:rsid w:val="00CE7D1E"/>
    <w:rsid w:val="00CF02D8"/>
    <w:rsid w:val="00CF0948"/>
    <w:rsid w:val="00CF0C0E"/>
    <w:rsid w:val="00CF0DDA"/>
    <w:rsid w:val="00CF1070"/>
    <w:rsid w:val="00CF108A"/>
    <w:rsid w:val="00CF1167"/>
    <w:rsid w:val="00CF1421"/>
    <w:rsid w:val="00CF1812"/>
    <w:rsid w:val="00CF1C72"/>
    <w:rsid w:val="00CF2144"/>
    <w:rsid w:val="00CF2526"/>
    <w:rsid w:val="00CF2673"/>
    <w:rsid w:val="00CF2C5E"/>
    <w:rsid w:val="00CF2D35"/>
    <w:rsid w:val="00CF48A1"/>
    <w:rsid w:val="00CF49A2"/>
    <w:rsid w:val="00CF4D72"/>
    <w:rsid w:val="00CF4F8E"/>
    <w:rsid w:val="00CF51B1"/>
    <w:rsid w:val="00CF55E3"/>
    <w:rsid w:val="00CF58D3"/>
    <w:rsid w:val="00CF6564"/>
    <w:rsid w:val="00CF66EC"/>
    <w:rsid w:val="00CF7104"/>
    <w:rsid w:val="00CF727A"/>
    <w:rsid w:val="00CF77AE"/>
    <w:rsid w:val="00CF7BFA"/>
    <w:rsid w:val="00CF7C80"/>
    <w:rsid w:val="00D000EB"/>
    <w:rsid w:val="00D007E5"/>
    <w:rsid w:val="00D00C55"/>
    <w:rsid w:val="00D00C62"/>
    <w:rsid w:val="00D00E28"/>
    <w:rsid w:val="00D01B93"/>
    <w:rsid w:val="00D01C3F"/>
    <w:rsid w:val="00D01D56"/>
    <w:rsid w:val="00D031E4"/>
    <w:rsid w:val="00D03407"/>
    <w:rsid w:val="00D04318"/>
    <w:rsid w:val="00D04E2E"/>
    <w:rsid w:val="00D04F1D"/>
    <w:rsid w:val="00D056D9"/>
    <w:rsid w:val="00D05714"/>
    <w:rsid w:val="00D05BE2"/>
    <w:rsid w:val="00D05CB0"/>
    <w:rsid w:val="00D06AF0"/>
    <w:rsid w:val="00D06B04"/>
    <w:rsid w:val="00D07054"/>
    <w:rsid w:val="00D100A6"/>
    <w:rsid w:val="00D10576"/>
    <w:rsid w:val="00D1058F"/>
    <w:rsid w:val="00D10912"/>
    <w:rsid w:val="00D10B7A"/>
    <w:rsid w:val="00D113D4"/>
    <w:rsid w:val="00D11D08"/>
    <w:rsid w:val="00D11F84"/>
    <w:rsid w:val="00D120F0"/>
    <w:rsid w:val="00D122CF"/>
    <w:rsid w:val="00D127C5"/>
    <w:rsid w:val="00D128DF"/>
    <w:rsid w:val="00D12BF7"/>
    <w:rsid w:val="00D12CEB"/>
    <w:rsid w:val="00D132C6"/>
    <w:rsid w:val="00D13B30"/>
    <w:rsid w:val="00D13B80"/>
    <w:rsid w:val="00D13E25"/>
    <w:rsid w:val="00D14060"/>
    <w:rsid w:val="00D1416C"/>
    <w:rsid w:val="00D14180"/>
    <w:rsid w:val="00D14913"/>
    <w:rsid w:val="00D14E10"/>
    <w:rsid w:val="00D14F9B"/>
    <w:rsid w:val="00D1500C"/>
    <w:rsid w:val="00D15119"/>
    <w:rsid w:val="00D1524D"/>
    <w:rsid w:val="00D154BE"/>
    <w:rsid w:val="00D156B3"/>
    <w:rsid w:val="00D157B7"/>
    <w:rsid w:val="00D15A08"/>
    <w:rsid w:val="00D15F4E"/>
    <w:rsid w:val="00D16254"/>
    <w:rsid w:val="00D16A3F"/>
    <w:rsid w:val="00D16DC3"/>
    <w:rsid w:val="00D16DDE"/>
    <w:rsid w:val="00D17BB8"/>
    <w:rsid w:val="00D17C7C"/>
    <w:rsid w:val="00D20939"/>
    <w:rsid w:val="00D20B90"/>
    <w:rsid w:val="00D212E2"/>
    <w:rsid w:val="00D21AFA"/>
    <w:rsid w:val="00D21C3B"/>
    <w:rsid w:val="00D22363"/>
    <w:rsid w:val="00D2257F"/>
    <w:rsid w:val="00D22AD5"/>
    <w:rsid w:val="00D2369C"/>
    <w:rsid w:val="00D23C56"/>
    <w:rsid w:val="00D23CF9"/>
    <w:rsid w:val="00D248F1"/>
    <w:rsid w:val="00D24DED"/>
    <w:rsid w:val="00D2526E"/>
    <w:rsid w:val="00D264AE"/>
    <w:rsid w:val="00D268A6"/>
    <w:rsid w:val="00D275BD"/>
    <w:rsid w:val="00D27BB2"/>
    <w:rsid w:val="00D27FC2"/>
    <w:rsid w:val="00D30DDE"/>
    <w:rsid w:val="00D30F8D"/>
    <w:rsid w:val="00D31DEF"/>
    <w:rsid w:val="00D3268E"/>
    <w:rsid w:val="00D3279E"/>
    <w:rsid w:val="00D32ADF"/>
    <w:rsid w:val="00D33209"/>
    <w:rsid w:val="00D3323E"/>
    <w:rsid w:val="00D332FE"/>
    <w:rsid w:val="00D334D9"/>
    <w:rsid w:val="00D34097"/>
    <w:rsid w:val="00D34660"/>
    <w:rsid w:val="00D3490F"/>
    <w:rsid w:val="00D34D1A"/>
    <w:rsid w:val="00D350A3"/>
    <w:rsid w:val="00D360F8"/>
    <w:rsid w:val="00D3666E"/>
    <w:rsid w:val="00D36895"/>
    <w:rsid w:val="00D374FD"/>
    <w:rsid w:val="00D3761F"/>
    <w:rsid w:val="00D376C7"/>
    <w:rsid w:val="00D40316"/>
    <w:rsid w:val="00D40F36"/>
    <w:rsid w:val="00D410CE"/>
    <w:rsid w:val="00D4113B"/>
    <w:rsid w:val="00D41569"/>
    <w:rsid w:val="00D422C7"/>
    <w:rsid w:val="00D427C4"/>
    <w:rsid w:val="00D42D15"/>
    <w:rsid w:val="00D43088"/>
    <w:rsid w:val="00D4335F"/>
    <w:rsid w:val="00D435F0"/>
    <w:rsid w:val="00D4380D"/>
    <w:rsid w:val="00D4395D"/>
    <w:rsid w:val="00D43964"/>
    <w:rsid w:val="00D4450A"/>
    <w:rsid w:val="00D4468F"/>
    <w:rsid w:val="00D45A1C"/>
    <w:rsid w:val="00D46038"/>
    <w:rsid w:val="00D46239"/>
    <w:rsid w:val="00D4697B"/>
    <w:rsid w:val="00D47051"/>
    <w:rsid w:val="00D4716E"/>
    <w:rsid w:val="00D47B53"/>
    <w:rsid w:val="00D47D2D"/>
    <w:rsid w:val="00D50085"/>
    <w:rsid w:val="00D50502"/>
    <w:rsid w:val="00D505AD"/>
    <w:rsid w:val="00D50674"/>
    <w:rsid w:val="00D506D4"/>
    <w:rsid w:val="00D5096F"/>
    <w:rsid w:val="00D50B22"/>
    <w:rsid w:val="00D50D6B"/>
    <w:rsid w:val="00D50DC2"/>
    <w:rsid w:val="00D51E24"/>
    <w:rsid w:val="00D5253B"/>
    <w:rsid w:val="00D52657"/>
    <w:rsid w:val="00D52787"/>
    <w:rsid w:val="00D52B56"/>
    <w:rsid w:val="00D52BF6"/>
    <w:rsid w:val="00D52C25"/>
    <w:rsid w:val="00D535D5"/>
    <w:rsid w:val="00D539F9"/>
    <w:rsid w:val="00D53EB5"/>
    <w:rsid w:val="00D54175"/>
    <w:rsid w:val="00D541B5"/>
    <w:rsid w:val="00D5458B"/>
    <w:rsid w:val="00D54E6C"/>
    <w:rsid w:val="00D54E82"/>
    <w:rsid w:val="00D55276"/>
    <w:rsid w:val="00D558EF"/>
    <w:rsid w:val="00D5668E"/>
    <w:rsid w:val="00D56B13"/>
    <w:rsid w:val="00D56E01"/>
    <w:rsid w:val="00D56E42"/>
    <w:rsid w:val="00D570C3"/>
    <w:rsid w:val="00D5724B"/>
    <w:rsid w:val="00D572C8"/>
    <w:rsid w:val="00D57A5A"/>
    <w:rsid w:val="00D57F56"/>
    <w:rsid w:val="00D57F7F"/>
    <w:rsid w:val="00D57FA9"/>
    <w:rsid w:val="00D604D0"/>
    <w:rsid w:val="00D6054D"/>
    <w:rsid w:val="00D605E1"/>
    <w:rsid w:val="00D62754"/>
    <w:rsid w:val="00D6286A"/>
    <w:rsid w:val="00D62EA0"/>
    <w:rsid w:val="00D63861"/>
    <w:rsid w:val="00D63CA0"/>
    <w:rsid w:val="00D63DFB"/>
    <w:rsid w:val="00D63E2B"/>
    <w:rsid w:val="00D63F6E"/>
    <w:rsid w:val="00D64654"/>
    <w:rsid w:val="00D64A79"/>
    <w:rsid w:val="00D64DB2"/>
    <w:rsid w:val="00D64E52"/>
    <w:rsid w:val="00D64E70"/>
    <w:rsid w:val="00D64E95"/>
    <w:rsid w:val="00D6517A"/>
    <w:rsid w:val="00D65EAC"/>
    <w:rsid w:val="00D65F62"/>
    <w:rsid w:val="00D66376"/>
    <w:rsid w:val="00D665B7"/>
    <w:rsid w:val="00D67B15"/>
    <w:rsid w:val="00D67DEB"/>
    <w:rsid w:val="00D7031F"/>
    <w:rsid w:val="00D704CE"/>
    <w:rsid w:val="00D7080C"/>
    <w:rsid w:val="00D709E7"/>
    <w:rsid w:val="00D70AE7"/>
    <w:rsid w:val="00D70D93"/>
    <w:rsid w:val="00D71ACB"/>
    <w:rsid w:val="00D71B31"/>
    <w:rsid w:val="00D71C78"/>
    <w:rsid w:val="00D7218A"/>
    <w:rsid w:val="00D72355"/>
    <w:rsid w:val="00D72414"/>
    <w:rsid w:val="00D72B3B"/>
    <w:rsid w:val="00D72BC9"/>
    <w:rsid w:val="00D732A0"/>
    <w:rsid w:val="00D73342"/>
    <w:rsid w:val="00D73B4B"/>
    <w:rsid w:val="00D73DBC"/>
    <w:rsid w:val="00D73DCB"/>
    <w:rsid w:val="00D74927"/>
    <w:rsid w:val="00D749D3"/>
    <w:rsid w:val="00D74D74"/>
    <w:rsid w:val="00D74F9A"/>
    <w:rsid w:val="00D750CD"/>
    <w:rsid w:val="00D751C3"/>
    <w:rsid w:val="00D7531F"/>
    <w:rsid w:val="00D753C5"/>
    <w:rsid w:val="00D7565E"/>
    <w:rsid w:val="00D75AF0"/>
    <w:rsid w:val="00D75DA4"/>
    <w:rsid w:val="00D75DA8"/>
    <w:rsid w:val="00D7601C"/>
    <w:rsid w:val="00D7609E"/>
    <w:rsid w:val="00D76158"/>
    <w:rsid w:val="00D76161"/>
    <w:rsid w:val="00D762F8"/>
    <w:rsid w:val="00D7654A"/>
    <w:rsid w:val="00D805F3"/>
    <w:rsid w:val="00D80CC4"/>
    <w:rsid w:val="00D812DD"/>
    <w:rsid w:val="00D81B33"/>
    <w:rsid w:val="00D82265"/>
    <w:rsid w:val="00D82644"/>
    <w:rsid w:val="00D8265B"/>
    <w:rsid w:val="00D82F46"/>
    <w:rsid w:val="00D83112"/>
    <w:rsid w:val="00D843B8"/>
    <w:rsid w:val="00D8459C"/>
    <w:rsid w:val="00D8493E"/>
    <w:rsid w:val="00D85956"/>
    <w:rsid w:val="00D86003"/>
    <w:rsid w:val="00D860AE"/>
    <w:rsid w:val="00D863A2"/>
    <w:rsid w:val="00D86BE0"/>
    <w:rsid w:val="00D8703A"/>
    <w:rsid w:val="00D87042"/>
    <w:rsid w:val="00D876CB"/>
    <w:rsid w:val="00D87A37"/>
    <w:rsid w:val="00D87C7B"/>
    <w:rsid w:val="00D87FC1"/>
    <w:rsid w:val="00D907D4"/>
    <w:rsid w:val="00D90D0C"/>
    <w:rsid w:val="00D90D14"/>
    <w:rsid w:val="00D90FA6"/>
    <w:rsid w:val="00D912DB"/>
    <w:rsid w:val="00D91390"/>
    <w:rsid w:val="00D914D2"/>
    <w:rsid w:val="00D9156F"/>
    <w:rsid w:val="00D91661"/>
    <w:rsid w:val="00D91F04"/>
    <w:rsid w:val="00D9212B"/>
    <w:rsid w:val="00D92317"/>
    <w:rsid w:val="00D92487"/>
    <w:rsid w:val="00D9255F"/>
    <w:rsid w:val="00D92A08"/>
    <w:rsid w:val="00D93628"/>
    <w:rsid w:val="00D9369C"/>
    <w:rsid w:val="00D946BC"/>
    <w:rsid w:val="00D94706"/>
    <w:rsid w:val="00D94B80"/>
    <w:rsid w:val="00D950F7"/>
    <w:rsid w:val="00D9567A"/>
    <w:rsid w:val="00D95CDD"/>
    <w:rsid w:val="00D962A5"/>
    <w:rsid w:val="00D965B5"/>
    <w:rsid w:val="00D96984"/>
    <w:rsid w:val="00D971A4"/>
    <w:rsid w:val="00D97301"/>
    <w:rsid w:val="00D9734E"/>
    <w:rsid w:val="00D97897"/>
    <w:rsid w:val="00D97E0C"/>
    <w:rsid w:val="00DA0486"/>
    <w:rsid w:val="00DA04C5"/>
    <w:rsid w:val="00DA0792"/>
    <w:rsid w:val="00DA0874"/>
    <w:rsid w:val="00DA0A74"/>
    <w:rsid w:val="00DA0A7F"/>
    <w:rsid w:val="00DA175A"/>
    <w:rsid w:val="00DA1791"/>
    <w:rsid w:val="00DA1A93"/>
    <w:rsid w:val="00DA1CCB"/>
    <w:rsid w:val="00DA322C"/>
    <w:rsid w:val="00DA3426"/>
    <w:rsid w:val="00DA347B"/>
    <w:rsid w:val="00DA34D9"/>
    <w:rsid w:val="00DA38E2"/>
    <w:rsid w:val="00DA398F"/>
    <w:rsid w:val="00DA3C04"/>
    <w:rsid w:val="00DA3F1C"/>
    <w:rsid w:val="00DA4158"/>
    <w:rsid w:val="00DA478D"/>
    <w:rsid w:val="00DA5190"/>
    <w:rsid w:val="00DA523E"/>
    <w:rsid w:val="00DA530D"/>
    <w:rsid w:val="00DA538E"/>
    <w:rsid w:val="00DA54B7"/>
    <w:rsid w:val="00DA5AEA"/>
    <w:rsid w:val="00DA5D3D"/>
    <w:rsid w:val="00DA6183"/>
    <w:rsid w:val="00DA63B3"/>
    <w:rsid w:val="00DA6D9E"/>
    <w:rsid w:val="00DA746F"/>
    <w:rsid w:val="00DA7979"/>
    <w:rsid w:val="00DB073A"/>
    <w:rsid w:val="00DB0B8A"/>
    <w:rsid w:val="00DB0E54"/>
    <w:rsid w:val="00DB1149"/>
    <w:rsid w:val="00DB1445"/>
    <w:rsid w:val="00DB1779"/>
    <w:rsid w:val="00DB19D3"/>
    <w:rsid w:val="00DB1A3A"/>
    <w:rsid w:val="00DB1C5B"/>
    <w:rsid w:val="00DB1F2B"/>
    <w:rsid w:val="00DB2752"/>
    <w:rsid w:val="00DB2968"/>
    <w:rsid w:val="00DB29BD"/>
    <w:rsid w:val="00DB311F"/>
    <w:rsid w:val="00DB32CF"/>
    <w:rsid w:val="00DB338F"/>
    <w:rsid w:val="00DB34F7"/>
    <w:rsid w:val="00DB3C79"/>
    <w:rsid w:val="00DB415E"/>
    <w:rsid w:val="00DB43A7"/>
    <w:rsid w:val="00DB4CA5"/>
    <w:rsid w:val="00DB514C"/>
    <w:rsid w:val="00DB5EE1"/>
    <w:rsid w:val="00DB60EA"/>
    <w:rsid w:val="00DB628C"/>
    <w:rsid w:val="00DB695F"/>
    <w:rsid w:val="00DB6ED5"/>
    <w:rsid w:val="00DB6F2F"/>
    <w:rsid w:val="00DB7364"/>
    <w:rsid w:val="00DB7CCF"/>
    <w:rsid w:val="00DC0734"/>
    <w:rsid w:val="00DC0ADE"/>
    <w:rsid w:val="00DC1CE8"/>
    <w:rsid w:val="00DC2716"/>
    <w:rsid w:val="00DC3726"/>
    <w:rsid w:val="00DC3AEA"/>
    <w:rsid w:val="00DC3CA5"/>
    <w:rsid w:val="00DC3D65"/>
    <w:rsid w:val="00DC41DD"/>
    <w:rsid w:val="00DC421E"/>
    <w:rsid w:val="00DC4593"/>
    <w:rsid w:val="00DC46B0"/>
    <w:rsid w:val="00DC507A"/>
    <w:rsid w:val="00DC51BF"/>
    <w:rsid w:val="00DC51D2"/>
    <w:rsid w:val="00DC5263"/>
    <w:rsid w:val="00DC5266"/>
    <w:rsid w:val="00DC5585"/>
    <w:rsid w:val="00DC559C"/>
    <w:rsid w:val="00DC5D8B"/>
    <w:rsid w:val="00DC5EF6"/>
    <w:rsid w:val="00DC6180"/>
    <w:rsid w:val="00DC62D8"/>
    <w:rsid w:val="00DC6695"/>
    <w:rsid w:val="00DC6DFC"/>
    <w:rsid w:val="00DC70E3"/>
    <w:rsid w:val="00DC71F3"/>
    <w:rsid w:val="00DC733B"/>
    <w:rsid w:val="00DC7380"/>
    <w:rsid w:val="00DD0396"/>
    <w:rsid w:val="00DD040F"/>
    <w:rsid w:val="00DD0BD0"/>
    <w:rsid w:val="00DD0DAB"/>
    <w:rsid w:val="00DD158A"/>
    <w:rsid w:val="00DD1A78"/>
    <w:rsid w:val="00DD2097"/>
    <w:rsid w:val="00DD241F"/>
    <w:rsid w:val="00DD25BD"/>
    <w:rsid w:val="00DD3478"/>
    <w:rsid w:val="00DD3CCA"/>
    <w:rsid w:val="00DD48FF"/>
    <w:rsid w:val="00DD49C0"/>
    <w:rsid w:val="00DD4C45"/>
    <w:rsid w:val="00DD5494"/>
    <w:rsid w:val="00DD55A0"/>
    <w:rsid w:val="00DD55AA"/>
    <w:rsid w:val="00DD59AD"/>
    <w:rsid w:val="00DD5D94"/>
    <w:rsid w:val="00DD61DA"/>
    <w:rsid w:val="00DD643F"/>
    <w:rsid w:val="00DD649A"/>
    <w:rsid w:val="00DD725D"/>
    <w:rsid w:val="00DD74B7"/>
    <w:rsid w:val="00DD7A47"/>
    <w:rsid w:val="00DD7D33"/>
    <w:rsid w:val="00DE03DF"/>
    <w:rsid w:val="00DE03F3"/>
    <w:rsid w:val="00DE080E"/>
    <w:rsid w:val="00DE0CD3"/>
    <w:rsid w:val="00DE1139"/>
    <w:rsid w:val="00DE1555"/>
    <w:rsid w:val="00DE1A7E"/>
    <w:rsid w:val="00DE1E03"/>
    <w:rsid w:val="00DE21A7"/>
    <w:rsid w:val="00DE23EB"/>
    <w:rsid w:val="00DE29CD"/>
    <w:rsid w:val="00DE310F"/>
    <w:rsid w:val="00DE35D2"/>
    <w:rsid w:val="00DE3AED"/>
    <w:rsid w:val="00DE3EF5"/>
    <w:rsid w:val="00DE410E"/>
    <w:rsid w:val="00DE45AB"/>
    <w:rsid w:val="00DE46FE"/>
    <w:rsid w:val="00DE487E"/>
    <w:rsid w:val="00DE4884"/>
    <w:rsid w:val="00DE4BB6"/>
    <w:rsid w:val="00DE5544"/>
    <w:rsid w:val="00DE59B6"/>
    <w:rsid w:val="00DE5B75"/>
    <w:rsid w:val="00DE5F83"/>
    <w:rsid w:val="00DE6AA8"/>
    <w:rsid w:val="00DE6B4E"/>
    <w:rsid w:val="00DE6BC0"/>
    <w:rsid w:val="00DE6D36"/>
    <w:rsid w:val="00DE75F1"/>
    <w:rsid w:val="00DE7B9D"/>
    <w:rsid w:val="00DF025D"/>
    <w:rsid w:val="00DF09EE"/>
    <w:rsid w:val="00DF0A90"/>
    <w:rsid w:val="00DF0B81"/>
    <w:rsid w:val="00DF1B1F"/>
    <w:rsid w:val="00DF1B88"/>
    <w:rsid w:val="00DF23A6"/>
    <w:rsid w:val="00DF277C"/>
    <w:rsid w:val="00DF27E6"/>
    <w:rsid w:val="00DF2E6C"/>
    <w:rsid w:val="00DF2F17"/>
    <w:rsid w:val="00DF2FD5"/>
    <w:rsid w:val="00DF343C"/>
    <w:rsid w:val="00DF4278"/>
    <w:rsid w:val="00DF4987"/>
    <w:rsid w:val="00DF4C1E"/>
    <w:rsid w:val="00DF4D42"/>
    <w:rsid w:val="00DF4EA4"/>
    <w:rsid w:val="00DF501F"/>
    <w:rsid w:val="00DF59BA"/>
    <w:rsid w:val="00DF690B"/>
    <w:rsid w:val="00DF6BD9"/>
    <w:rsid w:val="00DF71E6"/>
    <w:rsid w:val="00DF76DD"/>
    <w:rsid w:val="00DF76F8"/>
    <w:rsid w:val="00DF78F0"/>
    <w:rsid w:val="00DF794F"/>
    <w:rsid w:val="00DF7AF7"/>
    <w:rsid w:val="00DF7C65"/>
    <w:rsid w:val="00E00F08"/>
    <w:rsid w:val="00E011FC"/>
    <w:rsid w:val="00E015B7"/>
    <w:rsid w:val="00E0168A"/>
    <w:rsid w:val="00E01A2B"/>
    <w:rsid w:val="00E01A33"/>
    <w:rsid w:val="00E02195"/>
    <w:rsid w:val="00E024A4"/>
    <w:rsid w:val="00E028BE"/>
    <w:rsid w:val="00E03037"/>
    <w:rsid w:val="00E0361D"/>
    <w:rsid w:val="00E037BE"/>
    <w:rsid w:val="00E0381D"/>
    <w:rsid w:val="00E03D16"/>
    <w:rsid w:val="00E04506"/>
    <w:rsid w:val="00E056CC"/>
    <w:rsid w:val="00E06559"/>
    <w:rsid w:val="00E069EA"/>
    <w:rsid w:val="00E06B05"/>
    <w:rsid w:val="00E07073"/>
    <w:rsid w:val="00E07700"/>
    <w:rsid w:val="00E07E71"/>
    <w:rsid w:val="00E10447"/>
    <w:rsid w:val="00E10493"/>
    <w:rsid w:val="00E10560"/>
    <w:rsid w:val="00E1062A"/>
    <w:rsid w:val="00E107BD"/>
    <w:rsid w:val="00E1083B"/>
    <w:rsid w:val="00E11808"/>
    <w:rsid w:val="00E11FDC"/>
    <w:rsid w:val="00E12022"/>
    <w:rsid w:val="00E125E8"/>
    <w:rsid w:val="00E12652"/>
    <w:rsid w:val="00E1265B"/>
    <w:rsid w:val="00E129DD"/>
    <w:rsid w:val="00E12A41"/>
    <w:rsid w:val="00E12FF3"/>
    <w:rsid w:val="00E137FD"/>
    <w:rsid w:val="00E13E55"/>
    <w:rsid w:val="00E140C7"/>
    <w:rsid w:val="00E14C5C"/>
    <w:rsid w:val="00E152DF"/>
    <w:rsid w:val="00E15804"/>
    <w:rsid w:val="00E15D22"/>
    <w:rsid w:val="00E15FD9"/>
    <w:rsid w:val="00E1630C"/>
    <w:rsid w:val="00E1686E"/>
    <w:rsid w:val="00E16FA5"/>
    <w:rsid w:val="00E175CA"/>
    <w:rsid w:val="00E17720"/>
    <w:rsid w:val="00E17780"/>
    <w:rsid w:val="00E17F00"/>
    <w:rsid w:val="00E203B1"/>
    <w:rsid w:val="00E2052D"/>
    <w:rsid w:val="00E205A0"/>
    <w:rsid w:val="00E208CB"/>
    <w:rsid w:val="00E20B47"/>
    <w:rsid w:val="00E21785"/>
    <w:rsid w:val="00E21B24"/>
    <w:rsid w:val="00E21ED3"/>
    <w:rsid w:val="00E22002"/>
    <w:rsid w:val="00E22635"/>
    <w:rsid w:val="00E227C4"/>
    <w:rsid w:val="00E22BC4"/>
    <w:rsid w:val="00E23BB3"/>
    <w:rsid w:val="00E23C8D"/>
    <w:rsid w:val="00E23E5B"/>
    <w:rsid w:val="00E248B0"/>
    <w:rsid w:val="00E24F4D"/>
    <w:rsid w:val="00E24FC2"/>
    <w:rsid w:val="00E25128"/>
    <w:rsid w:val="00E25D9E"/>
    <w:rsid w:val="00E268A2"/>
    <w:rsid w:val="00E270F4"/>
    <w:rsid w:val="00E274A8"/>
    <w:rsid w:val="00E276A7"/>
    <w:rsid w:val="00E276FF"/>
    <w:rsid w:val="00E27D15"/>
    <w:rsid w:val="00E27F2E"/>
    <w:rsid w:val="00E303A7"/>
    <w:rsid w:val="00E30D51"/>
    <w:rsid w:val="00E3106E"/>
    <w:rsid w:val="00E314A5"/>
    <w:rsid w:val="00E31512"/>
    <w:rsid w:val="00E31B0A"/>
    <w:rsid w:val="00E3212D"/>
    <w:rsid w:val="00E32256"/>
    <w:rsid w:val="00E32530"/>
    <w:rsid w:val="00E33CAA"/>
    <w:rsid w:val="00E33D7A"/>
    <w:rsid w:val="00E33F83"/>
    <w:rsid w:val="00E33FC6"/>
    <w:rsid w:val="00E34098"/>
    <w:rsid w:val="00E34224"/>
    <w:rsid w:val="00E34653"/>
    <w:rsid w:val="00E3469F"/>
    <w:rsid w:val="00E35083"/>
    <w:rsid w:val="00E351D1"/>
    <w:rsid w:val="00E351F9"/>
    <w:rsid w:val="00E357A0"/>
    <w:rsid w:val="00E3620F"/>
    <w:rsid w:val="00E36742"/>
    <w:rsid w:val="00E36F09"/>
    <w:rsid w:val="00E36FB2"/>
    <w:rsid w:val="00E3718F"/>
    <w:rsid w:val="00E4006C"/>
    <w:rsid w:val="00E40B3B"/>
    <w:rsid w:val="00E40B69"/>
    <w:rsid w:val="00E40DBF"/>
    <w:rsid w:val="00E4106F"/>
    <w:rsid w:val="00E41159"/>
    <w:rsid w:val="00E415FA"/>
    <w:rsid w:val="00E41633"/>
    <w:rsid w:val="00E419A4"/>
    <w:rsid w:val="00E41B5A"/>
    <w:rsid w:val="00E42088"/>
    <w:rsid w:val="00E427AA"/>
    <w:rsid w:val="00E42ADF"/>
    <w:rsid w:val="00E43241"/>
    <w:rsid w:val="00E436E7"/>
    <w:rsid w:val="00E44259"/>
    <w:rsid w:val="00E44A74"/>
    <w:rsid w:val="00E45206"/>
    <w:rsid w:val="00E452BF"/>
    <w:rsid w:val="00E45E57"/>
    <w:rsid w:val="00E45FAB"/>
    <w:rsid w:val="00E464EB"/>
    <w:rsid w:val="00E46F4C"/>
    <w:rsid w:val="00E4703F"/>
    <w:rsid w:val="00E47380"/>
    <w:rsid w:val="00E4788E"/>
    <w:rsid w:val="00E47A19"/>
    <w:rsid w:val="00E50220"/>
    <w:rsid w:val="00E504F3"/>
    <w:rsid w:val="00E50755"/>
    <w:rsid w:val="00E50AE4"/>
    <w:rsid w:val="00E5105B"/>
    <w:rsid w:val="00E510C0"/>
    <w:rsid w:val="00E513CC"/>
    <w:rsid w:val="00E514C3"/>
    <w:rsid w:val="00E51A0E"/>
    <w:rsid w:val="00E51A4C"/>
    <w:rsid w:val="00E51F3B"/>
    <w:rsid w:val="00E5226E"/>
    <w:rsid w:val="00E5286C"/>
    <w:rsid w:val="00E52D91"/>
    <w:rsid w:val="00E5341C"/>
    <w:rsid w:val="00E53770"/>
    <w:rsid w:val="00E53969"/>
    <w:rsid w:val="00E5421D"/>
    <w:rsid w:val="00E544B2"/>
    <w:rsid w:val="00E54AE9"/>
    <w:rsid w:val="00E54C24"/>
    <w:rsid w:val="00E54D66"/>
    <w:rsid w:val="00E5502C"/>
    <w:rsid w:val="00E55137"/>
    <w:rsid w:val="00E551DF"/>
    <w:rsid w:val="00E557F9"/>
    <w:rsid w:val="00E55A44"/>
    <w:rsid w:val="00E55BA7"/>
    <w:rsid w:val="00E56269"/>
    <w:rsid w:val="00E56BD3"/>
    <w:rsid w:val="00E56F3A"/>
    <w:rsid w:val="00E56FCF"/>
    <w:rsid w:val="00E57483"/>
    <w:rsid w:val="00E57841"/>
    <w:rsid w:val="00E5796C"/>
    <w:rsid w:val="00E57C02"/>
    <w:rsid w:val="00E57D9B"/>
    <w:rsid w:val="00E57F1E"/>
    <w:rsid w:val="00E602A9"/>
    <w:rsid w:val="00E60988"/>
    <w:rsid w:val="00E60A63"/>
    <w:rsid w:val="00E60B65"/>
    <w:rsid w:val="00E61038"/>
    <w:rsid w:val="00E61294"/>
    <w:rsid w:val="00E615F6"/>
    <w:rsid w:val="00E61C5D"/>
    <w:rsid w:val="00E62016"/>
    <w:rsid w:val="00E6285B"/>
    <w:rsid w:val="00E62B23"/>
    <w:rsid w:val="00E62DC5"/>
    <w:rsid w:val="00E63103"/>
    <w:rsid w:val="00E6350F"/>
    <w:rsid w:val="00E6366C"/>
    <w:rsid w:val="00E639EB"/>
    <w:rsid w:val="00E63AA6"/>
    <w:rsid w:val="00E64679"/>
    <w:rsid w:val="00E64B2F"/>
    <w:rsid w:val="00E65116"/>
    <w:rsid w:val="00E65861"/>
    <w:rsid w:val="00E65B27"/>
    <w:rsid w:val="00E6657F"/>
    <w:rsid w:val="00E66A44"/>
    <w:rsid w:val="00E66B4F"/>
    <w:rsid w:val="00E67987"/>
    <w:rsid w:val="00E67CFC"/>
    <w:rsid w:val="00E67FA9"/>
    <w:rsid w:val="00E707DD"/>
    <w:rsid w:val="00E70CDE"/>
    <w:rsid w:val="00E710F1"/>
    <w:rsid w:val="00E714C5"/>
    <w:rsid w:val="00E71F83"/>
    <w:rsid w:val="00E726FC"/>
    <w:rsid w:val="00E7289F"/>
    <w:rsid w:val="00E72ADA"/>
    <w:rsid w:val="00E72C6D"/>
    <w:rsid w:val="00E72EF0"/>
    <w:rsid w:val="00E731EE"/>
    <w:rsid w:val="00E7341D"/>
    <w:rsid w:val="00E73B04"/>
    <w:rsid w:val="00E73BA5"/>
    <w:rsid w:val="00E73C2C"/>
    <w:rsid w:val="00E73C68"/>
    <w:rsid w:val="00E73E66"/>
    <w:rsid w:val="00E742D2"/>
    <w:rsid w:val="00E747ED"/>
    <w:rsid w:val="00E748D8"/>
    <w:rsid w:val="00E74A2D"/>
    <w:rsid w:val="00E74C34"/>
    <w:rsid w:val="00E750DA"/>
    <w:rsid w:val="00E7513D"/>
    <w:rsid w:val="00E75716"/>
    <w:rsid w:val="00E75A50"/>
    <w:rsid w:val="00E75E27"/>
    <w:rsid w:val="00E76361"/>
    <w:rsid w:val="00E767AB"/>
    <w:rsid w:val="00E775B3"/>
    <w:rsid w:val="00E778D3"/>
    <w:rsid w:val="00E77D68"/>
    <w:rsid w:val="00E802B6"/>
    <w:rsid w:val="00E8060D"/>
    <w:rsid w:val="00E80C99"/>
    <w:rsid w:val="00E80F76"/>
    <w:rsid w:val="00E81361"/>
    <w:rsid w:val="00E81C85"/>
    <w:rsid w:val="00E82942"/>
    <w:rsid w:val="00E82992"/>
    <w:rsid w:val="00E82AA9"/>
    <w:rsid w:val="00E833AC"/>
    <w:rsid w:val="00E8450B"/>
    <w:rsid w:val="00E84998"/>
    <w:rsid w:val="00E84B89"/>
    <w:rsid w:val="00E84BF7"/>
    <w:rsid w:val="00E84CB5"/>
    <w:rsid w:val="00E84E3F"/>
    <w:rsid w:val="00E8546A"/>
    <w:rsid w:val="00E8593F"/>
    <w:rsid w:val="00E85A3B"/>
    <w:rsid w:val="00E85C8F"/>
    <w:rsid w:val="00E85E40"/>
    <w:rsid w:val="00E85ED9"/>
    <w:rsid w:val="00E86205"/>
    <w:rsid w:val="00E86324"/>
    <w:rsid w:val="00E864A3"/>
    <w:rsid w:val="00E8754F"/>
    <w:rsid w:val="00E8759E"/>
    <w:rsid w:val="00E876C6"/>
    <w:rsid w:val="00E87F0B"/>
    <w:rsid w:val="00E87F55"/>
    <w:rsid w:val="00E906B6"/>
    <w:rsid w:val="00E90826"/>
    <w:rsid w:val="00E9105F"/>
    <w:rsid w:val="00E91396"/>
    <w:rsid w:val="00E91635"/>
    <w:rsid w:val="00E919EB"/>
    <w:rsid w:val="00E91AB0"/>
    <w:rsid w:val="00E91C73"/>
    <w:rsid w:val="00E920C2"/>
    <w:rsid w:val="00E92443"/>
    <w:rsid w:val="00E928E0"/>
    <w:rsid w:val="00E92D94"/>
    <w:rsid w:val="00E92F87"/>
    <w:rsid w:val="00E930E7"/>
    <w:rsid w:val="00E9372F"/>
    <w:rsid w:val="00E93D5A"/>
    <w:rsid w:val="00E93EE8"/>
    <w:rsid w:val="00E940A6"/>
    <w:rsid w:val="00E940BA"/>
    <w:rsid w:val="00E946C0"/>
    <w:rsid w:val="00E946C6"/>
    <w:rsid w:val="00E949D0"/>
    <w:rsid w:val="00E94B85"/>
    <w:rsid w:val="00E9506D"/>
    <w:rsid w:val="00E96FCF"/>
    <w:rsid w:val="00E97B5E"/>
    <w:rsid w:val="00E97EAA"/>
    <w:rsid w:val="00EA0580"/>
    <w:rsid w:val="00EA07B8"/>
    <w:rsid w:val="00EA0BBC"/>
    <w:rsid w:val="00EA0E2E"/>
    <w:rsid w:val="00EA0F71"/>
    <w:rsid w:val="00EA1386"/>
    <w:rsid w:val="00EA1BA6"/>
    <w:rsid w:val="00EA1F7B"/>
    <w:rsid w:val="00EA22D1"/>
    <w:rsid w:val="00EA2996"/>
    <w:rsid w:val="00EA2DF2"/>
    <w:rsid w:val="00EA2F61"/>
    <w:rsid w:val="00EA36D7"/>
    <w:rsid w:val="00EA3A8A"/>
    <w:rsid w:val="00EA477F"/>
    <w:rsid w:val="00EA4828"/>
    <w:rsid w:val="00EA4ACA"/>
    <w:rsid w:val="00EA4CE1"/>
    <w:rsid w:val="00EA4F42"/>
    <w:rsid w:val="00EA4F4E"/>
    <w:rsid w:val="00EA55AA"/>
    <w:rsid w:val="00EA5842"/>
    <w:rsid w:val="00EA67E5"/>
    <w:rsid w:val="00EA6A48"/>
    <w:rsid w:val="00EA7226"/>
    <w:rsid w:val="00EA7E47"/>
    <w:rsid w:val="00EB0053"/>
    <w:rsid w:val="00EB00E5"/>
    <w:rsid w:val="00EB10CF"/>
    <w:rsid w:val="00EB12CB"/>
    <w:rsid w:val="00EB199B"/>
    <w:rsid w:val="00EB2127"/>
    <w:rsid w:val="00EB21ED"/>
    <w:rsid w:val="00EB33AB"/>
    <w:rsid w:val="00EB33D8"/>
    <w:rsid w:val="00EB3559"/>
    <w:rsid w:val="00EB38EC"/>
    <w:rsid w:val="00EB39E0"/>
    <w:rsid w:val="00EB39FC"/>
    <w:rsid w:val="00EB3A23"/>
    <w:rsid w:val="00EB3A54"/>
    <w:rsid w:val="00EB3CB4"/>
    <w:rsid w:val="00EB45AB"/>
    <w:rsid w:val="00EB4A01"/>
    <w:rsid w:val="00EB55FE"/>
    <w:rsid w:val="00EB5B4A"/>
    <w:rsid w:val="00EB67FA"/>
    <w:rsid w:val="00EB6A30"/>
    <w:rsid w:val="00EB6AE4"/>
    <w:rsid w:val="00EB7536"/>
    <w:rsid w:val="00EB7704"/>
    <w:rsid w:val="00EB771E"/>
    <w:rsid w:val="00EB77B9"/>
    <w:rsid w:val="00EB7D86"/>
    <w:rsid w:val="00EC071E"/>
    <w:rsid w:val="00EC0A29"/>
    <w:rsid w:val="00EC0CD0"/>
    <w:rsid w:val="00EC0E2C"/>
    <w:rsid w:val="00EC0EEB"/>
    <w:rsid w:val="00EC124C"/>
    <w:rsid w:val="00EC12C8"/>
    <w:rsid w:val="00EC1A83"/>
    <w:rsid w:val="00EC2179"/>
    <w:rsid w:val="00EC2834"/>
    <w:rsid w:val="00EC2C88"/>
    <w:rsid w:val="00EC2FED"/>
    <w:rsid w:val="00EC36B8"/>
    <w:rsid w:val="00EC3C0B"/>
    <w:rsid w:val="00EC3C98"/>
    <w:rsid w:val="00EC4628"/>
    <w:rsid w:val="00EC50B7"/>
    <w:rsid w:val="00EC54F9"/>
    <w:rsid w:val="00EC5832"/>
    <w:rsid w:val="00EC652E"/>
    <w:rsid w:val="00EC690D"/>
    <w:rsid w:val="00EC6CCA"/>
    <w:rsid w:val="00EC74E6"/>
    <w:rsid w:val="00EC7CFC"/>
    <w:rsid w:val="00EC7FF7"/>
    <w:rsid w:val="00ED084C"/>
    <w:rsid w:val="00ED086A"/>
    <w:rsid w:val="00ED1721"/>
    <w:rsid w:val="00ED1DD9"/>
    <w:rsid w:val="00ED21B0"/>
    <w:rsid w:val="00ED2248"/>
    <w:rsid w:val="00ED2334"/>
    <w:rsid w:val="00ED2B4A"/>
    <w:rsid w:val="00ED2BA6"/>
    <w:rsid w:val="00ED33FD"/>
    <w:rsid w:val="00ED3612"/>
    <w:rsid w:val="00ED3B93"/>
    <w:rsid w:val="00ED41B4"/>
    <w:rsid w:val="00ED430A"/>
    <w:rsid w:val="00ED4328"/>
    <w:rsid w:val="00ED4552"/>
    <w:rsid w:val="00ED468F"/>
    <w:rsid w:val="00ED4D65"/>
    <w:rsid w:val="00ED516E"/>
    <w:rsid w:val="00ED5322"/>
    <w:rsid w:val="00ED53F1"/>
    <w:rsid w:val="00ED5AE9"/>
    <w:rsid w:val="00ED5BBD"/>
    <w:rsid w:val="00ED5FA9"/>
    <w:rsid w:val="00ED5FD5"/>
    <w:rsid w:val="00ED60AC"/>
    <w:rsid w:val="00ED6320"/>
    <w:rsid w:val="00ED65EB"/>
    <w:rsid w:val="00ED66E1"/>
    <w:rsid w:val="00ED6C5E"/>
    <w:rsid w:val="00ED73FE"/>
    <w:rsid w:val="00ED7C3C"/>
    <w:rsid w:val="00EE042E"/>
    <w:rsid w:val="00EE05BB"/>
    <w:rsid w:val="00EE0AE5"/>
    <w:rsid w:val="00EE0C31"/>
    <w:rsid w:val="00EE0EF1"/>
    <w:rsid w:val="00EE0FF3"/>
    <w:rsid w:val="00EE110F"/>
    <w:rsid w:val="00EE12F8"/>
    <w:rsid w:val="00EE157E"/>
    <w:rsid w:val="00EE17E7"/>
    <w:rsid w:val="00EE1A6D"/>
    <w:rsid w:val="00EE1D49"/>
    <w:rsid w:val="00EE284B"/>
    <w:rsid w:val="00EE32BF"/>
    <w:rsid w:val="00EE34B1"/>
    <w:rsid w:val="00EE361A"/>
    <w:rsid w:val="00EE4950"/>
    <w:rsid w:val="00EE4D53"/>
    <w:rsid w:val="00EE4DA4"/>
    <w:rsid w:val="00EE4FD0"/>
    <w:rsid w:val="00EE51A5"/>
    <w:rsid w:val="00EE533F"/>
    <w:rsid w:val="00EE644F"/>
    <w:rsid w:val="00EE6487"/>
    <w:rsid w:val="00EE681A"/>
    <w:rsid w:val="00EE6C1B"/>
    <w:rsid w:val="00EE6E69"/>
    <w:rsid w:val="00EE7782"/>
    <w:rsid w:val="00EF0157"/>
    <w:rsid w:val="00EF09F9"/>
    <w:rsid w:val="00EF105D"/>
    <w:rsid w:val="00EF1847"/>
    <w:rsid w:val="00EF1FF0"/>
    <w:rsid w:val="00EF2519"/>
    <w:rsid w:val="00EF26DB"/>
    <w:rsid w:val="00EF27A5"/>
    <w:rsid w:val="00EF385D"/>
    <w:rsid w:val="00EF437B"/>
    <w:rsid w:val="00EF460B"/>
    <w:rsid w:val="00EF48E7"/>
    <w:rsid w:val="00EF5C93"/>
    <w:rsid w:val="00EF6231"/>
    <w:rsid w:val="00EF6813"/>
    <w:rsid w:val="00EF6ACD"/>
    <w:rsid w:val="00EF6B89"/>
    <w:rsid w:val="00EF6DBE"/>
    <w:rsid w:val="00EF7239"/>
    <w:rsid w:val="00EF7A77"/>
    <w:rsid w:val="00EF7D0D"/>
    <w:rsid w:val="00EF7D80"/>
    <w:rsid w:val="00F00049"/>
    <w:rsid w:val="00F002AB"/>
    <w:rsid w:val="00F00346"/>
    <w:rsid w:val="00F00DC1"/>
    <w:rsid w:val="00F01185"/>
    <w:rsid w:val="00F01908"/>
    <w:rsid w:val="00F0224F"/>
    <w:rsid w:val="00F02776"/>
    <w:rsid w:val="00F0297B"/>
    <w:rsid w:val="00F03390"/>
    <w:rsid w:val="00F034B8"/>
    <w:rsid w:val="00F034D0"/>
    <w:rsid w:val="00F0350D"/>
    <w:rsid w:val="00F037EE"/>
    <w:rsid w:val="00F03B3E"/>
    <w:rsid w:val="00F03BB7"/>
    <w:rsid w:val="00F03DD9"/>
    <w:rsid w:val="00F03E0A"/>
    <w:rsid w:val="00F041ED"/>
    <w:rsid w:val="00F04E67"/>
    <w:rsid w:val="00F05B8B"/>
    <w:rsid w:val="00F05FAF"/>
    <w:rsid w:val="00F06089"/>
    <w:rsid w:val="00F0650C"/>
    <w:rsid w:val="00F066F4"/>
    <w:rsid w:val="00F06CBA"/>
    <w:rsid w:val="00F07425"/>
    <w:rsid w:val="00F07F3B"/>
    <w:rsid w:val="00F07F84"/>
    <w:rsid w:val="00F10A30"/>
    <w:rsid w:val="00F10E5E"/>
    <w:rsid w:val="00F10FF1"/>
    <w:rsid w:val="00F11375"/>
    <w:rsid w:val="00F11E45"/>
    <w:rsid w:val="00F1287D"/>
    <w:rsid w:val="00F13BF6"/>
    <w:rsid w:val="00F13D07"/>
    <w:rsid w:val="00F13E00"/>
    <w:rsid w:val="00F13E96"/>
    <w:rsid w:val="00F13F5A"/>
    <w:rsid w:val="00F13FDB"/>
    <w:rsid w:val="00F154D4"/>
    <w:rsid w:val="00F1593E"/>
    <w:rsid w:val="00F164C5"/>
    <w:rsid w:val="00F16A59"/>
    <w:rsid w:val="00F16CB2"/>
    <w:rsid w:val="00F1712F"/>
    <w:rsid w:val="00F17235"/>
    <w:rsid w:val="00F175FB"/>
    <w:rsid w:val="00F17737"/>
    <w:rsid w:val="00F17804"/>
    <w:rsid w:val="00F179AB"/>
    <w:rsid w:val="00F17E1A"/>
    <w:rsid w:val="00F200CF"/>
    <w:rsid w:val="00F20366"/>
    <w:rsid w:val="00F2052E"/>
    <w:rsid w:val="00F205E5"/>
    <w:rsid w:val="00F20605"/>
    <w:rsid w:val="00F20A95"/>
    <w:rsid w:val="00F21CF1"/>
    <w:rsid w:val="00F22064"/>
    <w:rsid w:val="00F2288A"/>
    <w:rsid w:val="00F22B51"/>
    <w:rsid w:val="00F23546"/>
    <w:rsid w:val="00F2398D"/>
    <w:rsid w:val="00F239E9"/>
    <w:rsid w:val="00F23EE3"/>
    <w:rsid w:val="00F24008"/>
    <w:rsid w:val="00F2406C"/>
    <w:rsid w:val="00F24415"/>
    <w:rsid w:val="00F2496D"/>
    <w:rsid w:val="00F25255"/>
    <w:rsid w:val="00F26159"/>
    <w:rsid w:val="00F266A1"/>
    <w:rsid w:val="00F268A7"/>
    <w:rsid w:val="00F269AC"/>
    <w:rsid w:val="00F275EF"/>
    <w:rsid w:val="00F27F3F"/>
    <w:rsid w:val="00F3015F"/>
    <w:rsid w:val="00F301EB"/>
    <w:rsid w:val="00F30503"/>
    <w:rsid w:val="00F308B5"/>
    <w:rsid w:val="00F31513"/>
    <w:rsid w:val="00F31B65"/>
    <w:rsid w:val="00F31B7E"/>
    <w:rsid w:val="00F32361"/>
    <w:rsid w:val="00F3248F"/>
    <w:rsid w:val="00F33144"/>
    <w:rsid w:val="00F33A1A"/>
    <w:rsid w:val="00F33CEE"/>
    <w:rsid w:val="00F3425B"/>
    <w:rsid w:val="00F342E3"/>
    <w:rsid w:val="00F34315"/>
    <w:rsid w:val="00F3462B"/>
    <w:rsid w:val="00F34A97"/>
    <w:rsid w:val="00F3506A"/>
    <w:rsid w:val="00F35101"/>
    <w:rsid w:val="00F35207"/>
    <w:rsid w:val="00F3564F"/>
    <w:rsid w:val="00F35F04"/>
    <w:rsid w:val="00F36401"/>
    <w:rsid w:val="00F369E5"/>
    <w:rsid w:val="00F36AB7"/>
    <w:rsid w:val="00F36B56"/>
    <w:rsid w:val="00F36E17"/>
    <w:rsid w:val="00F36FEF"/>
    <w:rsid w:val="00F37023"/>
    <w:rsid w:val="00F3727F"/>
    <w:rsid w:val="00F3757E"/>
    <w:rsid w:val="00F400A2"/>
    <w:rsid w:val="00F40228"/>
    <w:rsid w:val="00F404F4"/>
    <w:rsid w:val="00F404F6"/>
    <w:rsid w:val="00F40568"/>
    <w:rsid w:val="00F40BE9"/>
    <w:rsid w:val="00F40DE1"/>
    <w:rsid w:val="00F4126E"/>
    <w:rsid w:val="00F41533"/>
    <w:rsid w:val="00F415D0"/>
    <w:rsid w:val="00F419A9"/>
    <w:rsid w:val="00F41A38"/>
    <w:rsid w:val="00F41F21"/>
    <w:rsid w:val="00F42D8D"/>
    <w:rsid w:val="00F43571"/>
    <w:rsid w:val="00F43622"/>
    <w:rsid w:val="00F442BD"/>
    <w:rsid w:val="00F44C5F"/>
    <w:rsid w:val="00F44F4F"/>
    <w:rsid w:val="00F4507C"/>
    <w:rsid w:val="00F4537B"/>
    <w:rsid w:val="00F45A0C"/>
    <w:rsid w:val="00F461CD"/>
    <w:rsid w:val="00F4623D"/>
    <w:rsid w:val="00F462F5"/>
    <w:rsid w:val="00F465CA"/>
    <w:rsid w:val="00F46A72"/>
    <w:rsid w:val="00F46F3A"/>
    <w:rsid w:val="00F4723A"/>
    <w:rsid w:val="00F475C3"/>
    <w:rsid w:val="00F4772E"/>
    <w:rsid w:val="00F504F1"/>
    <w:rsid w:val="00F50749"/>
    <w:rsid w:val="00F510EA"/>
    <w:rsid w:val="00F51566"/>
    <w:rsid w:val="00F51D2D"/>
    <w:rsid w:val="00F51DB6"/>
    <w:rsid w:val="00F523D2"/>
    <w:rsid w:val="00F524C7"/>
    <w:rsid w:val="00F5263E"/>
    <w:rsid w:val="00F52808"/>
    <w:rsid w:val="00F52BD4"/>
    <w:rsid w:val="00F53538"/>
    <w:rsid w:val="00F53F40"/>
    <w:rsid w:val="00F54149"/>
    <w:rsid w:val="00F54D0C"/>
    <w:rsid w:val="00F5502B"/>
    <w:rsid w:val="00F566A4"/>
    <w:rsid w:val="00F5671D"/>
    <w:rsid w:val="00F56D60"/>
    <w:rsid w:val="00F56E72"/>
    <w:rsid w:val="00F5719D"/>
    <w:rsid w:val="00F5729E"/>
    <w:rsid w:val="00F57732"/>
    <w:rsid w:val="00F57C0D"/>
    <w:rsid w:val="00F57CEB"/>
    <w:rsid w:val="00F6012D"/>
    <w:rsid w:val="00F60714"/>
    <w:rsid w:val="00F6101C"/>
    <w:rsid w:val="00F61526"/>
    <w:rsid w:val="00F621F0"/>
    <w:rsid w:val="00F62F52"/>
    <w:rsid w:val="00F639D0"/>
    <w:rsid w:val="00F63E91"/>
    <w:rsid w:val="00F63F00"/>
    <w:rsid w:val="00F6432E"/>
    <w:rsid w:val="00F64856"/>
    <w:rsid w:val="00F64B1A"/>
    <w:rsid w:val="00F64F4E"/>
    <w:rsid w:val="00F6506F"/>
    <w:rsid w:val="00F65780"/>
    <w:rsid w:val="00F65BA9"/>
    <w:rsid w:val="00F65E12"/>
    <w:rsid w:val="00F65FA8"/>
    <w:rsid w:val="00F665B9"/>
    <w:rsid w:val="00F66655"/>
    <w:rsid w:val="00F6702F"/>
    <w:rsid w:val="00F67074"/>
    <w:rsid w:val="00F67277"/>
    <w:rsid w:val="00F673B3"/>
    <w:rsid w:val="00F67551"/>
    <w:rsid w:val="00F675FA"/>
    <w:rsid w:val="00F70B6F"/>
    <w:rsid w:val="00F71503"/>
    <w:rsid w:val="00F715ED"/>
    <w:rsid w:val="00F723E1"/>
    <w:rsid w:val="00F72666"/>
    <w:rsid w:val="00F72687"/>
    <w:rsid w:val="00F728B2"/>
    <w:rsid w:val="00F729DB"/>
    <w:rsid w:val="00F72A47"/>
    <w:rsid w:val="00F73A71"/>
    <w:rsid w:val="00F73AD2"/>
    <w:rsid w:val="00F73BA3"/>
    <w:rsid w:val="00F74AA8"/>
    <w:rsid w:val="00F74AB6"/>
    <w:rsid w:val="00F751FD"/>
    <w:rsid w:val="00F754F7"/>
    <w:rsid w:val="00F76063"/>
    <w:rsid w:val="00F76334"/>
    <w:rsid w:val="00F7635A"/>
    <w:rsid w:val="00F764B0"/>
    <w:rsid w:val="00F766FC"/>
    <w:rsid w:val="00F76991"/>
    <w:rsid w:val="00F76A62"/>
    <w:rsid w:val="00F77130"/>
    <w:rsid w:val="00F771BA"/>
    <w:rsid w:val="00F77F23"/>
    <w:rsid w:val="00F77F95"/>
    <w:rsid w:val="00F804E0"/>
    <w:rsid w:val="00F80B25"/>
    <w:rsid w:val="00F81085"/>
    <w:rsid w:val="00F8109F"/>
    <w:rsid w:val="00F81275"/>
    <w:rsid w:val="00F81861"/>
    <w:rsid w:val="00F81A64"/>
    <w:rsid w:val="00F823DB"/>
    <w:rsid w:val="00F8255A"/>
    <w:rsid w:val="00F828F4"/>
    <w:rsid w:val="00F82A3B"/>
    <w:rsid w:val="00F82D2E"/>
    <w:rsid w:val="00F83387"/>
    <w:rsid w:val="00F83CFA"/>
    <w:rsid w:val="00F83D1D"/>
    <w:rsid w:val="00F83F0A"/>
    <w:rsid w:val="00F83F23"/>
    <w:rsid w:val="00F83FEA"/>
    <w:rsid w:val="00F84475"/>
    <w:rsid w:val="00F846FD"/>
    <w:rsid w:val="00F84D69"/>
    <w:rsid w:val="00F84DF9"/>
    <w:rsid w:val="00F85049"/>
    <w:rsid w:val="00F850DB"/>
    <w:rsid w:val="00F856AB"/>
    <w:rsid w:val="00F85710"/>
    <w:rsid w:val="00F86033"/>
    <w:rsid w:val="00F86B89"/>
    <w:rsid w:val="00F87374"/>
    <w:rsid w:val="00F8771F"/>
    <w:rsid w:val="00F87FD9"/>
    <w:rsid w:val="00F90687"/>
    <w:rsid w:val="00F90D69"/>
    <w:rsid w:val="00F910DF"/>
    <w:rsid w:val="00F91C79"/>
    <w:rsid w:val="00F923A9"/>
    <w:rsid w:val="00F92488"/>
    <w:rsid w:val="00F9292D"/>
    <w:rsid w:val="00F9366A"/>
    <w:rsid w:val="00F937A7"/>
    <w:rsid w:val="00F938B2"/>
    <w:rsid w:val="00F93AF1"/>
    <w:rsid w:val="00F93CFF"/>
    <w:rsid w:val="00F945B4"/>
    <w:rsid w:val="00F954F1"/>
    <w:rsid w:val="00F96148"/>
    <w:rsid w:val="00F966FC"/>
    <w:rsid w:val="00F96CA9"/>
    <w:rsid w:val="00F972DF"/>
    <w:rsid w:val="00F9770A"/>
    <w:rsid w:val="00F97ACB"/>
    <w:rsid w:val="00FA0470"/>
    <w:rsid w:val="00FA081E"/>
    <w:rsid w:val="00FA098F"/>
    <w:rsid w:val="00FA0B29"/>
    <w:rsid w:val="00FA0D80"/>
    <w:rsid w:val="00FA171C"/>
    <w:rsid w:val="00FA1B56"/>
    <w:rsid w:val="00FA2108"/>
    <w:rsid w:val="00FA227B"/>
    <w:rsid w:val="00FA3AC8"/>
    <w:rsid w:val="00FA3CDB"/>
    <w:rsid w:val="00FA40ED"/>
    <w:rsid w:val="00FA42EC"/>
    <w:rsid w:val="00FA43C7"/>
    <w:rsid w:val="00FA4940"/>
    <w:rsid w:val="00FA4A14"/>
    <w:rsid w:val="00FA4E5E"/>
    <w:rsid w:val="00FA4F00"/>
    <w:rsid w:val="00FA55F1"/>
    <w:rsid w:val="00FA63B1"/>
    <w:rsid w:val="00FA67C4"/>
    <w:rsid w:val="00FA7032"/>
    <w:rsid w:val="00FA76FA"/>
    <w:rsid w:val="00FA7764"/>
    <w:rsid w:val="00FA7B26"/>
    <w:rsid w:val="00FB0261"/>
    <w:rsid w:val="00FB0431"/>
    <w:rsid w:val="00FB0BAF"/>
    <w:rsid w:val="00FB0C14"/>
    <w:rsid w:val="00FB0C83"/>
    <w:rsid w:val="00FB0E96"/>
    <w:rsid w:val="00FB0FCE"/>
    <w:rsid w:val="00FB121A"/>
    <w:rsid w:val="00FB13AF"/>
    <w:rsid w:val="00FB2316"/>
    <w:rsid w:val="00FB2506"/>
    <w:rsid w:val="00FB2612"/>
    <w:rsid w:val="00FB26CC"/>
    <w:rsid w:val="00FB278E"/>
    <w:rsid w:val="00FB30D2"/>
    <w:rsid w:val="00FB33EC"/>
    <w:rsid w:val="00FB3507"/>
    <w:rsid w:val="00FB35D6"/>
    <w:rsid w:val="00FB3BBC"/>
    <w:rsid w:val="00FB3DFC"/>
    <w:rsid w:val="00FB46FF"/>
    <w:rsid w:val="00FB4B8D"/>
    <w:rsid w:val="00FB4C18"/>
    <w:rsid w:val="00FB4F29"/>
    <w:rsid w:val="00FB509E"/>
    <w:rsid w:val="00FB5CED"/>
    <w:rsid w:val="00FB5EEF"/>
    <w:rsid w:val="00FB5F98"/>
    <w:rsid w:val="00FB686E"/>
    <w:rsid w:val="00FB6EA7"/>
    <w:rsid w:val="00FB7880"/>
    <w:rsid w:val="00FB7FCD"/>
    <w:rsid w:val="00FC0318"/>
    <w:rsid w:val="00FC06D9"/>
    <w:rsid w:val="00FC0E19"/>
    <w:rsid w:val="00FC0EB0"/>
    <w:rsid w:val="00FC0FE9"/>
    <w:rsid w:val="00FC1385"/>
    <w:rsid w:val="00FC154A"/>
    <w:rsid w:val="00FC1CF1"/>
    <w:rsid w:val="00FC21B2"/>
    <w:rsid w:val="00FC2326"/>
    <w:rsid w:val="00FC23A9"/>
    <w:rsid w:val="00FC27E7"/>
    <w:rsid w:val="00FC2F1B"/>
    <w:rsid w:val="00FC3108"/>
    <w:rsid w:val="00FC34C7"/>
    <w:rsid w:val="00FC4CD5"/>
    <w:rsid w:val="00FC4D35"/>
    <w:rsid w:val="00FC4E3D"/>
    <w:rsid w:val="00FC5536"/>
    <w:rsid w:val="00FC5B1F"/>
    <w:rsid w:val="00FC5E0F"/>
    <w:rsid w:val="00FC5E42"/>
    <w:rsid w:val="00FC6818"/>
    <w:rsid w:val="00FC6C5A"/>
    <w:rsid w:val="00FC6D54"/>
    <w:rsid w:val="00FC712E"/>
    <w:rsid w:val="00FC7746"/>
    <w:rsid w:val="00FC7B7E"/>
    <w:rsid w:val="00FD0764"/>
    <w:rsid w:val="00FD0CDB"/>
    <w:rsid w:val="00FD0DB3"/>
    <w:rsid w:val="00FD185A"/>
    <w:rsid w:val="00FD18CF"/>
    <w:rsid w:val="00FD19EF"/>
    <w:rsid w:val="00FD206D"/>
    <w:rsid w:val="00FD20AC"/>
    <w:rsid w:val="00FD21CB"/>
    <w:rsid w:val="00FD23F9"/>
    <w:rsid w:val="00FD240C"/>
    <w:rsid w:val="00FD2418"/>
    <w:rsid w:val="00FD2510"/>
    <w:rsid w:val="00FD266D"/>
    <w:rsid w:val="00FD2E72"/>
    <w:rsid w:val="00FD3A9E"/>
    <w:rsid w:val="00FD3AE1"/>
    <w:rsid w:val="00FD4594"/>
    <w:rsid w:val="00FD4795"/>
    <w:rsid w:val="00FD4CF9"/>
    <w:rsid w:val="00FD4D6F"/>
    <w:rsid w:val="00FD50AB"/>
    <w:rsid w:val="00FD5E99"/>
    <w:rsid w:val="00FD600C"/>
    <w:rsid w:val="00FD64DA"/>
    <w:rsid w:val="00FD68C5"/>
    <w:rsid w:val="00FD7472"/>
    <w:rsid w:val="00FD77EF"/>
    <w:rsid w:val="00FE011C"/>
    <w:rsid w:val="00FE09E6"/>
    <w:rsid w:val="00FE0FDD"/>
    <w:rsid w:val="00FE1313"/>
    <w:rsid w:val="00FE1823"/>
    <w:rsid w:val="00FE1B95"/>
    <w:rsid w:val="00FE1C65"/>
    <w:rsid w:val="00FE1C8A"/>
    <w:rsid w:val="00FE205E"/>
    <w:rsid w:val="00FE221A"/>
    <w:rsid w:val="00FE2311"/>
    <w:rsid w:val="00FE2399"/>
    <w:rsid w:val="00FE23EB"/>
    <w:rsid w:val="00FE24AB"/>
    <w:rsid w:val="00FE27CD"/>
    <w:rsid w:val="00FE2975"/>
    <w:rsid w:val="00FE2A5E"/>
    <w:rsid w:val="00FE2EA5"/>
    <w:rsid w:val="00FE2F51"/>
    <w:rsid w:val="00FE33F2"/>
    <w:rsid w:val="00FE3B76"/>
    <w:rsid w:val="00FE3F23"/>
    <w:rsid w:val="00FE42CB"/>
    <w:rsid w:val="00FE469C"/>
    <w:rsid w:val="00FE4A47"/>
    <w:rsid w:val="00FE4BD1"/>
    <w:rsid w:val="00FE4D41"/>
    <w:rsid w:val="00FE4E63"/>
    <w:rsid w:val="00FE6377"/>
    <w:rsid w:val="00FE64CB"/>
    <w:rsid w:val="00FE6563"/>
    <w:rsid w:val="00FE6BF2"/>
    <w:rsid w:val="00FE7397"/>
    <w:rsid w:val="00FE7ACA"/>
    <w:rsid w:val="00FE7E02"/>
    <w:rsid w:val="00FF0BD0"/>
    <w:rsid w:val="00FF0C74"/>
    <w:rsid w:val="00FF111C"/>
    <w:rsid w:val="00FF219F"/>
    <w:rsid w:val="00FF2368"/>
    <w:rsid w:val="00FF2EDD"/>
    <w:rsid w:val="00FF2FA6"/>
    <w:rsid w:val="00FF339A"/>
    <w:rsid w:val="00FF33F0"/>
    <w:rsid w:val="00FF34FB"/>
    <w:rsid w:val="00FF3906"/>
    <w:rsid w:val="00FF3C5F"/>
    <w:rsid w:val="00FF4117"/>
    <w:rsid w:val="00FF4863"/>
    <w:rsid w:val="00FF4A2C"/>
    <w:rsid w:val="00FF4C4C"/>
    <w:rsid w:val="00FF50FF"/>
    <w:rsid w:val="00FF5FB8"/>
    <w:rsid w:val="00FF62F6"/>
    <w:rsid w:val="00FF6A79"/>
    <w:rsid w:val="00FF6DDA"/>
    <w:rsid w:val="00FF7159"/>
    <w:rsid w:val="00FF777A"/>
    <w:rsid w:val="00FF77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3212]" stroke="f" strokecolor="none [3041]">
      <v:fill color="none [3212]"/>
      <v:stroke color="none [3041]" weight="3pt" on="f"/>
      <v:shadow type="perspective" color="none [3212]" opacity=".5" offset="1pt" offset2="-1pt"/>
      <o:extrusion v:ext="view" viewpoint="-34.72222mm" viewpointorigin="-.5" skewangle="-45" lightposition="-50000" lightposition2="50000"/>
      <o:colormru v:ext="edit" colors="#c06,#3cf,#39f,#ccf,#fcf,#cff,#9cf,#36c"/>
    </o:shapedefaults>
    <o:shapelayout v:ext="edit">
      <o:idmap v:ext="edit" data="2"/>
    </o:shapelayout>
  </w:shapeDefaults>
  <w:decimalSymbol w:val=","/>
  <w:listSeparator w:val=";"/>
  <w14:docId w14:val="33A3396B"/>
  <w15:docId w15:val="{E04D35E5-925E-4FCC-9C1D-F9AC386A7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7A68"/>
    <w:rPr>
      <w:rFonts w:ascii="Calibri" w:hAnsi="Calibri"/>
      <w:color w:val="000000" w:themeColor="text1"/>
    </w:rPr>
  </w:style>
  <w:style w:type="paragraph" w:styleId="Titre1">
    <w:name w:val="heading 1"/>
    <w:basedOn w:val="Normal"/>
    <w:next w:val="Normal"/>
    <w:qFormat/>
    <w:rsid w:val="005D716B"/>
    <w:pPr>
      <w:keepNext/>
      <w:pBdr>
        <w:top w:val="single" w:sz="4" w:space="1" w:color="auto"/>
        <w:left w:val="single" w:sz="4" w:space="4" w:color="auto"/>
        <w:bottom w:val="single" w:sz="4" w:space="1" w:color="auto"/>
        <w:right w:val="single" w:sz="4" w:space="4" w:color="auto"/>
      </w:pBdr>
      <w:spacing w:line="360" w:lineRule="atLeast"/>
      <w:jc w:val="center"/>
      <w:outlineLvl w:val="0"/>
    </w:pPr>
    <w:rPr>
      <w:b/>
      <w:bCs/>
      <w:sz w:val="28"/>
      <w:szCs w:val="28"/>
    </w:rPr>
  </w:style>
  <w:style w:type="paragraph" w:styleId="Titre2">
    <w:name w:val="heading 2"/>
    <w:basedOn w:val="Normal"/>
    <w:next w:val="Normal"/>
    <w:qFormat/>
    <w:rsid w:val="005D716B"/>
    <w:pPr>
      <w:keepNext/>
      <w:pBdr>
        <w:top w:val="single" w:sz="4" w:space="1" w:color="auto"/>
        <w:left w:val="single" w:sz="4" w:space="4" w:color="auto"/>
        <w:bottom w:val="single" w:sz="4" w:space="1" w:color="auto"/>
        <w:right w:val="single" w:sz="4" w:space="4" w:color="auto"/>
      </w:pBdr>
      <w:spacing w:line="360" w:lineRule="atLeast"/>
      <w:jc w:val="center"/>
      <w:outlineLvl w:val="1"/>
    </w:pPr>
    <w:rPr>
      <w:sz w:val="28"/>
      <w:szCs w:val="28"/>
    </w:rPr>
  </w:style>
  <w:style w:type="paragraph" w:styleId="Titre3">
    <w:name w:val="heading 3"/>
    <w:basedOn w:val="Normal"/>
    <w:next w:val="Normal"/>
    <w:qFormat/>
    <w:rsid w:val="005D716B"/>
    <w:pPr>
      <w:keepNext/>
      <w:spacing w:line="360" w:lineRule="atLeast"/>
      <w:jc w:val="center"/>
      <w:outlineLvl w:val="2"/>
    </w:pPr>
    <w:rPr>
      <w:b/>
      <w:bCs/>
      <w:sz w:val="28"/>
      <w:szCs w:val="28"/>
    </w:rPr>
  </w:style>
  <w:style w:type="paragraph" w:styleId="Titre4">
    <w:name w:val="heading 4"/>
    <w:basedOn w:val="Normal"/>
    <w:next w:val="Normal"/>
    <w:qFormat/>
    <w:rsid w:val="005D716B"/>
    <w:pPr>
      <w:keepNext/>
      <w:spacing w:line="360" w:lineRule="atLeast"/>
      <w:jc w:val="both"/>
      <w:outlineLvl w:val="3"/>
    </w:pPr>
    <w:rPr>
      <w:b/>
      <w:bCs/>
      <w:sz w:val="28"/>
      <w:szCs w:val="28"/>
    </w:rPr>
  </w:style>
  <w:style w:type="paragraph" w:styleId="Titre5">
    <w:name w:val="heading 5"/>
    <w:basedOn w:val="Normal"/>
    <w:next w:val="Normal"/>
    <w:qFormat/>
    <w:rsid w:val="005D716B"/>
    <w:pPr>
      <w:keepNext/>
      <w:jc w:val="center"/>
      <w:outlineLvl w:val="4"/>
    </w:pPr>
    <w:rPr>
      <w:b/>
      <w:bCs/>
      <w:sz w:val="24"/>
      <w:szCs w:val="24"/>
    </w:rPr>
  </w:style>
  <w:style w:type="paragraph" w:styleId="Titre6">
    <w:name w:val="heading 6"/>
    <w:basedOn w:val="Normal"/>
    <w:next w:val="Normal"/>
    <w:qFormat/>
    <w:rsid w:val="005D716B"/>
    <w:pPr>
      <w:keepNext/>
      <w:pBdr>
        <w:top w:val="single" w:sz="6" w:space="1" w:color="auto"/>
        <w:left w:val="single" w:sz="6" w:space="4" w:color="auto"/>
        <w:bottom w:val="single" w:sz="6" w:space="1" w:color="auto"/>
        <w:right w:val="single" w:sz="6" w:space="4" w:color="auto"/>
      </w:pBdr>
      <w:spacing w:line="360" w:lineRule="atLeast"/>
      <w:jc w:val="center"/>
      <w:outlineLvl w:val="5"/>
    </w:pPr>
    <w:rPr>
      <w:b/>
      <w:bCs/>
      <w:sz w:val="28"/>
      <w:szCs w:val="28"/>
    </w:rPr>
  </w:style>
  <w:style w:type="paragraph" w:styleId="Titre7">
    <w:name w:val="heading 7"/>
    <w:basedOn w:val="Normal"/>
    <w:next w:val="Normal"/>
    <w:qFormat/>
    <w:rsid w:val="005D716B"/>
    <w:pPr>
      <w:keepNext/>
      <w:pBdr>
        <w:top w:val="single" w:sz="6" w:space="1" w:color="auto"/>
        <w:left w:val="single" w:sz="6" w:space="4" w:color="auto"/>
        <w:bottom w:val="single" w:sz="6" w:space="1" w:color="auto"/>
        <w:right w:val="single" w:sz="6" w:space="4" w:color="auto"/>
      </w:pBdr>
      <w:ind w:left="1418" w:right="1418"/>
      <w:jc w:val="center"/>
      <w:outlineLvl w:val="6"/>
    </w:pPr>
    <w:rPr>
      <w:b/>
      <w:bCs/>
      <w:color w:val="0000FF"/>
      <w:sz w:val="48"/>
      <w:szCs w:val="48"/>
    </w:rPr>
  </w:style>
  <w:style w:type="paragraph" w:styleId="Titre8">
    <w:name w:val="heading 8"/>
    <w:basedOn w:val="Normal"/>
    <w:next w:val="Normal"/>
    <w:qFormat/>
    <w:rsid w:val="005D716B"/>
    <w:pPr>
      <w:keepNext/>
      <w:spacing w:line="360" w:lineRule="atLeast"/>
      <w:jc w:val="center"/>
      <w:outlineLvl w:val="7"/>
    </w:pPr>
    <w:rPr>
      <w:sz w:val="28"/>
      <w:szCs w:val="28"/>
    </w:rPr>
  </w:style>
  <w:style w:type="paragraph" w:styleId="Titre9">
    <w:name w:val="heading 9"/>
    <w:basedOn w:val="Normal"/>
    <w:next w:val="Normal"/>
    <w:qFormat/>
    <w:rsid w:val="005D716B"/>
    <w:pPr>
      <w:keepNext/>
      <w:pBdr>
        <w:top w:val="single" w:sz="6" w:space="1" w:color="auto"/>
        <w:left w:val="single" w:sz="6" w:space="4" w:color="auto"/>
        <w:bottom w:val="single" w:sz="6" w:space="1" w:color="auto"/>
        <w:right w:val="single" w:sz="6" w:space="4" w:color="auto"/>
      </w:pBdr>
      <w:ind w:left="567" w:right="567"/>
      <w:jc w:val="center"/>
      <w:outlineLvl w:val="8"/>
    </w:pPr>
    <w:rPr>
      <w:b/>
      <w:bCs/>
      <w:color w:val="0000FF"/>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5D716B"/>
    <w:pPr>
      <w:spacing w:line="360" w:lineRule="atLeast"/>
      <w:jc w:val="center"/>
    </w:pPr>
    <w:rPr>
      <w:b/>
      <w:bCs/>
      <w:sz w:val="96"/>
      <w:szCs w:val="96"/>
    </w:rPr>
  </w:style>
  <w:style w:type="paragraph" w:styleId="Corpsdetexte2">
    <w:name w:val="Body Text 2"/>
    <w:basedOn w:val="Normal"/>
    <w:link w:val="Corpsdetexte2Car"/>
    <w:rsid w:val="005D716B"/>
    <w:pPr>
      <w:spacing w:line="360" w:lineRule="atLeast"/>
      <w:jc w:val="both"/>
    </w:pPr>
    <w:rPr>
      <w:i/>
      <w:iCs/>
      <w:sz w:val="28"/>
      <w:szCs w:val="28"/>
    </w:rPr>
  </w:style>
  <w:style w:type="paragraph" w:styleId="Pieddepage">
    <w:name w:val="footer"/>
    <w:basedOn w:val="Normal"/>
    <w:link w:val="PieddepageCar"/>
    <w:rsid w:val="005D716B"/>
    <w:pPr>
      <w:tabs>
        <w:tab w:val="center" w:pos="4536"/>
        <w:tab w:val="right" w:pos="9072"/>
      </w:tabs>
    </w:pPr>
  </w:style>
  <w:style w:type="character" w:styleId="Numrodepage">
    <w:name w:val="page number"/>
    <w:basedOn w:val="Policepardfaut"/>
    <w:rsid w:val="005D716B"/>
  </w:style>
  <w:style w:type="paragraph" w:styleId="Corpsdetexte3">
    <w:name w:val="Body Text 3"/>
    <w:basedOn w:val="Normal"/>
    <w:rsid w:val="005D716B"/>
    <w:pPr>
      <w:pBdr>
        <w:top w:val="single" w:sz="6" w:space="1" w:color="auto"/>
        <w:left w:val="single" w:sz="6" w:space="4" w:color="auto"/>
        <w:bottom w:val="single" w:sz="6" w:space="1" w:color="auto"/>
        <w:right w:val="single" w:sz="6" w:space="4" w:color="auto"/>
      </w:pBdr>
      <w:spacing w:line="360" w:lineRule="atLeast"/>
      <w:ind w:right="-2"/>
      <w:jc w:val="both"/>
    </w:pPr>
    <w:rPr>
      <w:b/>
      <w:bCs/>
      <w:color w:val="0000FF"/>
      <w:sz w:val="48"/>
      <w:szCs w:val="48"/>
    </w:rPr>
  </w:style>
  <w:style w:type="paragraph" w:styleId="En-tte">
    <w:name w:val="header"/>
    <w:basedOn w:val="Normal"/>
    <w:link w:val="En-tteCar"/>
    <w:rsid w:val="005D716B"/>
    <w:pPr>
      <w:tabs>
        <w:tab w:val="center" w:pos="4536"/>
        <w:tab w:val="right" w:pos="9072"/>
      </w:tabs>
    </w:pPr>
  </w:style>
  <w:style w:type="paragraph" w:styleId="Retraitcorpsdetexte">
    <w:name w:val="Body Text Indent"/>
    <w:basedOn w:val="Normal"/>
    <w:rsid w:val="005D716B"/>
    <w:pPr>
      <w:tabs>
        <w:tab w:val="left" w:pos="1134"/>
      </w:tabs>
      <w:spacing w:line="360" w:lineRule="atLeast"/>
      <w:ind w:left="1416" w:hanging="1416"/>
      <w:jc w:val="center"/>
    </w:pPr>
    <w:rPr>
      <w:sz w:val="28"/>
      <w:szCs w:val="28"/>
    </w:rPr>
  </w:style>
  <w:style w:type="table" w:styleId="Grilledutableau">
    <w:name w:val="Table Grid"/>
    <w:basedOn w:val="TableauNormal"/>
    <w:rsid w:val="00CC5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6304"/>
    <w:rPr>
      <w:rFonts w:ascii="Tahoma" w:hAnsi="Tahoma" w:cs="Tahoma"/>
      <w:sz w:val="16"/>
      <w:szCs w:val="16"/>
    </w:rPr>
  </w:style>
  <w:style w:type="paragraph" w:styleId="Explorateurdedocuments">
    <w:name w:val="Document Map"/>
    <w:basedOn w:val="Normal"/>
    <w:semiHidden/>
    <w:rsid w:val="00994429"/>
    <w:pPr>
      <w:shd w:val="clear" w:color="auto" w:fill="000080"/>
    </w:pPr>
    <w:rPr>
      <w:rFonts w:ascii="Tahoma" w:hAnsi="Tahoma" w:cs="Tahoma"/>
    </w:rPr>
  </w:style>
  <w:style w:type="paragraph" w:styleId="Paragraphedeliste">
    <w:name w:val="List Paragraph"/>
    <w:basedOn w:val="Normal"/>
    <w:uiPriority w:val="34"/>
    <w:qFormat/>
    <w:rsid w:val="003849E9"/>
    <w:pPr>
      <w:ind w:left="720"/>
      <w:contextualSpacing/>
    </w:pPr>
  </w:style>
  <w:style w:type="table" w:styleId="Grillemoyenne3-Accent5">
    <w:name w:val="Medium Grid 3 Accent 5"/>
    <w:basedOn w:val="TableauNormal"/>
    <w:uiPriority w:val="69"/>
    <w:rsid w:val="006F50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rmalWeb">
    <w:name w:val="Normal (Web)"/>
    <w:basedOn w:val="Normal"/>
    <w:uiPriority w:val="99"/>
    <w:unhideWhenUsed/>
    <w:rsid w:val="000804E5"/>
    <w:pPr>
      <w:spacing w:before="100" w:beforeAutospacing="1" w:after="100" w:afterAutospacing="1"/>
    </w:pPr>
    <w:rPr>
      <w:rFonts w:eastAsiaTheme="minorEastAsia"/>
      <w:sz w:val="24"/>
      <w:szCs w:val="24"/>
    </w:rPr>
  </w:style>
  <w:style w:type="character" w:customStyle="1" w:styleId="PieddepageCar">
    <w:name w:val="Pied de page Car"/>
    <w:basedOn w:val="Policepardfaut"/>
    <w:link w:val="Pieddepage"/>
    <w:rsid w:val="00C25A37"/>
  </w:style>
  <w:style w:type="character" w:customStyle="1" w:styleId="En-tteCar">
    <w:name w:val="En-tête Car"/>
    <w:basedOn w:val="Policepardfaut"/>
    <w:link w:val="En-tte"/>
    <w:rsid w:val="00C466AC"/>
  </w:style>
  <w:style w:type="character" w:styleId="Textedelespacerserv">
    <w:name w:val="Placeholder Text"/>
    <w:basedOn w:val="Policepardfaut"/>
    <w:uiPriority w:val="99"/>
    <w:semiHidden/>
    <w:rsid w:val="00546B2A"/>
    <w:rPr>
      <w:color w:val="808080"/>
    </w:rPr>
  </w:style>
  <w:style w:type="paragraph" w:customStyle="1" w:styleId="Source">
    <w:name w:val="Source"/>
    <w:basedOn w:val="Normal"/>
    <w:link w:val="SourceCar"/>
    <w:qFormat/>
    <w:rsid w:val="00D30DDE"/>
    <w:pPr>
      <w:spacing w:before="40"/>
      <w:ind w:right="57"/>
      <w:contextualSpacing/>
      <w:jc w:val="right"/>
    </w:pPr>
    <w:rPr>
      <w:rFonts w:eastAsia="Calibri"/>
      <w:color w:val="505050"/>
      <w:sz w:val="18"/>
      <w:szCs w:val="22"/>
      <w:lang w:eastAsia="en-US"/>
    </w:rPr>
  </w:style>
  <w:style w:type="paragraph" w:customStyle="1" w:styleId="TITGRAPH1">
    <w:name w:val="TIT GRAPH1"/>
    <w:basedOn w:val="Normal"/>
    <w:next w:val="Normal"/>
    <w:link w:val="TITGRAPH1Car"/>
    <w:qFormat/>
    <w:rsid w:val="00D30DDE"/>
    <w:pPr>
      <w:ind w:left="283"/>
      <w:contextualSpacing/>
    </w:pPr>
    <w:rPr>
      <w:rFonts w:eastAsia="Calibri"/>
      <w:b/>
      <w:color w:val="000000"/>
      <w:sz w:val="22"/>
      <w:szCs w:val="22"/>
      <w:lang w:eastAsia="en-US"/>
    </w:rPr>
  </w:style>
  <w:style w:type="paragraph" w:customStyle="1" w:styleId="Unite">
    <w:name w:val="Unite"/>
    <w:basedOn w:val="Normal"/>
    <w:next w:val="Normal"/>
    <w:link w:val="UniteCar"/>
    <w:qFormat/>
    <w:rsid w:val="00D30DDE"/>
    <w:pPr>
      <w:ind w:left="283"/>
      <w:contextualSpacing/>
    </w:pPr>
    <w:rPr>
      <w:rFonts w:eastAsia="Calibri"/>
      <w:color w:val="505050"/>
      <w:sz w:val="18"/>
      <w:szCs w:val="18"/>
      <w:lang w:eastAsia="en-US"/>
    </w:rPr>
  </w:style>
  <w:style w:type="paragraph" w:customStyle="1" w:styleId="Tableau">
    <w:name w:val="Tableau"/>
    <w:basedOn w:val="Normal"/>
    <w:qFormat/>
    <w:rsid w:val="00D30DDE"/>
    <w:pPr>
      <w:ind w:left="57" w:right="57"/>
      <w:contextualSpacing/>
      <w:jc w:val="right"/>
    </w:pPr>
    <w:rPr>
      <w:rFonts w:eastAsia="Calibri"/>
      <w:color w:val="000000"/>
      <w:lang w:eastAsia="en-US"/>
    </w:rPr>
  </w:style>
  <w:style w:type="character" w:customStyle="1" w:styleId="UniteCar">
    <w:name w:val="Unite Car"/>
    <w:link w:val="Unite"/>
    <w:rsid w:val="00D30DDE"/>
    <w:rPr>
      <w:rFonts w:ascii="Calibri" w:eastAsia="Calibri" w:hAnsi="Calibri"/>
      <w:color w:val="505050"/>
      <w:sz w:val="18"/>
      <w:szCs w:val="18"/>
      <w:lang w:eastAsia="en-US"/>
    </w:rPr>
  </w:style>
  <w:style w:type="character" w:customStyle="1" w:styleId="TITGRAPH1Car">
    <w:name w:val="TIT GRAPH1 Car"/>
    <w:link w:val="TITGRAPH1"/>
    <w:locked/>
    <w:rsid w:val="00D30DDE"/>
    <w:rPr>
      <w:rFonts w:ascii="Calibri" w:eastAsia="Calibri" w:hAnsi="Calibri"/>
      <w:b/>
      <w:color w:val="000000"/>
      <w:sz w:val="22"/>
      <w:szCs w:val="22"/>
      <w:lang w:eastAsia="en-US"/>
    </w:rPr>
  </w:style>
  <w:style w:type="character" w:customStyle="1" w:styleId="SourceCar">
    <w:name w:val="Source Car"/>
    <w:basedOn w:val="Policepardfaut"/>
    <w:link w:val="Source"/>
    <w:locked/>
    <w:rsid w:val="00420081"/>
    <w:rPr>
      <w:rFonts w:ascii="Calibri" w:eastAsia="Calibri" w:hAnsi="Calibri"/>
      <w:color w:val="505050"/>
      <w:sz w:val="18"/>
      <w:szCs w:val="22"/>
      <w:lang w:eastAsia="en-US"/>
    </w:rPr>
  </w:style>
  <w:style w:type="character" w:customStyle="1" w:styleId="Corpsdetexte2Car">
    <w:name w:val="Corps de texte 2 Car"/>
    <w:basedOn w:val="Policepardfaut"/>
    <w:link w:val="Corpsdetexte2"/>
    <w:rsid w:val="004E349F"/>
    <w:rPr>
      <w:rFonts w:ascii="Calibri" w:hAnsi="Calibri"/>
      <w:i/>
      <w:iCs/>
      <w:color w:val="000000" w:themeColor="text1"/>
      <w:sz w:val="28"/>
      <w:szCs w:val="28"/>
    </w:rPr>
  </w:style>
  <w:style w:type="table" w:customStyle="1" w:styleId="TableauListe3-Accentuation11">
    <w:name w:val="Tableau Liste 3 - Accentuation 11"/>
    <w:basedOn w:val="TableauNormal"/>
    <w:uiPriority w:val="48"/>
    <w:rsid w:val="00597CF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543792"/>
    <w:pPr>
      <w:autoSpaceDE w:val="0"/>
      <w:autoSpaceDN w:val="0"/>
      <w:adjustRightInd w:val="0"/>
    </w:pPr>
    <w:rPr>
      <w:rFonts w:ascii="Calibri" w:hAnsi="Calibri" w:cs="Calibri"/>
      <w:color w:val="000000"/>
      <w:sz w:val="24"/>
      <w:szCs w:val="24"/>
    </w:rPr>
  </w:style>
  <w:style w:type="paragraph" w:styleId="Commentaire">
    <w:name w:val="annotation text"/>
    <w:basedOn w:val="Normal"/>
    <w:link w:val="CommentaireCar"/>
    <w:semiHidden/>
    <w:unhideWhenUsed/>
    <w:rsid w:val="00453348"/>
  </w:style>
  <w:style w:type="character" w:customStyle="1" w:styleId="CommentaireCar">
    <w:name w:val="Commentaire Car"/>
    <w:basedOn w:val="Policepardfaut"/>
    <w:link w:val="Commentaire"/>
    <w:semiHidden/>
    <w:rsid w:val="00453348"/>
    <w:rPr>
      <w:rFonts w:ascii="Calibri" w:hAnsi="Calibri"/>
      <w:color w:val="000000" w:themeColor="text1"/>
    </w:rPr>
  </w:style>
  <w:style w:type="table" w:customStyle="1" w:styleId="Tableausimple41">
    <w:name w:val="Tableau simple 41"/>
    <w:basedOn w:val="TableauNormal"/>
    <w:uiPriority w:val="44"/>
    <w:rsid w:val="00A515A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msonormal">
    <w:name w:val="x_msonormal"/>
    <w:basedOn w:val="Normal"/>
    <w:rsid w:val="00B86C80"/>
    <w:pPr>
      <w:spacing w:before="100" w:beforeAutospacing="1" w:after="100" w:afterAutospacing="1"/>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060287">
      <w:bodyDiv w:val="1"/>
      <w:marLeft w:val="0"/>
      <w:marRight w:val="0"/>
      <w:marTop w:val="0"/>
      <w:marBottom w:val="0"/>
      <w:divBdr>
        <w:top w:val="none" w:sz="0" w:space="0" w:color="auto"/>
        <w:left w:val="none" w:sz="0" w:space="0" w:color="auto"/>
        <w:bottom w:val="none" w:sz="0" w:space="0" w:color="auto"/>
        <w:right w:val="none" w:sz="0" w:space="0" w:color="auto"/>
      </w:divBdr>
    </w:div>
    <w:div w:id="1192762094">
      <w:bodyDiv w:val="1"/>
      <w:marLeft w:val="0"/>
      <w:marRight w:val="0"/>
      <w:marTop w:val="0"/>
      <w:marBottom w:val="0"/>
      <w:divBdr>
        <w:top w:val="none" w:sz="0" w:space="0" w:color="auto"/>
        <w:left w:val="none" w:sz="0" w:space="0" w:color="auto"/>
        <w:bottom w:val="none" w:sz="0" w:space="0" w:color="auto"/>
        <w:right w:val="none" w:sz="0" w:space="0" w:color="auto"/>
      </w:divBdr>
    </w:div>
    <w:div w:id="1252355531">
      <w:bodyDiv w:val="1"/>
      <w:marLeft w:val="0"/>
      <w:marRight w:val="0"/>
      <w:marTop w:val="0"/>
      <w:marBottom w:val="0"/>
      <w:divBdr>
        <w:top w:val="none" w:sz="0" w:space="0" w:color="auto"/>
        <w:left w:val="none" w:sz="0" w:space="0" w:color="auto"/>
        <w:bottom w:val="none" w:sz="0" w:space="0" w:color="auto"/>
        <w:right w:val="none" w:sz="0" w:space="0" w:color="auto"/>
      </w:divBdr>
    </w:div>
    <w:div w:id="205554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1.png"/><Relationship Id="rId68" Type="http://schemas.openxmlformats.org/officeDocument/2006/relationships/chart" Target="charts/chart29.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chart" Target="charts/chart22.xml"/><Relationship Id="rId66" Type="http://schemas.openxmlformats.org/officeDocument/2006/relationships/chart" Target="charts/chart27.xm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4.png"/><Relationship Id="rId35" Type="http://schemas.openxmlformats.org/officeDocument/2006/relationships/chart" Target="charts/chart13.xml"/><Relationship Id="rId43" Type="http://schemas.openxmlformats.org/officeDocument/2006/relationships/image" Target="media/image21.png"/><Relationship Id="rId48" Type="http://schemas.openxmlformats.org/officeDocument/2006/relationships/chart" Target="charts/chart16.xml"/><Relationship Id="rId56" Type="http://schemas.openxmlformats.org/officeDocument/2006/relationships/image" Target="media/image29.png"/><Relationship Id="rId64" Type="http://schemas.openxmlformats.org/officeDocument/2006/relationships/chart" Target="charts/chart26.xml"/><Relationship Id="rId69" Type="http://schemas.openxmlformats.org/officeDocument/2006/relationships/image" Target="media/image33.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19.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chart" Target="charts/chart23.xml"/><Relationship Id="rId67" Type="http://schemas.openxmlformats.org/officeDocument/2006/relationships/chart" Target="charts/chart28.xml"/><Relationship Id="rId20" Type="http://schemas.openxmlformats.org/officeDocument/2006/relationships/image" Target="media/image13.jpeg"/><Relationship Id="rId41" Type="http://schemas.openxmlformats.org/officeDocument/2006/relationships/image" Target="media/image19.png"/><Relationship Id="rId54" Type="http://schemas.openxmlformats.org/officeDocument/2006/relationships/chart" Target="charts/chart20.xml"/><Relationship Id="rId62" Type="http://schemas.openxmlformats.org/officeDocument/2006/relationships/chart" Target="charts/chart25.xml"/><Relationship Id="rId70" Type="http://schemas.microsoft.com/office/2007/relationships/hdphoto" Target="media/hdphoto1.wdp"/><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chart" Target="charts/chart17.xml"/><Relationship Id="rId57" Type="http://schemas.openxmlformats.org/officeDocument/2006/relationships/chart" Target="charts/chart21.xml"/><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chart" Target="charts/chart24.xml"/><Relationship Id="rId65" Type="http://schemas.openxmlformats.org/officeDocument/2006/relationships/image" Target="media/image32.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15.xml"/><Relationship Id="rId34" Type="http://schemas.openxmlformats.org/officeDocument/2006/relationships/chart" Target="charts/chart12.xml"/><Relationship Id="rId50" Type="http://schemas.openxmlformats.org/officeDocument/2006/relationships/chart" Target="charts/chart18.xml"/><Relationship Id="rId55" Type="http://schemas.openxmlformats.org/officeDocument/2006/relationships/image" Target="media/image28.png"/><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chart" Target="charts/chart9.xml"/></Relationships>
</file>

<file path=word/_rels/foot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2.png"/><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xerfi\Modele_TDB.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5.xml"/><Relationship Id="rId1" Type="http://schemas.microsoft.com/office/2011/relationships/chartStyle" Target="style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6.xml"/><Relationship Id="rId1" Type="http://schemas.microsoft.com/office/2011/relationships/chartStyle" Target="style6.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7.xml"/><Relationship Id="rId1" Type="http://schemas.microsoft.com/office/2011/relationships/chartStyle" Target="style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9.xml"/><Relationship Id="rId1" Type="http://schemas.microsoft.com/office/2011/relationships/chartStyle" Target="style9.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596824073870988E-2"/>
          <c:y val="0.11155744644822622"/>
          <c:w val="0.83740047814357466"/>
          <c:h val="0.74554644586952401"/>
        </c:manualLayout>
      </c:layout>
      <c:barChart>
        <c:barDir val="col"/>
        <c:grouping val="clustered"/>
        <c:varyColors val="0"/>
        <c:ser>
          <c:idx val="0"/>
          <c:order val="0"/>
          <c:tx>
            <c:strRef>
              <c:f>Feuil1!$B$1</c:f>
              <c:strCache>
                <c:ptCount val="1"/>
                <c:pt idx="0">
                  <c:v>Tx évol. (1)</c:v>
                </c:pt>
              </c:strCache>
            </c:strRef>
          </c:tx>
          <c:spPr>
            <a:solidFill>
              <a:schemeClr val="accent1">
                <a:lumMod val="75000"/>
              </a:schemeClr>
            </a:solidFill>
            <a:ln>
              <a:noFill/>
            </a:ln>
            <a:effectLst/>
          </c:spPr>
          <c:invertIfNegative val="0"/>
          <c:dPt>
            <c:idx val="8"/>
            <c:invertIfNegative val="0"/>
            <c:bubble3D val="0"/>
            <c:extLst>
              <c:ext xmlns:c16="http://schemas.microsoft.com/office/drawing/2014/chart" uri="{C3380CC4-5D6E-409C-BE32-E72D297353CC}">
                <c16:uniqueId val="{00000000-E8DB-46EE-B4C0-A6AA61BC76AD}"/>
              </c:ext>
            </c:extLst>
          </c:dPt>
          <c:dPt>
            <c:idx val="9"/>
            <c:invertIfNegative val="0"/>
            <c:bubble3D val="0"/>
            <c:extLst>
              <c:ext xmlns:c16="http://schemas.microsoft.com/office/drawing/2014/chart" uri="{C3380CC4-5D6E-409C-BE32-E72D297353CC}">
                <c16:uniqueId val="{00000001-E8DB-46EE-B4C0-A6AA61BC76AD}"/>
              </c:ext>
            </c:extLst>
          </c:dPt>
          <c:dPt>
            <c:idx val="10"/>
            <c:invertIfNegative val="0"/>
            <c:bubble3D val="0"/>
            <c:spPr>
              <a:solidFill>
                <a:schemeClr val="accent1">
                  <a:lumMod val="75000"/>
                </a:schemeClr>
              </a:solidFill>
              <a:ln w="9525">
                <a:noFill/>
              </a:ln>
              <a:effectLst/>
            </c:spPr>
            <c:extLst>
              <c:ext xmlns:c16="http://schemas.microsoft.com/office/drawing/2014/chart" uri="{C3380CC4-5D6E-409C-BE32-E72D297353CC}">
                <c16:uniqueId val="{00000003-E8DB-46EE-B4C0-A6AA61BC76AD}"/>
              </c:ext>
            </c:extLst>
          </c:dPt>
          <c:dPt>
            <c:idx val="12"/>
            <c:invertIfNegative val="0"/>
            <c:bubble3D val="0"/>
            <c:extLst>
              <c:ext xmlns:c16="http://schemas.microsoft.com/office/drawing/2014/chart" uri="{C3380CC4-5D6E-409C-BE32-E72D297353CC}">
                <c16:uniqueId val="{00000004-E8DB-46EE-B4C0-A6AA61BC76AD}"/>
              </c:ext>
            </c:extLst>
          </c:dPt>
          <c:dLbls>
            <c:dLbl>
              <c:idx val="0"/>
              <c:layout>
                <c:manualLayout>
                  <c:x val="-1.1255326531794357E-3"/>
                  <c:y val="4.0216747100259434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DB-46EE-B4C0-A6AA61BC76AD}"/>
                </c:ext>
              </c:extLst>
            </c:dLbl>
            <c:dLbl>
              <c:idx val="1"/>
              <c:delete val="1"/>
              <c:extLst>
                <c:ext xmlns:c15="http://schemas.microsoft.com/office/drawing/2012/chart" uri="{CE6537A1-D6FC-4f65-9D91-7224C49458BB}"/>
                <c:ext xmlns:c16="http://schemas.microsoft.com/office/drawing/2014/chart" uri="{C3380CC4-5D6E-409C-BE32-E72D297353CC}">
                  <c16:uniqueId val="{00000006-E8DB-46EE-B4C0-A6AA61BC76AD}"/>
                </c:ext>
              </c:extLst>
            </c:dLbl>
            <c:dLbl>
              <c:idx val="2"/>
              <c:delete val="1"/>
              <c:extLst>
                <c:ext xmlns:c15="http://schemas.microsoft.com/office/drawing/2012/chart" uri="{CE6537A1-D6FC-4f65-9D91-7224C49458BB}"/>
                <c:ext xmlns:c16="http://schemas.microsoft.com/office/drawing/2014/chart" uri="{C3380CC4-5D6E-409C-BE32-E72D297353CC}">
                  <c16:uniqueId val="{00000007-E8DB-46EE-B4C0-A6AA61BC76AD}"/>
                </c:ext>
              </c:extLst>
            </c:dLbl>
            <c:dLbl>
              <c:idx val="3"/>
              <c:delete val="1"/>
              <c:extLst>
                <c:ext xmlns:c15="http://schemas.microsoft.com/office/drawing/2012/chart" uri="{CE6537A1-D6FC-4f65-9D91-7224C49458BB}"/>
                <c:ext xmlns:c16="http://schemas.microsoft.com/office/drawing/2014/chart" uri="{C3380CC4-5D6E-409C-BE32-E72D297353CC}">
                  <c16:uniqueId val="{00000008-E8DB-46EE-B4C0-A6AA61BC76AD}"/>
                </c:ext>
              </c:extLst>
            </c:dLbl>
            <c:dLbl>
              <c:idx val="4"/>
              <c:layout>
                <c:manualLayout>
                  <c:x val="-1.1255326531794357E-3"/>
                  <c:y val="4.0216747100259434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DB-46EE-B4C0-A6AA61BC76AD}"/>
                </c:ext>
              </c:extLst>
            </c:dLbl>
            <c:dLbl>
              <c:idx val="5"/>
              <c:delete val="1"/>
              <c:extLst>
                <c:ext xmlns:c15="http://schemas.microsoft.com/office/drawing/2012/chart" uri="{CE6537A1-D6FC-4f65-9D91-7224C49458BB}"/>
                <c:ext xmlns:c16="http://schemas.microsoft.com/office/drawing/2014/chart" uri="{C3380CC4-5D6E-409C-BE32-E72D297353CC}">
                  <c16:uniqueId val="{0000000A-E8DB-46EE-B4C0-A6AA61BC76AD}"/>
                </c:ext>
              </c:extLst>
            </c:dLbl>
            <c:dLbl>
              <c:idx val="6"/>
              <c:delete val="1"/>
              <c:extLst>
                <c:ext xmlns:c15="http://schemas.microsoft.com/office/drawing/2012/chart" uri="{CE6537A1-D6FC-4f65-9D91-7224C49458BB}"/>
                <c:ext xmlns:c16="http://schemas.microsoft.com/office/drawing/2014/chart" uri="{C3380CC4-5D6E-409C-BE32-E72D297353CC}">
                  <c16:uniqueId val="{0000000B-E8DB-46EE-B4C0-A6AA61BC76AD}"/>
                </c:ext>
              </c:extLst>
            </c:dLbl>
            <c:dLbl>
              <c:idx val="7"/>
              <c:delete val="1"/>
              <c:extLst>
                <c:ext xmlns:c15="http://schemas.microsoft.com/office/drawing/2012/chart" uri="{CE6537A1-D6FC-4f65-9D91-7224C49458BB}"/>
                <c:ext xmlns:c16="http://schemas.microsoft.com/office/drawing/2014/chart" uri="{C3380CC4-5D6E-409C-BE32-E72D297353CC}">
                  <c16:uniqueId val="{0000000C-E8DB-46EE-B4C0-A6AA61BC76AD}"/>
                </c:ext>
              </c:extLst>
            </c:dLbl>
            <c:dLbl>
              <c:idx val="8"/>
              <c:layout>
                <c:manualLayout>
                  <c:x val="6.3024294665116722E-3"/>
                  <c:y val="-6.9852256371179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DB-46EE-B4C0-A6AA61BC76AD}"/>
                </c:ext>
              </c:extLst>
            </c:dLbl>
            <c:dLbl>
              <c:idx val="9"/>
              <c:delete val="1"/>
              <c:extLst>
                <c:ext xmlns:c15="http://schemas.microsoft.com/office/drawing/2012/chart" uri="{CE6537A1-D6FC-4f65-9D91-7224C49458BB}"/>
                <c:ext xmlns:c16="http://schemas.microsoft.com/office/drawing/2014/chart" uri="{C3380CC4-5D6E-409C-BE32-E72D297353CC}">
                  <c16:uniqueId val="{00000001-E8DB-46EE-B4C0-A6AA61BC76AD}"/>
                </c:ext>
              </c:extLst>
            </c:dLbl>
            <c:dLbl>
              <c:idx val="10"/>
              <c:delete val="1"/>
              <c:extLst>
                <c:ext xmlns:c15="http://schemas.microsoft.com/office/drawing/2012/chart" uri="{CE6537A1-D6FC-4f65-9D91-7224C49458BB}"/>
                <c:ext xmlns:c16="http://schemas.microsoft.com/office/drawing/2014/chart" uri="{C3380CC4-5D6E-409C-BE32-E72D297353CC}">
                  <c16:uniqueId val="{00000003-E8DB-46EE-B4C0-A6AA61BC76AD}"/>
                </c:ext>
              </c:extLst>
            </c:dLbl>
            <c:dLbl>
              <c:idx val="11"/>
              <c:delete val="1"/>
              <c:extLst>
                <c:ext xmlns:c15="http://schemas.microsoft.com/office/drawing/2012/chart" uri="{CE6537A1-D6FC-4f65-9D91-7224C49458BB}"/>
                <c:ext xmlns:c16="http://schemas.microsoft.com/office/drawing/2014/chart" uri="{C3380CC4-5D6E-409C-BE32-E72D297353CC}">
                  <c16:uniqueId val="{0000000D-E8DB-46EE-B4C0-A6AA61BC76AD}"/>
                </c:ext>
              </c:extLst>
            </c:dLbl>
            <c:dLbl>
              <c:idx val="12"/>
              <c:layout>
                <c:manualLayout>
                  <c:x val="-1.0890650667809389E-2"/>
                  <c:y val="-2.2930107526881623E-2"/>
                </c:manualLayout>
              </c:layout>
              <c:tx>
                <c:rich>
                  <a:bodyPr wrap="square" lIns="38100" tIns="19050" rIns="38100" bIns="19050" anchor="ctr">
                    <a:spAutoFit/>
                  </a:bodyPr>
                  <a:lstStyle/>
                  <a:p>
                    <a:pPr>
                      <a:defRPr sz="1400" b="1">
                        <a:solidFill>
                          <a:schemeClr val="bg1"/>
                        </a:solidFill>
                      </a:defRPr>
                    </a:pPr>
                    <a:r>
                      <a:rPr lang="en-US" sz="1600">
                        <a:solidFill>
                          <a:schemeClr val="bg1"/>
                        </a:solidFill>
                      </a:rPr>
                      <a:t>1,3%</a:t>
                    </a:r>
                    <a:endParaRPr lang="en-US"/>
                  </a:p>
                </c:rich>
              </c:tx>
              <c:spPr>
                <a:solidFill>
                  <a:schemeClr val="accent1">
                    <a:lumMod val="75000"/>
                  </a:schemeClr>
                </a:solidFill>
                <a:ln>
                  <a:noFill/>
                </a:ln>
                <a:effectLst/>
              </c:sp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8DB-46EE-B4C0-A6AA61BC76AD}"/>
                </c:ext>
              </c:extLst>
            </c:dLbl>
            <c:spPr>
              <a:noFill/>
              <a:ln>
                <a:noFill/>
              </a:ln>
              <a:effectLst/>
            </c:spPr>
            <c:txPr>
              <a:bodyPr wrap="square" lIns="38100" tIns="19050" rIns="38100" bIns="19050" anchor="ctr">
                <a:spAutoFit/>
              </a:bodyPr>
              <a:lstStyle/>
              <a:p>
                <a:pPr>
                  <a:defRPr sz="900" b="0">
                    <a:solidFill>
                      <a:schemeClr val="accent1">
                        <a:lumMod val="7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1.4089323142580001E-2</c:v>
                </c:pt>
                <c:pt idx="1">
                  <c:v>1.8819827503309999E-2</c:v>
                </c:pt>
                <c:pt idx="2">
                  <c:v>1.562206028071E-2</c:v>
                </c:pt>
                <c:pt idx="3">
                  <c:v>1.6269332916729998E-2</c:v>
                </c:pt>
                <c:pt idx="4">
                  <c:v>1.660828244227E-2</c:v>
                </c:pt>
                <c:pt idx="5">
                  <c:v>9.7745675562339995E-3</c:v>
                </c:pt>
                <c:pt idx="6">
                  <c:v>1.1252277007630001E-2</c:v>
                </c:pt>
                <c:pt idx="7">
                  <c:v>6.7162274755039999E-3</c:v>
                </c:pt>
                <c:pt idx="8">
                  <c:v>6.87629275993E-3</c:v>
                </c:pt>
                <c:pt idx="9">
                  <c:v>8.1521822411150004E-3</c:v>
                </c:pt>
                <c:pt idx="10">
                  <c:v>9.79896774233E-3</c:v>
                </c:pt>
                <c:pt idx="11">
                  <c:v>1.2280056132159999E-2</c:v>
                </c:pt>
                <c:pt idx="12">
                  <c:v>1.3039251122080001E-2</c:v>
                </c:pt>
              </c:numCache>
            </c:numRef>
          </c:val>
          <c:extLst>
            <c:ext xmlns:c16="http://schemas.microsoft.com/office/drawing/2014/chart" uri="{C3380CC4-5D6E-409C-BE32-E72D297353CC}">
              <c16:uniqueId val="{0000000E-E8DB-46EE-B4C0-A6AA61BC76AD}"/>
            </c:ext>
          </c:extLst>
        </c:ser>
        <c:dLbls>
          <c:showLegendKey val="0"/>
          <c:showVal val="0"/>
          <c:showCatName val="0"/>
          <c:showSerName val="0"/>
          <c:showPercent val="0"/>
          <c:showBubbleSize val="0"/>
        </c:dLbls>
        <c:gapWidth val="60"/>
        <c:axId val="463085704"/>
        <c:axId val="463088056"/>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E8DB-46EE-B4C0-A6AA61BC76AD}"/>
              </c:ext>
            </c:extLst>
          </c:dPt>
          <c:dPt>
            <c:idx val="10"/>
            <c:bubble3D val="0"/>
            <c:extLst>
              <c:ext xmlns:c16="http://schemas.microsoft.com/office/drawing/2014/chart" uri="{C3380CC4-5D6E-409C-BE32-E72D297353CC}">
                <c16:uniqueId val="{00000010-E8DB-46EE-B4C0-A6AA61BC76AD}"/>
              </c:ext>
            </c:extLst>
          </c:dPt>
          <c:dLbls>
            <c:dLbl>
              <c:idx val="0"/>
              <c:delete val="1"/>
              <c:extLst>
                <c:ext xmlns:c15="http://schemas.microsoft.com/office/drawing/2012/chart" uri="{CE6537A1-D6FC-4f65-9D91-7224C49458BB}"/>
                <c:ext xmlns:c16="http://schemas.microsoft.com/office/drawing/2014/chart" uri="{C3380CC4-5D6E-409C-BE32-E72D297353CC}">
                  <c16:uniqueId val="{00000011-E8DB-46EE-B4C0-A6AA61BC76AD}"/>
                </c:ext>
              </c:extLst>
            </c:dLbl>
            <c:dLbl>
              <c:idx val="1"/>
              <c:delete val="1"/>
              <c:extLst>
                <c:ext xmlns:c15="http://schemas.microsoft.com/office/drawing/2012/chart" uri="{CE6537A1-D6FC-4f65-9D91-7224C49458BB}"/>
                <c:ext xmlns:c16="http://schemas.microsoft.com/office/drawing/2014/chart" uri="{C3380CC4-5D6E-409C-BE32-E72D297353CC}">
                  <c16:uniqueId val="{00000012-E8DB-46EE-B4C0-A6AA61BC76AD}"/>
                </c:ext>
              </c:extLst>
            </c:dLbl>
            <c:dLbl>
              <c:idx val="2"/>
              <c:delete val="1"/>
              <c:extLst>
                <c:ext xmlns:c15="http://schemas.microsoft.com/office/drawing/2012/chart" uri="{CE6537A1-D6FC-4f65-9D91-7224C49458BB}"/>
                <c:ext xmlns:c16="http://schemas.microsoft.com/office/drawing/2014/chart" uri="{C3380CC4-5D6E-409C-BE32-E72D297353CC}">
                  <c16:uniqueId val="{00000013-E8DB-46EE-B4C0-A6AA61BC76AD}"/>
                </c:ext>
              </c:extLst>
            </c:dLbl>
            <c:dLbl>
              <c:idx val="3"/>
              <c:delete val="1"/>
              <c:extLst>
                <c:ext xmlns:c15="http://schemas.microsoft.com/office/drawing/2012/chart" uri="{CE6537A1-D6FC-4f65-9D91-7224C49458BB}"/>
                <c:ext xmlns:c16="http://schemas.microsoft.com/office/drawing/2014/chart" uri="{C3380CC4-5D6E-409C-BE32-E72D297353CC}">
                  <c16:uniqueId val="{00000014-E8DB-46EE-B4C0-A6AA61BC76AD}"/>
                </c:ext>
              </c:extLst>
            </c:dLbl>
            <c:dLbl>
              <c:idx val="4"/>
              <c:delete val="1"/>
              <c:extLst>
                <c:ext xmlns:c15="http://schemas.microsoft.com/office/drawing/2012/chart" uri="{CE6537A1-D6FC-4f65-9D91-7224C49458BB}"/>
                <c:ext xmlns:c16="http://schemas.microsoft.com/office/drawing/2014/chart" uri="{C3380CC4-5D6E-409C-BE32-E72D297353CC}">
                  <c16:uniqueId val="{00000015-E8DB-46EE-B4C0-A6AA61BC76AD}"/>
                </c:ext>
              </c:extLst>
            </c:dLbl>
            <c:dLbl>
              <c:idx val="5"/>
              <c:delete val="1"/>
              <c:extLst>
                <c:ext xmlns:c15="http://schemas.microsoft.com/office/drawing/2012/chart" uri="{CE6537A1-D6FC-4f65-9D91-7224C49458BB}"/>
                <c:ext xmlns:c16="http://schemas.microsoft.com/office/drawing/2014/chart" uri="{C3380CC4-5D6E-409C-BE32-E72D297353CC}">
                  <c16:uniqueId val="{00000016-E8DB-46EE-B4C0-A6AA61BC76AD}"/>
                </c:ext>
              </c:extLst>
            </c:dLbl>
            <c:dLbl>
              <c:idx val="6"/>
              <c:delete val="1"/>
              <c:extLst>
                <c:ext xmlns:c15="http://schemas.microsoft.com/office/drawing/2012/chart" uri="{CE6537A1-D6FC-4f65-9D91-7224C49458BB}"/>
                <c:ext xmlns:c16="http://schemas.microsoft.com/office/drawing/2014/chart" uri="{C3380CC4-5D6E-409C-BE32-E72D297353CC}">
                  <c16:uniqueId val="{00000017-E8DB-46EE-B4C0-A6AA61BC76AD}"/>
                </c:ext>
              </c:extLst>
            </c:dLbl>
            <c:dLbl>
              <c:idx val="7"/>
              <c:delete val="1"/>
              <c:extLst>
                <c:ext xmlns:c15="http://schemas.microsoft.com/office/drawing/2012/chart" uri="{CE6537A1-D6FC-4f65-9D91-7224C49458BB}"/>
                <c:ext xmlns:c16="http://schemas.microsoft.com/office/drawing/2014/chart" uri="{C3380CC4-5D6E-409C-BE32-E72D297353CC}">
                  <c16:uniqueId val="{00000018-E8DB-46EE-B4C0-A6AA61BC76AD}"/>
                </c:ext>
              </c:extLst>
            </c:dLbl>
            <c:dLbl>
              <c:idx val="8"/>
              <c:delete val="1"/>
              <c:extLst>
                <c:ext xmlns:c15="http://schemas.microsoft.com/office/drawing/2012/chart" uri="{CE6537A1-D6FC-4f65-9D91-7224C49458BB}"/>
                <c:ext xmlns:c16="http://schemas.microsoft.com/office/drawing/2014/chart" uri="{C3380CC4-5D6E-409C-BE32-E72D297353CC}">
                  <c16:uniqueId val="{00000019-E8DB-46EE-B4C0-A6AA61BC76AD}"/>
                </c:ext>
              </c:extLst>
            </c:dLbl>
            <c:dLbl>
              <c:idx val="9"/>
              <c:delete val="1"/>
              <c:extLst>
                <c:ext xmlns:c15="http://schemas.microsoft.com/office/drawing/2012/chart" uri="{CE6537A1-D6FC-4f65-9D91-7224C49458BB}"/>
                <c:ext xmlns:c16="http://schemas.microsoft.com/office/drawing/2014/chart" uri="{C3380CC4-5D6E-409C-BE32-E72D297353CC}">
                  <c16:uniqueId val="{0000000F-E8DB-46EE-B4C0-A6AA61BC76AD}"/>
                </c:ext>
              </c:extLst>
            </c:dLbl>
            <c:dLbl>
              <c:idx val="10"/>
              <c:delete val="1"/>
              <c:extLst>
                <c:ext xmlns:c15="http://schemas.microsoft.com/office/drawing/2012/chart" uri="{CE6537A1-D6FC-4f65-9D91-7224C49458BB}"/>
                <c:ext xmlns:c16="http://schemas.microsoft.com/office/drawing/2014/chart" uri="{C3380CC4-5D6E-409C-BE32-E72D297353CC}">
                  <c16:uniqueId val="{00000010-E8DB-46EE-B4C0-A6AA61BC76AD}"/>
                </c:ext>
              </c:extLst>
            </c:dLbl>
            <c:dLbl>
              <c:idx val="11"/>
              <c:delete val="1"/>
              <c:extLst>
                <c:ext xmlns:c15="http://schemas.microsoft.com/office/drawing/2012/chart" uri="{CE6537A1-D6FC-4f65-9D91-7224C49458BB}"/>
                <c:ext xmlns:c16="http://schemas.microsoft.com/office/drawing/2014/chart" uri="{C3380CC4-5D6E-409C-BE32-E72D297353CC}">
                  <c16:uniqueId val="{0000001A-E8DB-46EE-B4C0-A6AA61BC76AD}"/>
                </c:ext>
              </c:extLst>
            </c:dLbl>
            <c:dLbl>
              <c:idx val="12"/>
              <c:layout>
                <c:manualLayout>
                  <c:x val="-9.8260697914289672E-5"/>
                  <c:y val="-1.5740411480822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8DB-46EE-B4C0-A6AA61BC76AD}"/>
                </c:ext>
              </c:extLst>
            </c:dLbl>
            <c:spPr>
              <a:noFill/>
              <a:ln>
                <a:noFill/>
              </a:ln>
              <a:effectLst/>
            </c:spPr>
            <c:txPr>
              <a:bodyPr/>
              <a:lstStyle/>
              <a:p>
                <a:pPr>
                  <a:defRPr sz="800" b="1" i="1">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1.983924383881E-2</c:v>
                </c:pt>
                <c:pt idx="1">
                  <c:v>1.4940959939659999E-2</c:v>
                </c:pt>
                <c:pt idx="2">
                  <c:v>1.5253648490230001E-2</c:v>
                </c:pt>
                <c:pt idx="3">
                  <c:v>1.6201697294459999E-2</c:v>
                </c:pt>
                <c:pt idx="4">
                  <c:v>1.6826417416589998E-2</c:v>
                </c:pt>
                <c:pt idx="5">
                  <c:v>1.4556476626159999E-2</c:v>
                </c:pt>
                <c:pt idx="6">
                  <c:v>1.3461201608089999E-2</c:v>
                </c:pt>
                <c:pt idx="7">
                  <c:v>1.1068616214090001E-2</c:v>
                </c:pt>
                <c:pt idx="8">
                  <c:v>8.6497885418909994E-3</c:v>
                </c:pt>
                <c:pt idx="9">
                  <c:v>8.2456382395319997E-3</c:v>
                </c:pt>
                <c:pt idx="10">
                  <c:v>7.8891941111189998E-3</c:v>
                </c:pt>
                <c:pt idx="11">
                  <c:v>9.2812617527009995E-3</c:v>
                </c:pt>
                <c:pt idx="12">
                  <c:v>1.0820574439539999E-2</c:v>
                </c:pt>
              </c:numCache>
            </c:numRef>
          </c:val>
          <c:smooth val="0"/>
          <c:extLst>
            <c:ext xmlns:c16="http://schemas.microsoft.com/office/drawing/2014/chart" uri="{C3380CC4-5D6E-409C-BE32-E72D297353CC}">
              <c16:uniqueId val="{0000001C-E8DB-46EE-B4C0-A6AA61BC76AD}"/>
            </c:ext>
          </c:extLst>
        </c:ser>
        <c:dLbls>
          <c:showLegendKey val="0"/>
          <c:showVal val="0"/>
          <c:showCatName val="0"/>
          <c:showSerName val="0"/>
          <c:showPercent val="0"/>
          <c:showBubbleSize val="0"/>
        </c:dLbls>
        <c:marker val="1"/>
        <c:smooth val="0"/>
        <c:axId val="463085704"/>
        <c:axId val="463088056"/>
      </c:lineChart>
      <c:catAx>
        <c:axId val="463085704"/>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chemeClr val="tx1">
                    <a:lumMod val="65000"/>
                    <a:lumOff val="35000"/>
                  </a:schemeClr>
                </a:solidFill>
                <a:latin typeface="Calibri"/>
                <a:ea typeface="Calibri"/>
                <a:cs typeface="Calibri"/>
              </a:defRPr>
            </a:pPr>
            <a:endParaRPr lang="fr-FR"/>
          </a:p>
        </c:txPr>
        <c:crossAx val="463088056"/>
        <c:crosses val="autoZero"/>
        <c:auto val="1"/>
        <c:lblAlgn val="ctr"/>
        <c:lblOffset val="100"/>
        <c:noMultiLvlLbl val="0"/>
      </c:catAx>
      <c:valAx>
        <c:axId val="463088056"/>
        <c:scaling>
          <c:orientation val="minMax"/>
          <c:max val="3.0000000000000006E-2"/>
          <c:min val="0"/>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chemeClr val="tx1">
                    <a:lumMod val="65000"/>
                    <a:lumOff val="35000"/>
                  </a:schemeClr>
                </a:solidFill>
                <a:latin typeface="Calibri"/>
                <a:ea typeface="Calibri"/>
                <a:cs typeface="Calibri"/>
              </a:defRPr>
            </a:pPr>
            <a:endParaRPr lang="fr-FR"/>
          </a:p>
        </c:txPr>
        <c:crossAx val="463085704"/>
        <c:crosses val="autoZero"/>
        <c:crossBetween val="between"/>
        <c:majorUnit val="1.0000000000000002E-2"/>
      </c:valAx>
      <c:spPr>
        <a:noFill/>
      </c:spPr>
    </c:plotArea>
    <c:legend>
      <c:legendPos val="t"/>
      <c:legendEntry>
        <c:idx val="0"/>
        <c:txPr>
          <a:bodyPr/>
          <a:lstStyle/>
          <a:p>
            <a:pPr>
              <a:defRPr sz="800" b="0">
                <a:solidFill>
                  <a:schemeClr val="accent1">
                    <a:lumMod val="75000"/>
                  </a:schemeClr>
                </a:solidFill>
              </a:defRPr>
            </a:pPr>
            <a:endParaRPr lang="fr-FR"/>
          </a:p>
        </c:txPr>
      </c:legendEntry>
      <c:legendEntry>
        <c:idx val="1"/>
        <c:txPr>
          <a:bodyPr/>
          <a:lstStyle/>
          <a:p>
            <a:pPr>
              <a:defRPr sz="800" b="0">
                <a:solidFill>
                  <a:schemeClr val="tx1">
                    <a:lumMod val="75000"/>
                    <a:lumOff val="25000"/>
                  </a:schemeClr>
                </a:solidFill>
              </a:defRPr>
            </a:pPr>
            <a:endParaRPr lang="fr-FR"/>
          </a:p>
        </c:txPr>
      </c:legendEntry>
      <c:layout>
        <c:manualLayout>
          <c:xMode val="edge"/>
          <c:yMode val="edge"/>
          <c:x val="0.19364756285687129"/>
          <c:y val="3.1326729320125309E-4"/>
          <c:w val="0.57712806790516091"/>
          <c:h val="0.10662728325283617"/>
        </c:manualLayout>
      </c:layout>
      <c:overlay val="0"/>
      <c:txPr>
        <a:bodyPr/>
        <a:lstStyle/>
        <a:p>
          <a:pPr>
            <a:defRPr sz="800"/>
          </a:pPr>
          <a:endParaRPr lang="fr-FR"/>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8101864422119649"/>
          <c:h val="0.70732878472519667"/>
        </c:manualLayout>
      </c:layout>
      <c:barChart>
        <c:barDir val="col"/>
        <c:grouping val="clustered"/>
        <c:varyColors val="0"/>
        <c:ser>
          <c:idx val="0"/>
          <c:order val="0"/>
          <c:tx>
            <c:strRef>
              <c:f>Feuil1!$B$1</c:f>
              <c:strCache>
                <c:ptCount val="1"/>
                <c:pt idx="0">
                  <c:v>Tx évol. (1)</c:v>
                </c:pt>
              </c:strCache>
            </c:strRef>
          </c:tx>
          <c:spPr>
            <a:solidFill>
              <a:schemeClr val="bg2">
                <a:lumMod val="50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bg2">
                  <a:lumMod val="50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2.4979538847966502E-3"/>
                  <c:y val="-6.8677111237383986E-2"/>
                </c:manualLayout>
              </c:layout>
              <c:numFmt formatCode="0.0%" sourceLinked="0"/>
              <c:spPr>
                <a:noFill/>
                <a:ln>
                  <a:noFill/>
                </a:ln>
                <a:effectLst/>
              </c:spPr>
              <c:txPr>
                <a:bodyPr/>
                <a:lstStyle/>
                <a:p>
                  <a:pPr>
                    <a:defRPr sz="900" b="0">
                      <a:solidFill>
                        <a:srgbClr val="948A54"/>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1.0861995228263911E-3"/>
                  <c:y val="4.2175834285584522E-3"/>
                </c:manualLayout>
              </c:layout>
              <c:numFmt formatCode="0.0%" sourceLinked="0"/>
              <c:spPr>
                <a:noFill/>
                <a:ln>
                  <a:noFill/>
                </a:ln>
                <a:effectLst/>
              </c:spPr>
              <c:txPr>
                <a:bodyPr/>
                <a:lstStyle/>
                <a:p>
                  <a:pPr>
                    <a:defRPr sz="900" b="0">
                      <a:solidFill>
                        <a:srgbClr val="948A54"/>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1.0861995228262596E-3"/>
                  <c:y val="4.2175834285585146E-3"/>
                </c:manualLayout>
              </c:layout>
              <c:numFmt formatCode="0.0%" sourceLinked="0"/>
              <c:spPr>
                <a:noFill/>
                <a:ln>
                  <a:noFill/>
                </a:ln>
                <a:effectLst/>
              </c:spPr>
              <c:txPr>
                <a:bodyPr/>
                <a:lstStyle/>
                <a:p>
                  <a:pPr>
                    <a:defRPr sz="900" b="0">
                      <a:solidFill>
                        <a:srgbClr val="948A54"/>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9.6664126661585338E-3"/>
                  <c:y val="3.4925453905890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rgbClr val="948A54"/>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2.586133559867E-3</c:v>
                </c:pt>
                <c:pt idx="1">
                  <c:v>2.0618556692780001E-4</c:v>
                </c:pt>
                <c:pt idx="2">
                  <c:v>-1.5502227622569999E-2</c:v>
                </c:pt>
                <c:pt idx="3">
                  <c:v>-1.5369774919160001E-2</c:v>
                </c:pt>
                <c:pt idx="4">
                  <c:v>-1.6318594551779999E-2</c:v>
                </c:pt>
                <c:pt idx="5">
                  <c:v>-3.050583657573E-2</c:v>
                </c:pt>
                <c:pt idx="6">
                  <c:v>-5.1677695601359999E-2</c:v>
                </c:pt>
                <c:pt idx="7">
                  <c:v>-6.0093167702119997E-2</c:v>
                </c:pt>
                <c:pt idx="8">
                  <c:v>-4.9277155005369999E-2</c:v>
                </c:pt>
                <c:pt idx="9">
                  <c:v>-5.1166730843319998E-2</c:v>
                </c:pt>
                <c:pt idx="10">
                  <c:v>-3.3081954597889998E-2</c:v>
                </c:pt>
                <c:pt idx="11">
                  <c:v>-2.1913912374689998E-2</c:v>
                </c:pt>
                <c:pt idx="12">
                  <c:v>-1.4553810800589999E-2</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3967440"/>
        <c:axId val="463977240"/>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3.8689596182610864E-3"/>
                  <c:y val="3.0768398200819859E-3"/>
                </c:manualLayout>
              </c:layout>
              <c:numFmt formatCode="0.0%" sourceLinked="0"/>
              <c:spPr>
                <a:solidFill>
                  <a:schemeClr val="bg1"/>
                </a:solid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solidFill>
                <a:srgbClr val="FFFF00"/>
              </a:solidFill>
              <a:ln>
                <a:noFill/>
              </a:ln>
              <a:effectLst/>
            </c:spPr>
            <c:txPr>
              <a:bodyPr/>
              <a:lstStyle/>
              <a:p>
                <a:pPr>
                  <a:defRPr sz="700">
                    <a:solidFill>
                      <a:schemeClr val="tx1">
                        <a:lumMod val="75000"/>
                        <a:lumOff val="2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1.4999999999999999E-2</c:v>
                </c:pt>
                <c:pt idx="1">
                  <c:v>5.0000000000000001E-3</c:v>
                </c:pt>
                <c:pt idx="2">
                  <c:v>0</c:v>
                </c:pt>
                <c:pt idx="3">
                  <c:v>-5.0000000000000001E-3</c:v>
                </c:pt>
                <c:pt idx="4">
                  <c:v>-0.01</c:v>
                </c:pt>
                <c:pt idx="5">
                  <c:v>-0.02</c:v>
                </c:pt>
                <c:pt idx="6">
                  <c:v>-0.03</c:v>
                </c:pt>
                <c:pt idx="7">
                  <c:v>-0.04</c:v>
                </c:pt>
                <c:pt idx="8">
                  <c:v>-4.4999999999999998E-2</c:v>
                </c:pt>
                <c:pt idx="9">
                  <c:v>-5.5E-2</c:v>
                </c:pt>
                <c:pt idx="10">
                  <c:v>-0.05</c:v>
                </c:pt>
                <c:pt idx="11">
                  <c:v>-0.04</c:v>
                </c:pt>
                <c:pt idx="12">
                  <c:v>-0.03</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3967440"/>
        <c:axId val="463977240"/>
      </c:lineChart>
      <c:catAx>
        <c:axId val="463967440"/>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3977240"/>
        <c:crosses val="autoZero"/>
        <c:auto val="1"/>
        <c:lblAlgn val="ctr"/>
        <c:lblOffset val="100"/>
        <c:noMultiLvlLbl val="0"/>
      </c:catAx>
      <c:valAx>
        <c:axId val="463977240"/>
        <c:scaling>
          <c:orientation val="minMax"/>
          <c:max val="4.0000000000000008E-2"/>
          <c:min val="-8.0000000000000016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3967440"/>
        <c:crosses val="autoZero"/>
        <c:crossBetween val="between"/>
      </c:valAx>
      <c:spPr>
        <a:noFill/>
      </c:spPr>
    </c:plotArea>
    <c:legend>
      <c:legendPos val="t"/>
      <c:legendEntry>
        <c:idx val="0"/>
        <c:txPr>
          <a:bodyPr/>
          <a:lstStyle/>
          <a:p>
            <a:pPr>
              <a:defRPr sz="700" b="0">
                <a:solidFill>
                  <a:schemeClr val="bg2">
                    <a:lumMod val="50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3154573420257948"/>
          <c:y val="3.1279595205238521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7870097875929325"/>
          <c:h val="0.70732878472519667"/>
        </c:manualLayout>
      </c:layout>
      <c:barChart>
        <c:barDir val="col"/>
        <c:grouping val="clustered"/>
        <c:varyColors val="0"/>
        <c:ser>
          <c:idx val="0"/>
          <c:order val="0"/>
          <c:tx>
            <c:strRef>
              <c:f>Feuil1!$B$1</c:f>
              <c:strCache>
                <c:ptCount val="1"/>
                <c:pt idx="0">
                  <c:v>Tx évol. (1)</c:v>
                </c:pt>
              </c:strCache>
            </c:strRef>
          </c:tx>
          <c:spPr>
            <a:solidFill>
              <a:schemeClr val="bg2">
                <a:lumMod val="50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bg2">
                  <a:lumMod val="50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1.0912296559758975E-3"/>
                  <c:y val="4.9620663088786098E-5"/>
                </c:manualLayout>
              </c:layout>
              <c:numFmt formatCode="0.0%" sourceLinked="0"/>
              <c:spPr>
                <a:noFill/>
                <a:ln>
                  <a:noFill/>
                </a:ln>
                <a:effectLst/>
              </c:spPr>
              <c:txPr>
                <a:bodyPr/>
                <a:lstStyle/>
                <a:p>
                  <a:pPr>
                    <a:defRPr sz="900" b="0">
                      <a:solidFill>
                        <a:srgbClr val="948A54"/>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1.0912296559758893E-3"/>
                  <c:y val="4.0707024136334702E-3"/>
                </c:manualLayout>
              </c:layout>
              <c:numFmt formatCode="0.0%" sourceLinked="0"/>
              <c:spPr>
                <a:noFill/>
                <a:ln>
                  <a:noFill/>
                </a:ln>
                <a:effectLst/>
              </c:spPr>
              <c:txPr>
                <a:bodyPr/>
                <a:lstStyle/>
                <a:p>
                  <a:pPr>
                    <a:defRPr sz="900" b="0">
                      <a:solidFill>
                        <a:srgbClr val="948A54"/>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1.0912296559758893E-3"/>
                  <c:y val="4.0707024136335309E-3"/>
                </c:manualLayout>
              </c:layout>
              <c:numFmt formatCode="0.0%" sourceLinked="0"/>
              <c:spPr>
                <a:noFill/>
                <a:ln>
                  <a:noFill/>
                </a:ln>
                <a:effectLst/>
              </c:spPr>
              <c:txPr>
                <a:bodyPr/>
                <a:lstStyle/>
                <a:p>
                  <a:pPr>
                    <a:defRPr sz="900" b="0">
                      <a:solidFill>
                        <a:srgbClr val="948A54"/>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1.0911642345336895E-3"/>
                  <c:y val="1.7337982005980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rgbClr val="948A54"/>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1.3346542771170001E-2</c:v>
                </c:pt>
                <c:pt idx="1">
                  <c:v>6.0052219319420004E-4</c:v>
                </c:pt>
                <c:pt idx="2">
                  <c:v>9.3064182194359992E-3</c:v>
                </c:pt>
                <c:pt idx="3">
                  <c:v>-1.8853211009239999E-2</c:v>
                </c:pt>
                <c:pt idx="4">
                  <c:v>-1.747401247393E-2</c:v>
                </c:pt>
                <c:pt idx="5">
                  <c:v>-2.9311950336229999E-2</c:v>
                </c:pt>
                <c:pt idx="6">
                  <c:v>-1.128667009783E-2</c:v>
                </c:pt>
                <c:pt idx="7">
                  <c:v>-1.7439836149509998E-2</c:v>
                </c:pt>
                <c:pt idx="8">
                  <c:v>-3.5971325898279997E-2</c:v>
                </c:pt>
                <c:pt idx="9">
                  <c:v>-2.1150691952800001E-2</c:v>
                </c:pt>
                <c:pt idx="10">
                  <c:v>-1.528013364177E-2</c:v>
                </c:pt>
                <c:pt idx="11">
                  <c:v>-3.5401521594279999E-2</c:v>
                </c:pt>
                <c:pt idx="12">
                  <c:v>-4.7233185371310001E-2</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3969792"/>
        <c:axId val="463968224"/>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3.8865134242074524E-3"/>
                  <c:y val="2.9696861945069913E-3"/>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noFill/>
              <a:ln>
                <a:noFill/>
              </a:ln>
              <a:effectLst/>
            </c:spPr>
            <c:txPr>
              <a:bodyPr/>
              <a:lstStyle/>
              <a:p>
                <a:pPr>
                  <a:defRPr sz="700">
                    <a:solidFill>
                      <a:schemeClr val="tx1">
                        <a:lumMod val="75000"/>
                        <a:lumOff val="2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-0.05</c:v>
                </c:pt>
                <c:pt idx="1">
                  <c:v>-0.01</c:v>
                </c:pt>
                <c:pt idx="2">
                  <c:v>0</c:v>
                </c:pt>
                <c:pt idx="3">
                  <c:v>0</c:v>
                </c:pt>
                <c:pt idx="4">
                  <c:v>-5.0000000000000001E-3</c:v>
                </c:pt>
                <c:pt idx="5">
                  <c:v>-1.4999999999999999E-2</c:v>
                </c:pt>
                <c:pt idx="6">
                  <c:v>-0.02</c:v>
                </c:pt>
                <c:pt idx="7">
                  <c:v>-0.02</c:v>
                </c:pt>
                <c:pt idx="8">
                  <c:v>-2.5000000000000001E-2</c:v>
                </c:pt>
                <c:pt idx="9">
                  <c:v>-0.02</c:v>
                </c:pt>
                <c:pt idx="10">
                  <c:v>-0.02</c:v>
                </c:pt>
                <c:pt idx="11">
                  <c:v>-2.5000000000000001E-2</c:v>
                </c:pt>
                <c:pt idx="12">
                  <c:v>-0.03</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3969792"/>
        <c:axId val="463968224"/>
      </c:lineChart>
      <c:catAx>
        <c:axId val="463969792"/>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3968224"/>
        <c:crosses val="autoZero"/>
        <c:auto val="1"/>
        <c:lblAlgn val="ctr"/>
        <c:lblOffset val="100"/>
        <c:noMultiLvlLbl val="0"/>
      </c:catAx>
      <c:valAx>
        <c:axId val="463968224"/>
        <c:scaling>
          <c:orientation val="minMax"/>
          <c:max val="4.0000000000000008E-2"/>
          <c:min val="-8.0000000000000016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3969792"/>
        <c:crosses val="autoZero"/>
        <c:crossBetween val="between"/>
      </c:valAx>
      <c:spPr>
        <a:noFill/>
      </c:spPr>
    </c:plotArea>
    <c:legend>
      <c:legendPos val="t"/>
      <c:legendEntry>
        <c:idx val="0"/>
        <c:txPr>
          <a:bodyPr/>
          <a:lstStyle/>
          <a:p>
            <a:pPr>
              <a:defRPr sz="700" b="0">
                <a:solidFill>
                  <a:schemeClr val="bg2">
                    <a:lumMod val="50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1391496629977957"/>
          <c:y val="3.1287133884383856E-4"/>
          <c:w val="0.57582003869678311"/>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9445360606866"/>
          <c:y val="0.1067732415800966"/>
          <c:w val="0.83128888575792603"/>
          <c:h val="0.71771904982465429"/>
        </c:manualLayout>
      </c:layout>
      <c:lineChart>
        <c:grouping val="standard"/>
        <c:varyColors val="0"/>
        <c:ser>
          <c:idx val="0"/>
          <c:order val="0"/>
          <c:tx>
            <c:strRef>
              <c:f>Feuil1!$B$1</c:f>
              <c:strCache>
                <c:ptCount val="1"/>
                <c:pt idx="0">
                  <c:v>Amélioration</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no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3.234878783706327E-2"/>
                  <c:y val="-1.8585323893336861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Feuil1!$B$2:$B$10</c:f>
              <c:numCache>
                <c:formatCode>0.0%</c:formatCode>
                <c:ptCount val="9"/>
                <c:pt idx="0">
                  <c:v>0.118422</c:v>
                </c:pt>
                <c:pt idx="1">
                  <c:v>8.2366999999999996E-2</c:v>
                </c:pt>
                <c:pt idx="2">
                  <c:v>6.4734E-2</c:v>
                </c:pt>
                <c:pt idx="3">
                  <c:v>6.2366999999999999E-2</c:v>
                </c:pt>
                <c:pt idx="4">
                  <c:v>8.1577999999999998E-2</c:v>
                </c:pt>
                <c:pt idx="5">
                  <c:v>0.1</c:v>
                </c:pt>
                <c:pt idx="6">
                  <c:v>0.08</c:v>
                </c:pt>
                <c:pt idx="7">
                  <c:v>0.14000000000000001</c:v>
                </c:pt>
                <c:pt idx="8">
                  <c:v>9.76501937046E-2</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Détérioration</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noFill/>
                  <a:round/>
                </a:ln>
                <a:effectLst/>
              </c:spPr>
            </c:marker>
            <c:bubble3D val="0"/>
            <c:extLst>
              <c:ext xmlns:c16="http://schemas.microsoft.com/office/drawing/2014/chart" uri="{C3380CC4-5D6E-409C-BE32-E72D297353CC}">
                <c16:uniqueId val="{00000003-CBD5-4F5B-9FC0-B537D4569D83}"/>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2.9533482979125374E-2"/>
                  <c:y val="-2.8632303315026799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8.8165921106140702E-2"/>
                      <c:h val="0.10073976047111759"/>
                    </c:manualLayout>
                  </c15:layout>
                </c:ext>
                <c:ext xmlns:c16="http://schemas.microsoft.com/office/drawing/2014/chart" uri="{C3380CC4-5D6E-409C-BE32-E72D297353CC}">
                  <c16:uniqueId val="{00000003-CBD5-4F5B-9FC0-B537D4569D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Feuil1!$C$2:$C$10</c:f>
              <c:numCache>
                <c:formatCode>0.0%</c:formatCode>
                <c:ptCount val="9"/>
                <c:pt idx="0">
                  <c:v>0.191578</c:v>
                </c:pt>
                <c:pt idx="1">
                  <c:v>0.23025699999999999</c:v>
                </c:pt>
                <c:pt idx="2">
                  <c:v>0.28236699999999998</c:v>
                </c:pt>
                <c:pt idx="3">
                  <c:v>0.27</c:v>
                </c:pt>
                <c:pt idx="4">
                  <c:v>0.21842200000000001</c:v>
                </c:pt>
                <c:pt idx="5">
                  <c:v>0.229211</c:v>
                </c:pt>
                <c:pt idx="6">
                  <c:v>0.23</c:v>
                </c:pt>
                <c:pt idx="7">
                  <c:v>0.28999999999999998</c:v>
                </c:pt>
                <c:pt idx="8">
                  <c:v>0.27013463438259999</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3978024"/>
        <c:axId val="463972536"/>
      </c:lineChart>
      <c:catAx>
        <c:axId val="463978024"/>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3972536"/>
        <c:crosses val="autoZero"/>
        <c:auto val="1"/>
        <c:lblAlgn val="ctr"/>
        <c:lblOffset val="100"/>
        <c:noMultiLvlLbl val="0"/>
      </c:catAx>
      <c:valAx>
        <c:axId val="4639725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39780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7004767958295575"/>
          <c:y val="0"/>
          <c:w val="0.70870496616959078"/>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00989865321681E-2"/>
          <c:y val="0.13366399788261762"/>
          <c:w val="0.85975574220363571"/>
          <c:h val="0.69082829352213326"/>
        </c:manualLayout>
      </c:layout>
      <c:lineChart>
        <c:grouping val="standard"/>
        <c:varyColors val="0"/>
        <c:ser>
          <c:idx val="0"/>
          <c:order val="0"/>
          <c:tx>
            <c:strRef>
              <c:f>Feuil1!$B$1</c:f>
              <c:strCache>
                <c:ptCount val="1"/>
                <c:pt idx="0">
                  <c:v>Plus soutenues</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no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5.0197090552782313E-2"/>
                  <c:y val="-1.8585323893337479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Feuil1!$B$2:$B$10</c:f>
              <c:numCache>
                <c:formatCode>0.0%</c:formatCode>
                <c:ptCount val="9"/>
                <c:pt idx="0">
                  <c:v>0.116844</c:v>
                </c:pt>
                <c:pt idx="1">
                  <c:v>0.109211</c:v>
                </c:pt>
                <c:pt idx="2">
                  <c:v>7.7632999999999994E-2</c:v>
                </c:pt>
                <c:pt idx="3">
                  <c:v>8.7633000000000003E-2</c:v>
                </c:pt>
                <c:pt idx="4">
                  <c:v>7.0789000000000005E-2</c:v>
                </c:pt>
                <c:pt idx="5">
                  <c:v>0.11605500000000001</c:v>
                </c:pt>
                <c:pt idx="6">
                  <c:v>9.8421999999999996E-2</c:v>
                </c:pt>
                <c:pt idx="7">
                  <c:v>0.114477</c:v>
                </c:pt>
                <c:pt idx="8">
                  <c:v>9.8589710144929996E-2</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Moins soutenues</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solidFill>
                    <a:srgbClr val="990033"/>
                  </a:solidFill>
                  <a:round/>
                </a:ln>
                <a:effectLst/>
              </c:spPr>
            </c:marker>
            <c:bubble3D val="0"/>
            <c:extLst>
              <c:ext xmlns:c16="http://schemas.microsoft.com/office/drawing/2014/chart" uri="{C3380CC4-5D6E-409C-BE32-E72D297353CC}">
                <c16:uniqueId val="{00000003-F6DC-4D0D-B83C-5AA7E919A30A}"/>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4.6130396774823793E-2"/>
                  <c:y val="-2.2168993581684641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DC-4D0D-B83C-5AA7E919A30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Feuil1!$C$2:$C$10</c:f>
              <c:numCache>
                <c:formatCode>0.0%</c:formatCode>
                <c:ptCount val="9"/>
                <c:pt idx="0">
                  <c:v>0.265266</c:v>
                </c:pt>
                <c:pt idx="1">
                  <c:v>0.23236699999999999</c:v>
                </c:pt>
                <c:pt idx="2">
                  <c:v>0.24157799999999999</c:v>
                </c:pt>
                <c:pt idx="3">
                  <c:v>0.28552300000000003</c:v>
                </c:pt>
                <c:pt idx="4">
                  <c:v>0.26605499999999999</c:v>
                </c:pt>
                <c:pt idx="5">
                  <c:v>0.229211</c:v>
                </c:pt>
                <c:pt idx="6">
                  <c:v>0.21921099999999999</c:v>
                </c:pt>
                <c:pt idx="7">
                  <c:v>0.24552299999999999</c:v>
                </c:pt>
                <c:pt idx="8">
                  <c:v>0.2455213768116</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3977632"/>
        <c:axId val="463978416"/>
      </c:lineChart>
      <c:catAx>
        <c:axId val="463977632"/>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3978416"/>
        <c:crosses val="autoZero"/>
        <c:auto val="1"/>
        <c:lblAlgn val="ctr"/>
        <c:lblOffset val="100"/>
        <c:noMultiLvlLbl val="0"/>
      </c:catAx>
      <c:valAx>
        <c:axId val="46397841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3977632"/>
        <c:crosses val="autoZero"/>
        <c:crossBetween val="between"/>
      </c:valAx>
      <c:spPr>
        <a:gradFill>
          <a:gsLst>
            <a:gs pos="100000">
              <a:schemeClr val="lt1">
                <a:lumMod val="95000"/>
              </a:schemeClr>
            </a:gs>
            <a:gs pos="0">
              <a:schemeClr val="lt1"/>
            </a:gs>
          </a:gsLst>
          <a:lin ang="5400000" scaled="0"/>
        </a:gra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0791276141316007"/>
          <c:y val="0"/>
          <c:w val="0.80857431962932247"/>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8895260792697649"/>
          <c:h val="0.70732878472519667"/>
        </c:manualLayout>
      </c:layout>
      <c:barChart>
        <c:barDir val="col"/>
        <c:grouping val="clustered"/>
        <c:varyColors val="0"/>
        <c:ser>
          <c:idx val="0"/>
          <c:order val="0"/>
          <c:tx>
            <c:strRef>
              <c:f>Feuil1!$B$1</c:f>
              <c:strCache>
                <c:ptCount val="1"/>
                <c:pt idx="0">
                  <c:v>Tx évol. (1)</c:v>
                </c:pt>
              </c:strCache>
            </c:strRef>
          </c:tx>
          <c:spPr>
            <a:solidFill>
              <a:schemeClr val="accent5">
                <a:lumMod val="75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accent5">
                  <a:lumMod val="75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6.0821832754776621E-3"/>
                  <c:y val="4.2178748275022325E-3"/>
                </c:manualLayout>
              </c:layout>
              <c:numFmt formatCode="0.0%" sourceLinked="0"/>
              <c:spPr>
                <a:noFill/>
                <a:ln>
                  <a:noFill/>
                </a:ln>
                <a:effectLst/>
              </c:spPr>
              <c:txPr>
                <a:bodyPr/>
                <a:lstStyle/>
                <a:p>
                  <a:pPr>
                    <a:defRPr sz="900" b="0">
                      <a:solidFill>
                        <a:schemeClr val="accent5">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5.2549882877543537E-3"/>
                  <c:y val="-2.6973239169845911E-2"/>
                </c:manualLayout>
              </c:layout>
              <c:numFmt formatCode="0.0%" sourceLinked="0"/>
              <c:spPr>
                <a:noFill/>
                <a:ln>
                  <a:noFill/>
                </a:ln>
                <a:effectLst/>
              </c:spPr>
              <c:txPr>
                <a:bodyPr/>
                <a:lstStyle/>
                <a:p>
                  <a:pPr>
                    <a:defRPr sz="900" b="0">
                      <a:solidFill>
                        <a:schemeClr val="accent5">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0.10164874551971326"/>
                      <c:h val="0.123608518007414"/>
                    </c:manualLayout>
                  </c15:layout>
                </c:ext>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2.4979538847965926E-3"/>
                  <c:y val="1.3797115566739725E-2"/>
                </c:manualLayout>
              </c:layout>
              <c:numFmt formatCode="0.0%" sourceLinked="0"/>
              <c:spPr>
                <a:noFill/>
                <a:ln>
                  <a:noFill/>
                </a:ln>
                <a:effectLst/>
              </c:spPr>
              <c:txPr>
                <a:bodyPr/>
                <a:lstStyle/>
                <a:p>
                  <a:pPr>
                    <a:defRPr sz="900" b="0">
                      <a:solidFill>
                        <a:schemeClr val="accent5">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2.4979538847966585E-3"/>
                  <c:y val="-5.7637254106123331E-2"/>
                </c:manualLayout>
              </c:layout>
              <c:numFmt formatCode="0.0%" sourceLinked="0"/>
              <c:spPr>
                <a:solidFill>
                  <a:schemeClr val="accent5">
                    <a:lumMod val="75000"/>
                  </a:schemeClr>
                </a:solidFill>
                <a:ln>
                  <a:noFill/>
                </a:ln>
                <a:effectLst/>
              </c:spPr>
              <c:txPr>
                <a:bodyPr/>
                <a:lstStyle/>
                <a:p>
                  <a:pPr>
                    <a:defRPr sz="900" b="1">
                      <a:solidFill>
                        <a:schemeClr val="bg1"/>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chemeClr val="accent5">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-9.0320481052270002E-2</c:v>
                </c:pt>
                <c:pt idx="1">
                  <c:v>-6.7819230163229993E-2</c:v>
                </c:pt>
                <c:pt idx="2">
                  <c:v>-6.1380997071069997E-2</c:v>
                </c:pt>
                <c:pt idx="3">
                  <c:v>-4.361915161794E-2</c:v>
                </c:pt>
                <c:pt idx="4">
                  <c:v>-2.20007721263E-2</c:v>
                </c:pt>
                <c:pt idx="5">
                  <c:v>-1.9844522434949999E-2</c:v>
                </c:pt>
                <c:pt idx="6">
                  <c:v>-2.0343826562060001E-3</c:v>
                </c:pt>
                <c:pt idx="7">
                  <c:v>1.348543575313E-2</c:v>
                </c:pt>
                <c:pt idx="8">
                  <c:v>1.146131131317E-2</c:v>
                </c:pt>
                <c:pt idx="9">
                  <c:v>9.4456937194490002E-3</c:v>
                </c:pt>
                <c:pt idx="10">
                  <c:v>-3.7834956555269999E-3</c:v>
                </c:pt>
                <c:pt idx="11">
                  <c:v>-1.6653246606239999E-2</c:v>
                </c:pt>
                <c:pt idx="12">
                  <c:v>-8.0770410015100005E-3</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3980376"/>
        <c:axId val="463980768"/>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0"/>
                  <c:y val="4.4314202992667154E-2"/>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noFill/>
              <a:ln>
                <a:noFill/>
              </a:ln>
              <a:effectLst/>
            </c:spPr>
            <c:txPr>
              <a:bodyPr/>
              <a:lstStyle/>
              <a:p>
                <a:pPr>
                  <a:defRPr sz="700">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-0.03</c:v>
                </c:pt>
                <c:pt idx="1">
                  <c:v>-0.06</c:v>
                </c:pt>
                <c:pt idx="2">
                  <c:v>-7.0000000000000007E-2</c:v>
                </c:pt>
                <c:pt idx="3">
                  <c:v>-6.5000000000000002E-2</c:v>
                </c:pt>
                <c:pt idx="4">
                  <c:v>-0.05</c:v>
                </c:pt>
                <c:pt idx="5">
                  <c:v>-0.04</c:v>
                </c:pt>
                <c:pt idx="6">
                  <c:v>-0.02</c:v>
                </c:pt>
                <c:pt idx="7">
                  <c:v>-5.0000000000000001E-3</c:v>
                </c:pt>
                <c:pt idx="8">
                  <c:v>0</c:v>
                </c:pt>
                <c:pt idx="9">
                  <c:v>5.0000000000000001E-3</c:v>
                </c:pt>
                <c:pt idx="10">
                  <c:v>5.0000000000000001E-3</c:v>
                </c:pt>
                <c:pt idx="11">
                  <c:v>0</c:v>
                </c:pt>
                <c:pt idx="12">
                  <c:v>-5.0000000000000001E-3</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3980376"/>
        <c:axId val="463980768"/>
      </c:lineChart>
      <c:catAx>
        <c:axId val="463980376"/>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3980768"/>
        <c:crosses val="autoZero"/>
        <c:auto val="1"/>
        <c:lblAlgn val="ctr"/>
        <c:lblOffset val="100"/>
        <c:noMultiLvlLbl val="0"/>
      </c:catAx>
      <c:valAx>
        <c:axId val="463980768"/>
        <c:scaling>
          <c:orientation val="minMax"/>
          <c:max val="0.25"/>
          <c:min val="-0.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3980376"/>
        <c:crosses val="autoZero"/>
        <c:crossBetween val="between"/>
        <c:majorUnit val="5.000000000000001E-2"/>
      </c:valAx>
      <c:spPr>
        <a:noFill/>
      </c:spPr>
    </c:plotArea>
    <c:legend>
      <c:legendPos val="t"/>
      <c:legendEntry>
        <c:idx val="0"/>
        <c:txPr>
          <a:bodyPr/>
          <a:lstStyle/>
          <a:p>
            <a:pPr>
              <a:defRPr sz="700" b="0">
                <a:solidFill>
                  <a:schemeClr val="accent5">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437727542121752"/>
          <c:y val="3.1276195187643428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8101864422119649"/>
          <c:h val="0.70732878472519667"/>
        </c:manualLayout>
      </c:layout>
      <c:barChart>
        <c:barDir val="col"/>
        <c:grouping val="clustered"/>
        <c:varyColors val="0"/>
        <c:ser>
          <c:idx val="0"/>
          <c:order val="0"/>
          <c:tx>
            <c:strRef>
              <c:f>Feuil1!$B$1</c:f>
              <c:strCache>
                <c:ptCount val="1"/>
                <c:pt idx="0">
                  <c:v>Tx évol. (1)</c:v>
                </c:pt>
              </c:strCache>
            </c:strRef>
          </c:tx>
          <c:spPr>
            <a:solidFill>
              <a:schemeClr val="accent5">
                <a:lumMod val="75000"/>
              </a:schemeClr>
            </a:solidFill>
            <a:ln>
              <a:noFill/>
            </a:ln>
            <a:effectLst/>
          </c:spPr>
          <c:invertIfNegative val="0"/>
          <c:dPt>
            <c:idx val="8"/>
            <c:invertIfNegative val="0"/>
            <c:bubble3D val="0"/>
            <c:extLst>
              <c:ext xmlns:c16="http://schemas.microsoft.com/office/drawing/2014/chart" uri="{C3380CC4-5D6E-409C-BE32-E72D297353CC}">
                <c16:uniqueId val="{00000000-5953-4E63-8D77-3E6CC2ECB797}"/>
              </c:ext>
            </c:extLst>
          </c:dPt>
          <c:dPt>
            <c:idx val="9"/>
            <c:invertIfNegative val="0"/>
            <c:bubble3D val="0"/>
            <c:extLst>
              <c:ext xmlns:c16="http://schemas.microsoft.com/office/drawing/2014/chart" uri="{C3380CC4-5D6E-409C-BE32-E72D297353CC}">
                <c16:uniqueId val="{00000001-5953-4E63-8D77-3E6CC2ECB797}"/>
              </c:ext>
            </c:extLst>
          </c:dPt>
          <c:dPt>
            <c:idx val="10"/>
            <c:invertIfNegative val="0"/>
            <c:bubble3D val="0"/>
            <c:spPr>
              <a:solidFill>
                <a:schemeClr val="accent5">
                  <a:lumMod val="75000"/>
                </a:schemeClr>
              </a:solidFill>
              <a:ln w="9525">
                <a:noFill/>
              </a:ln>
              <a:effectLst/>
            </c:spPr>
            <c:extLst>
              <c:ext xmlns:c16="http://schemas.microsoft.com/office/drawing/2014/chart" uri="{C3380CC4-5D6E-409C-BE32-E72D297353CC}">
                <c16:uniqueId val="{00000003-5953-4E63-8D77-3E6CC2ECB797}"/>
              </c:ext>
            </c:extLst>
          </c:dPt>
          <c:dPt>
            <c:idx val="12"/>
            <c:invertIfNegative val="0"/>
            <c:bubble3D val="0"/>
            <c:extLst>
              <c:ext xmlns:c16="http://schemas.microsoft.com/office/drawing/2014/chart" uri="{C3380CC4-5D6E-409C-BE32-E72D297353CC}">
                <c16:uniqueId val="{00000004-5953-4E63-8D77-3E6CC2ECB797}"/>
              </c:ext>
            </c:extLst>
          </c:dPt>
          <c:dLbls>
            <c:dLbl>
              <c:idx val="0"/>
              <c:layout>
                <c:manualLayout>
                  <c:x val="6.0821832754776543E-3"/>
                  <c:y val="4.2178748275022325E-3"/>
                </c:manualLayout>
              </c:layout>
              <c:numFmt formatCode="0.0%" sourceLinked="0"/>
              <c:spPr>
                <a:noFill/>
                <a:ln>
                  <a:noFill/>
                </a:ln>
                <a:effectLst/>
              </c:spPr>
              <c:txPr>
                <a:bodyPr/>
                <a:lstStyle/>
                <a:p>
                  <a:pPr>
                    <a:defRPr sz="900" b="0">
                      <a:solidFill>
                        <a:schemeClr val="accent5">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53-4E63-8D77-3E6CC2ECB797}"/>
                </c:ext>
              </c:extLst>
            </c:dLbl>
            <c:dLbl>
              <c:idx val="1"/>
              <c:delete val="1"/>
              <c:extLst>
                <c:ext xmlns:c15="http://schemas.microsoft.com/office/drawing/2012/chart" uri="{CE6537A1-D6FC-4f65-9D91-7224C49458BB}"/>
                <c:ext xmlns:c16="http://schemas.microsoft.com/office/drawing/2014/chart" uri="{C3380CC4-5D6E-409C-BE32-E72D297353CC}">
                  <c16:uniqueId val="{00000006-5953-4E63-8D77-3E6CC2ECB797}"/>
                </c:ext>
              </c:extLst>
            </c:dLbl>
            <c:dLbl>
              <c:idx val="2"/>
              <c:delete val="1"/>
              <c:extLst>
                <c:ext xmlns:c15="http://schemas.microsoft.com/office/drawing/2012/chart" uri="{CE6537A1-D6FC-4f65-9D91-7224C49458BB}"/>
                <c:ext xmlns:c16="http://schemas.microsoft.com/office/drawing/2014/chart" uri="{C3380CC4-5D6E-409C-BE32-E72D297353CC}">
                  <c16:uniqueId val="{00000007-5953-4E63-8D77-3E6CC2ECB797}"/>
                </c:ext>
              </c:extLst>
            </c:dLbl>
            <c:dLbl>
              <c:idx val="3"/>
              <c:delete val="1"/>
              <c:extLst>
                <c:ext xmlns:c15="http://schemas.microsoft.com/office/drawing/2012/chart" uri="{CE6537A1-D6FC-4f65-9D91-7224C49458BB}"/>
                <c:ext xmlns:c16="http://schemas.microsoft.com/office/drawing/2014/chart" uri="{C3380CC4-5D6E-409C-BE32-E72D297353CC}">
                  <c16:uniqueId val="{00000008-5953-4E63-8D77-3E6CC2ECB797}"/>
                </c:ext>
              </c:extLst>
            </c:dLbl>
            <c:dLbl>
              <c:idx val="4"/>
              <c:layout>
                <c:manualLayout>
                  <c:x val="-1.0862755058843451E-3"/>
                  <c:y val="2.4836431528533161E-2"/>
                </c:manualLayout>
              </c:layout>
              <c:numFmt formatCode="0.0%" sourceLinked="0"/>
              <c:spPr>
                <a:noFill/>
                <a:ln>
                  <a:noFill/>
                </a:ln>
                <a:effectLst/>
              </c:spPr>
              <c:txPr>
                <a:bodyPr/>
                <a:lstStyle/>
                <a:p>
                  <a:pPr>
                    <a:defRPr sz="900" b="0">
                      <a:solidFill>
                        <a:schemeClr val="accent5">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53-4E63-8D77-3E6CC2ECB797}"/>
                </c:ext>
              </c:extLst>
            </c:dLbl>
            <c:dLbl>
              <c:idx val="5"/>
              <c:delete val="1"/>
              <c:extLst>
                <c:ext xmlns:c15="http://schemas.microsoft.com/office/drawing/2012/chart" uri="{CE6537A1-D6FC-4f65-9D91-7224C49458BB}"/>
                <c:ext xmlns:c16="http://schemas.microsoft.com/office/drawing/2014/chart" uri="{C3380CC4-5D6E-409C-BE32-E72D297353CC}">
                  <c16:uniqueId val="{0000000A-5953-4E63-8D77-3E6CC2ECB797}"/>
                </c:ext>
              </c:extLst>
            </c:dLbl>
            <c:dLbl>
              <c:idx val="6"/>
              <c:delete val="1"/>
              <c:extLst>
                <c:ext xmlns:c15="http://schemas.microsoft.com/office/drawing/2012/chart" uri="{CE6537A1-D6FC-4f65-9D91-7224C49458BB}"/>
                <c:ext xmlns:c16="http://schemas.microsoft.com/office/drawing/2014/chart" uri="{C3380CC4-5D6E-409C-BE32-E72D297353CC}">
                  <c16:uniqueId val="{0000000B-5953-4E63-8D77-3E6CC2ECB797}"/>
                </c:ext>
              </c:extLst>
            </c:dLbl>
            <c:dLbl>
              <c:idx val="7"/>
              <c:delete val="1"/>
              <c:extLst>
                <c:ext xmlns:c15="http://schemas.microsoft.com/office/drawing/2012/chart" uri="{CE6537A1-D6FC-4f65-9D91-7224C49458BB}"/>
                <c:ext xmlns:c16="http://schemas.microsoft.com/office/drawing/2014/chart" uri="{C3380CC4-5D6E-409C-BE32-E72D297353CC}">
                  <c16:uniqueId val="{0000000C-5953-4E63-8D77-3E6CC2ECB797}"/>
                </c:ext>
              </c:extLst>
            </c:dLbl>
            <c:dLbl>
              <c:idx val="8"/>
              <c:layout>
                <c:manualLayout>
                  <c:x val="-1.0863406342195936E-3"/>
                  <c:y val="5.1411099385772655E-5"/>
                </c:manualLayout>
              </c:layout>
              <c:numFmt formatCode="0.0%" sourceLinked="0"/>
              <c:spPr>
                <a:noFill/>
                <a:ln>
                  <a:noFill/>
                </a:ln>
                <a:effectLst/>
              </c:spPr>
              <c:txPr>
                <a:bodyPr/>
                <a:lstStyle/>
                <a:p>
                  <a:pPr>
                    <a:defRPr sz="900" b="0">
                      <a:solidFill>
                        <a:schemeClr val="accent5">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53-4E63-8D77-3E6CC2ECB797}"/>
                </c:ext>
              </c:extLst>
            </c:dLbl>
            <c:dLbl>
              <c:idx val="9"/>
              <c:delete val="1"/>
              <c:extLst>
                <c:ext xmlns:c15="http://schemas.microsoft.com/office/drawing/2012/chart" uri="{CE6537A1-D6FC-4f65-9D91-7224C49458BB}"/>
                <c:ext xmlns:c16="http://schemas.microsoft.com/office/drawing/2014/chart" uri="{C3380CC4-5D6E-409C-BE32-E72D297353CC}">
                  <c16:uniqueId val="{00000001-5953-4E63-8D77-3E6CC2ECB797}"/>
                </c:ext>
              </c:extLst>
            </c:dLbl>
            <c:dLbl>
              <c:idx val="10"/>
              <c:delete val="1"/>
              <c:extLst>
                <c:ext xmlns:c15="http://schemas.microsoft.com/office/drawing/2012/chart" uri="{CE6537A1-D6FC-4f65-9D91-7224C49458BB}"/>
                <c:ext xmlns:c16="http://schemas.microsoft.com/office/drawing/2014/chart" uri="{C3380CC4-5D6E-409C-BE32-E72D297353CC}">
                  <c16:uniqueId val="{00000003-5953-4E63-8D77-3E6CC2ECB797}"/>
                </c:ext>
              </c:extLst>
            </c:dLbl>
            <c:dLbl>
              <c:idx val="11"/>
              <c:delete val="1"/>
              <c:extLst>
                <c:ext xmlns:c15="http://schemas.microsoft.com/office/drawing/2012/chart" uri="{CE6537A1-D6FC-4f65-9D91-7224C49458BB}"/>
                <c:ext xmlns:c16="http://schemas.microsoft.com/office/drawing/2014/chart" uri="{C3380CC4-5D6E-409C-BE32-E72D297353CC}">
                  <c16:uniqueId val="{0000000D-5953-4E63-8D77-3E6CC2ECB797}"/>
                </c:ext>
              </c:extLst>
            </c:dLbl>
            <c:dLbl>
              <c:idx val="12"/>
              <c:layout>
                <c:manualLayout>
                  <c:x val="-1.0862755058844765E-3"/>
                  <c:y val="-3.0146386340882646E-2"/>
                </c:manualLayout>
              </c:layout>
              <c:numFmt formatCode="0.0%" sourceLinked="0"/>
              <c:spPr>
                <a:solidFill>
                  <a:schemeClr val="accent5">
                    <a:lumMod val="75000"/>
                  </a:schemeClr>
                </a:solidFill>
                <a:ln>
                  <a:noFill/>
                </a:ln>
                <a:effectLst/>
              </c:spPr>
              <c:txPr>
                <a:bodyPr/>
                <a:lstStyle/>
                <a:p>
                  <a:pPr>
                    <a:defRPr sz="900" b="1">
                      <a:solidFill>
                        <a:schemeClr val="bg1"/>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53-4E63-8D77-3E6CC2ECB797}"/>
                </c:ext>
              </c:extLst>
            </c:dLbl>
            <c:numFmt formatCode="0.0%" sourceLinked="0"/>
            <c:spPr>
              <a:noFill/>
              <a:ln>
                <a:noFill/>
              </a:ln>
              <a:effectLst/>
            </c:spPr>
            <c:txPr>
              <a:bodyPr/>
              <a:lstStyle/>
              <a:p>
                <a:pPr>
                  <a:defRPr sz="900" b="1">
                    <a:solidFill>
                      <a:schemeClr val="accent5">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-0.1590482000241</c:v>
                </c:pt>
                <c:pt idx="1">
                  <c:v>-0.1169072076633</c:v>
                </c:pt>
                <c:pt idx="2">
                  <c:v>-0.1045129596143</c:v>
                </c:pt>
                <c:pt idx="3">
                  <c:v>-6.4697501000260005E-2</c:v>
                </c:pt>
                <c:pt idx="4">
                  <c:v>-2.4317833525759999E-2</c:v>
                </c:pt>
                <c:pt idx="5">
                  <c:v>-2.4970665394719999E-2</c:v>
                </c:pt>
                <c:pt idx="6">
                  <c:v>2.1193058568330001E-3</c:v>
                </c:pt>
                <c:pt idx="7">
                  <c:v>1.922710672251E-2</c:v>
                </c:pt>
                <c:pt idx="8">
                  <c:v>1.0556264559829999E-2</c:v>
                </c:pt>
                <c:pt idx="9">
                  <c:v>6.9578404609699999E-3</c:v>
                </c:pt>
                <c:pt idx="10">
                  <c:v>-1.245979492712E-2</c:v>
                </c:pt>
                <c:pt idx="11">
                  <c:v>-1.6399406488180002E-2</c:v>
                </c:pt>
                <c:pt idx="12">
                  <c:v>-1.2673665085180001E-2</c:v>
                </c:pt>
              </c:numCache>
            </c:numRef>
          </c:val>
          <c:extLst>
            <c:ext xmlns:c16="http://schemas.microsoft.com/office/drawing/2014/chart" uri="{C3380CC4-5D6E-409C-BE32-E72D297353CC}">
              <c16:uniqueId val="{0000000E-5953-4E63-8D77-3E6CC2ECB797}"/>
            </c:ext>
          </c:extLst>
        </c:ser>
        <c:dLbls>
          <c:showLegendKey val="0"/>
          <c:showVal val="0"/>
          <c:showCatName val="0"/>
          <c:showSerName val="0"/>
          <c:showPercent val="0"/>
          <c:showBubbleSize val="0"/>
        </c:dLbls>
        <c:gapWidth val="50"/>
        <c:axId val="463981160"/>
        <c:axId val="463981944"/>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5953-4E63-8D77-3E6CC2ECB797}"/>
              </c:ext>
            </c:extLst>
          </c:dPt>
          <c:dPt>
            <c:idx val="10"/>
            <c:bubble3D val="0"/>
            <c:extLst>
              <c:ext xmlns:c16="http://schemas.microsoft.com/office/drawing/2014/chart" uri="{C3380CC4-5D6E-409C-BE32-E72D297353CC}">
                <c16:uniqueId val="{00000010-5953-4E63-8D77-3E6CC2ECB797}"/>
              </c:ext>
            </c:extLst>
          </c:dPt>
          <c:dLbls>
            <c:dLbl>
              <c:idx val="0"/>
              <c:delete val="1"/>
              <c:extLst>
                <c:ext xmlns:c15="http://schemas.microsoft.com/office/drawing/2012/chart" uri="{CE6537A1-D6FC-4f65-9D91-7224C49458BB}"/>
                <c:ext xmlns:c16="http://schemas.microsoft.com/office/drawing/2014/chart" uri="{C3380CC4-5D6E-409C-BE32-E72D297353CC}">
                  <c16:uniqueId val="{00000011-5953-4E63-8D77-3E6CC2ECB797}"/>
                </c:ext>
              </c:extLst>
            </c:dLbl>
            <c:dLbl>
              <c:idx val="1"/>
              <c:delete val="1"/>
              <c:extLst>
                <c:ext xmlns:c15="http://schemas.microsoft.com/office/drawing/2012/chart" uri="{CE6537A1-D6FC-4f65-9D91-7224C49458BB}"/>
                <c:ext xmlns:c16="http://schemas.microsoft.com/office/drawing/2014/chart" uri="{C3380CC4-5D6E-409C-BE32-E72D297353CC}">
                  <c16:uniqueId val="{00000012-5953-4E63-8D77-3E6CC2ECB797}"/>
                </c:ext>
              </c:extLst>
            </c:dLbl>
            <c:dLbl>
              <c:idx val="2"/>
              <c:delete val="1"/>
              <c:extLst>
                <c:ext xmlns:c15="http://schemas.microsoft.com/office/drawing/2012/chart" uri="{CE6537A1-D6FC-4f65-9D91-7224C49458BB}"/>
                <c:ext xmlns:c16="http://schemas.microsoft.com/office/drawing/2014/chart" uri="{C3380CC4-5D6E-409C-BE32-E72D297353CC}">
                  <c16:uniqueId val="{00000013-5953-4E63-8D77-3E6CC2ECB797}"/>
                </c:ext>
              </c:extLst>
            </c:dLbl>
            <c:dLbl>
              <c:idx val="3"/>
              <c:delete val="1"/>
              <c:extLst>
                <c:ext xmlns:c15="http://schemas.microsoft.com/office/drawing/2012/chart" uri="{CE6537A1-D6FC-4f65-9D91-7224C49458BB}"/>
                <c:ext xmlns:c16="http://schemas.microsoft.com/office/drawing/2014/chart" uri="{C3380CC4-5D6E-409C-BE32-E72D297353CC}">
                  <c16:uniqueId val="{00000014-5953-4E63-8D77-3E6CC2ECB797}"/>
                </c:ext>
              </c:extLst>
            </c:dLbl>
            <c:dLbl>
              <c:idx val="4"/>
              <c:delete val="1"/>
              <c:extLst>
                <c:ext xmlns:c15="http://schemas.microsoft.com/office/drawing/2012/chart" uri="{CE6537A1-D6FC-4f65-9D91-7224C49458BB}"/>
                <c:ext xmlns:c16="http://schemas.microsoft.com/office/drawing/2014/chart" uri="{C3380CC4-5D6E-409C-BE32-E72D297353CC}">
                  <c16:uniqueId val="{00000015-5953-4E63-8D77-3E6CC2ECB797}"/>
                </c:ext>
              </c:extLst>
            </c:dLbl>
            <c:dLbl>
              <c:idx val="5"/>
              <c:delete val="1"/>
              <c:extLst>
                <c:ext xmlns:c15="http://schemas.microsoft.com/office/drawing/2012/chart" uri="{CE6537A1-D6FC-4f65-9D91-7224C49458BB}"/>
                <c:ext xmlns:c16="http://schemas.microsoft.com/office/drawing/2014/chart" uri="{C3380CC4-5D6E-409C-BE32-E72D297353CC}">
                  <c16:uniqueId val="{00000016-5953-4E63-8D77-3E6CC2ECB797}"/>
                </c:ext>
              </c:extLst>
            </c:dLbl>
            <c:dLbl>
              <c:idx val="6"/>
              <c:delete val="1"/>
              <c:extLst>
                <c:ext xmlns:c15="http://schemas.microsoft.com/office/drawing/2012/chart" uri="{CE6537A1-D6FC-4f65-9D91-7224C49458BB}"/>
                <c:ext xmlns:c16="http://schemas.microsoft.com/office/drawing/2014/chart" uri="{C3380CC4-5D6E-409C-BE32-E72D297353CC}">
                  <c16:uniqueId val="{00000017-5953-4E63-8D77-3E6CC2ECB797}"/>
                </c:ext>
              </c:extLst>
            </c:dLbl>
            <c:dLbl>
              <c:idx val="7"/>
              <c:delete val="1"/>
              <c:extLst>
                <c:ext xmlns:c15="http://schemas.microsoft.com/office/drawing/2012/chart" uri="{CE6537A1-D6FC-4f65-9D91-7224C49458BB}"/>
                <c:ext xmlns:c16="http://schemas.microsoft.com/office/drawing/2014/chart" uri="{C3380CC4-5D6E-409C-BE32-E72D297353CC}">
                  <c16:uniqueId val="{00000018-5953-4E63-8D77-3E6CC2ECB797}"/>
                </c:ext>
              </c:extLst>
            </c:dLbl>
            <c:dLbl>
              <c:idx val="8"/>
              <c:delete val="1"/>
              <c:extLst>
                <c:ext xmlns:c15="http://schemas.microsoft.com/office/drawing/2012/chart" uri="{CE6537A1-D6FC-4f65-9D91-7224C49458BB}"/>
                <c:ext xmlns:c16="http://schemas.microsoft.com/office/drawing/2014/chart" uri="{C3380CC4-5D6E-409C-BE32-E72D297353CC}">
                  <c16:uniqueId val="{00000019-5953-4E63-8D77-3E6CC2ECB797}"/>
                </c:ext>
              </c:extLst>
            </c:dLbl>
            <c:dLbl>
              <c:idx val="9"/>
              <c:delete val="1"/>
              <c:extLst>
                <c:ext xmlns:c15="http://schemas.microsoft.com/office/drawing/2012/chart" uri="{CE6537A1-D6FC-4f65-9D91-7224C49458BB}"/>
                <c:ext xmlns:c16="http://schemas.microsoft.com/office/drawing/2014/chart" uri="{C3380CC4-5D6E-409C-BE32-E72D297353CC}">
                  <c16:uniqueId val="{0000000F-5953-4E63-8D77-3E6CC2ECB797}"/>
                </c:ext>
              </c:extLst>
            </c:dLbl>
            <c:dLbl>
              <c:idx val="10"/>
              <c:delete val="1"/>
              <c:extLst>
                <c:ext xmlns:c15="http://schemas.microsoft.com/office/drawing/2012/chart" uri="{CE6537A1-D6FC-4f65-9D91-7224C49458BB}"/>
                <c:ext xmlns:c16="http://schemas.microsoft.com/office/drawing/2014/chart" uri="{C3380CC4-5D6E-409C-BE32-E72D297353CC}">
                  <c16:uniqueId val="{00000010-5953-4E63-8D77-3E6CC2ECB797}"/>
                </c:ext>
              </c:extLst>
            </c:dLbl>
            <c:dLbl>
              <c:idx val="11"/>
              <c:delete val="1"/>
              <c:extLst>
                <c:ext xmlns:c15="http://schemas.microsoft.com/office/drawing/2012/chart" uri="{CE6537A1-D6FC-4f65-9D91-7224C49458BB}"/>
                <c:ext xmlns:c16="http://schemas.microsoft.com/office/drawing/2014/chart" uri="{C3380CC4-5D6E-409C-BE32-E72D297353CC}">
                  <c16:uniqueId val="{0000001A-5953-4E63-8D77-3E6CC2ECB797}"/>
                </c:ext>
              </c:extLst>
            </c:dLbl>
            <c:dLbl>
              <c:idx val="12"/>
              <c:layout>
                <c:manualLayout>
                  <c:x val="-3.8689596182610864E-3"/>
                  <c:y val="3.0768398200821116E-3"/>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953-4E63-8D77-3E6CC2ECB797}"/>
                </c:ext>
              </c:extLst>
            </c:dLbl>
            <c:numFmt formatCode="0.0%" sourceLinked="0"/>
            <c:spPr>
              <a:noFill/>
              <a:ln>
                <a:noFill/>
              </a:ln>
              <a:effectLst/>
            </c:spPr>
            <c:txPr>
              <a:bodyPr/>
              <a:lstStyle/>
              <a:p>
                <a:pPr>
                  <a:defRPr sz="700">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-0.12</c:v>
                </c:pt>
                <c:pt idx="1">
                  <c:v>-0.13500000000000001</c:v>
                </c:pt>
                <c:pt idx="2">
                  <c:v>-0.13500000000000001</c:v>
                </c:pt>
                <c:pt idx="3">
                  <c:v>-0.11</c:v>
                </c:pt>
                <c:pt idx="4">
                  <c:v>-0.08</c:v>
                </c:pt>
                <c:pt idx="5">
                  <c:v>-5.5E-2</c:v>
                </c:pt>
                <c:pt idx="6">
                  <c:v>-0.03</c:v>
                </c:pt>
                <c:pt idx="7">
                  <c:v>-5.0000000000000001E-3</c:v>
                </c:pt>
                <c:pt idx="8">
                  <c:v>0</c:v>
                </c:pt>
                <c:pt idx="9">
                  <c:v>0.01</c:v>
                </c:pt>
                <c:pt idx="10">
                  <c:v>5.0000000000000001E-3</c:v>
                </c:pt>
                <c:pt idx="11">
                  <c:v>-5.0000000000000001E-3</c:v>
                </c:pt>
                <c:pt idx="12">
                  <c:v>-0.01</c:v>
                </c:pt>
              </c:numCache>
            </c:numRef>
          </c:val>
          <c:smooth val="0"/>
          <c:extLst>
            <c:ext xmlns:c16="http://schemas.microsoft.com/office/drawing/2014/chart" uri="{C3380CC4-5D6E-409C-BE32-E72D297353CC}">
              <c16:uniqueId val="{0000001C-5953-4E63-8D77-3E6CC2ECB797}"/>
            </c:ext>
          </c:extLst>
        </c:ser>
        <c:dLbls>
          <c:showLegendKey val="0"/>
          <c:showVal val="0"/>
          <c:showCatName val="0"/>
          <c:showSerName val="0"/>
          <c:showPercent val="0"/>
          <c:showBubbleSize val="0"/>
        </c:dLbls>
        <c:marker val="1"/>
        <c:smooth val="0"/>
        <c:axId val="463981160"/>
        <c:axId val="463981944"/>
      </c:lineChart>
      <c:catAx>
        <c:axId val="463981160"/>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3981944"/>
        <c:crosses val="autoZero"/>
        <c:auto val="1"/>
        <c:lblAlgn val="ctr"/>
        <c:lblOffset val="100"/>
        <c:noMultiLvlLbl val="0"/>
      </c:catAx>
      <c:valAx>
        <c:axId val="463981944"/>
        <c:scaling>
          <c:orientation val="minMax"/>
          <c:max val="0.25"/>
          <c:min val="-0.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3981160"/>
        <c:crosses val="autoZero"/>
        <c:crossBetween val="between"/>
        <c:majorUnit val="5.000000000000001E-2"/>
      </c:valAx>
      <c:spPr>
        <a:noFill/>
        <a:ln w="25400">
          <a:noFill/>
        </a:ln>
      </c:spPr>
    </c:plotArea>
    <c:legend>
      <c:legendPos val="t"/>
      <c:legendEntry>
        <c:idx val="0"/>
        <c:txPr>
          <a:bodyPr/>
          <a:lstStyle/>
          <a:p>
            <a:pPr>
              <a:defRPr sz="700" b="0">
                <a:solidFill>
                  <a:schemeClr val="accent5">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437727542121752"/>
          <c:y val="3.1276195187643428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2686581703060312"/>
          <c:w val="0.8101864422119649"/>
          <c:h val="0.69358281245772113"/>
        </c:manualLayout>
      </c:layout>
      <c:barChart>
        <c:barDir val="col"/>
        <c:grouping val="clustered"/>
        <c:varyColors val="0"/>
        <c:ser>
          <c:idx val="0"/>
          <c:order val="0"/>
          <c:tx>
            <c:strRef>
              <c:f>Feuil1!$B$1</c:f>
              <c:strCache>
                <c:ptCount val="1"/>
                <c:pt idx="0">
                  <c:v>Tx évol. (1)</c:v>
                </c:pt>
              </c:strCache>
            </c:strRef>
          </c:tx>
          <c:spPr>
            <a:solidFill>
              <a:schemeClr val="accent5">
                <a:lumMod val="75000"/>
              </a:schemeClr>
            </a:solidFill>
            <a:ln>
              <a:noFill/>
            </a:ln>
            <a:effectLst/>
          </c:spPr>
          <c:invertIfNegative val="0"/>
          <c:dPt>
            <c:idx val="8"/>
            <c:invertIfNegative val="0"/>
            <c:bubble3D val="0"/>
            <c:extLst>
              <c:ext xmlns:c16="http://schemas.microsoft.com/office/drawing/2014/chart" uri="{C3380CC4-5D6E-409C-BE32-E72D297353CC}">
                <c16:uniqueId val="{00000000-62DF-4B41-8ED6-0111CCF6775E}"/>
              </c:ext>
            </c:extLst>
          </c:dPt>
          <c:dPt>
            <c:idx val="9"/>
            <c:invertIfNegative val="0"/>
            <c:bubble3D val="0"/>
            <c:extLst>
              <c:ext xmlns:c16="http://schemas.microsoft.com/office/drawing/2014/chart" uri="{C3380CC4-5D6E-409C-BE32-E72D297353CC}">
                <c16:uniqueId val="{00000001-62DF-4B41-8ED6-0111CCF6775E}"/>
              </c:ext>
            </c:extLst>
          </c:dPt>
          <c:dPt>
            <c:idx val="10"/>
            <c:invertIfNegative val="0"/>
            <c:bubble3D val="0"/>
            <c:spPr>
              <a:solidFill>
                <a:schemeClr val="accent5">
                  <a:lumMod val="75000"/>
                </a:schemeClr>
              </a:solidFill>
              <a:ln w="9525">
                <a:noFill/>
              </a:ln>
              <a:effectLst/>
            </c:spPr>
            <c:extLst>
              <c:ext xmlns:c16="http://schemas.microsoft.com/office/drawing/2014/chart" uri="{C3380CC4-5D6E-409C-BE32-E72D297353CC}">
                <c16:uniqueId val="{00000003-62DF-4B41-8ED6-0111CCF6775E}"/>
              </c:ext>
            </c:extLst>
          </c:dPt>
          <c:dPt>
            <c:idx val="12"/>
            <c:invertIfNegative val="0"/>
            <c:bubble3D val="0"/>
            <c:extLst>
              <c:ext xmlns:c16="http://schemas.microsoft.com/office/drawing/2014/chart" uri="{C3380CC4-5D6E-409C-BE32-E72D297353CC}">
                <c16:uniqueId val="{00000004-62DF-4B41-8ED6-0111CCF6775E}"/>
              </c:ext>
            </c:extLst>
          </c:dPt>
          <c:dLbls>
            <c:dLbl>
              <c:idx val="0"/>
              <c:layout>
                <c:manualLayout>
                  <c:x val="-1.086340634219725E-3"/>
                  <c:y val="5.1411099385898653E-5"/>
                </c:manualLayout>
              </c:layout>
              <c:numFmt formatCode="0.0%" sourceLinked="0"/>
              <c:spPr>
                <a:noFill/>
                <a:ln>
                  <a:noFill/>
                </a:ln>
                <a:effectLst/>
              </c:spPr>
              <c:txPr>
                <a:bodyPr/>
                <a:lstStyle/>
                <a:p>
                  <a:pPr>
                    <a:defRPr sz="900" b="0">
                      <a:solidFill>
                        <a:schemeClr val="accent5">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DF-4B41-8ED6-0111CCF6775E}"/>
                </c:ext>
              </c:extLst>
            </c:dLbl>
            <c:dLbl>
              <c:idx val="1"/>
              <c:delete val="1"/>
              <c:extLst>
                <c:ext xmlns:c15="http://schemas.microsoft.com/office/drawing/2012/chart" uri="{CE6537A1-D6FC-4f65-9D91-7224C49458BB}"/>
                <c:ext xmlns:c16="http://schemas.microsoft.com/office/drawing/2014/chart" uri="{C3380CC4-5D6E-409C-BE32-E72D297353CC}">
                  <c16:uniqueId val="{00000006-62DF-4B41-8ED6-0111CCF6775E}"/>
                </c:ext>
              </c:extLst>
            </c:dLbl>
            <c:dLbl>
              <c:idx val="2"/>
              <c:delete val="1"/>
              <c:extLst>
                <c:ext xmlns:c15="http://schemas.microsoft.com/office/drawing/2012/chart" uri="{CE6537A1-D6FC-4f65-9D91-7224C49458BB}"/>
                <c:ext xmlns:c16="http://schemas.microsoft.com/office/drawing/2014/chart" uri="{C3380CC4-5D6E-409C-BE32-E72D297353CC}">
                  <c16:uniqueId val="{00000007-62DF-4B41-8ED6-0111CCF6775E}"/>
                </c:ext>
              </c:extLst>
            </c:dLbl>
            <c:dLbl>
              <c:idx val="3"/>
              <c:delete val="1"/>
              <c:extLst>
                <c:ext xmlns:c15="http://schemas.microsoft.com/office/drawing/2012/chart" uri="{CE6537A1-D6FC-4f65-9D91-7224C49458BB}"/>
                <c:ext xmlns:c16="http://schemas.microsoft.com/office/drawing/2014/chart" uri="{C3380CC4-5D6E-409C-BE32-E72D297353CC}">
                  <c16:uniqueId val="{00000008-62DF-4B41-8ED6-0111CCF6775E}"/>
                </c:ext>
              </c:extLst>
            </c:dLbl>
            <c:dLbl>
              <c:idx val="4"/>
              <c:layout>
                <c:manualLayout>
                  <c:x val="-1.0861995228263911E-3"/>
                  <c:y val="4.2175834285584522E-3"/>
                </c:manualLayout>
              </c:layout>
              <c:numFmt formatCode="0.0%" sourceLinked="0"/>
              <c:spPr>
                <a:noFill/>
                <a:ln>
                  <a:noFill/>
                </a:ln>
                <a:effectLst/>
              </c:spPr>
              <c:txPr>
                <a:bodyPr/>
                <a:lstStyle/>
                <a:p>
                  <a:pPr>
                    <a:defRPr sz="900" b="0">
                      <a:solidFill>
                        <a:schemeClr val="accent5">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DF-4B41-8ED6-0111CCF6775E}"/>
                </c:ext>
              </c:extLst>
            </c:dLbl>
            <c:dLbl>
              <c:idx val="5"/>
              <c:delete val="1"/>
              <c:extLst>
                <c:ext xmlns:c15="http://schemas.microsoft.com/office/drawing/2012/chart" uri="{CE6537A1-D6FC-4f65-9D91-7224C49458BB}"/>
                <c:ext xmlns:c16="http://schemas.microsoft.com/office/drawing/2014/chart" uri="{C3380CC4-5D6E-409C-BE32-E72D297353CC}">
                  <c16:uniqueId val="{0000000A-62DF-4B41-8ED6-0111CCF6775E}"/>
                </c:ext>
              </c:extLst>
            </c:dLbl>
            <c:dLbl>
              <c:idx val="6"/>
              <c:delete val="1"/>
              <c:extLst>
                <c:ext xmlns:c15="http://schemas.microsoft.com/office/drawing/2012/chart" uri="{CE6537A1-D6FC-4f65-9D91-7224C49458BB}"/>
                <c:ext xmlns:c16="http://schemas.microsoft.com/office/drawing/2014/chart" uri="{C3380CC4-5D6E-409C-BE32-E72D297353CC}">
                  <c16:uniqueId val="{0000000B-62DF-4B41-8ED6-0111CCF6775E}"/>
                </c:ext>
              </c:extLst>
            </c:dLbl>
            <c:dLbl>
              <c:idx val="7"/>
              <c:delete val="1"/>
              <c:extLst>
                <c:ext xmlns:c15="http://schemas.microsoft.com/office/drawing/2012/chart" uri="{CE6537A1-D6FC-4f65-9D91-7224C49458BB}"/>
                <c:ext xmlns:c16="http://schemas.microsoft.com/office/drawing/2014/chart" uri="{C3380CC4-5D6E-409C-BE32-E72D297353CC}">
                  <c16:uniqueId val="{0000000C-62DF-4B41-8ED6-0111CCF6775E}"/>
                </c:ext>
              </c:extLst>
            </c:dLbl>
            <c:dLbl>
              <c:idx val="8"/>
              <c:layout>
                <c:manualLayout>
                  <c:x val="-1.0863406342195936E-3"/>
                  <c:y val="5.1411099385772655E-5"/>
                </c:manualLayout>
              </c:layout>
              <c:numFmt formatCode="0.0%" sourceLinked="0"/>
              <c:spPr>
                <a:noFill/>
                <a:ln>
                  <a:noFill/>
                </a:ln>
                <a:effectLst/>
              </c:spPr>
              <c:txPr>
                <a:bodyPr/>
                <a:lstStyle/>
                <a:p>
                  <a:pPr>
                    <a:defRPr sz="900" b="0">
                      <a:solidFill>
                        <a:schemeClr val="accent5">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DF-4B41-8ED6-0111CCF6775E}"/>
                </c:ext>
              </c:extLst>
            </c:dLbl>
            <c:dLbl>
              <c:idx val="9"/>
              <c:delete val="1"/>
              <c:extLst>
                <c:ext xmlns:c15="http://schemas.microsoft.com/office/drawing/2012/chart" uri="{CE6537A1-D6FC-4f65-9D91-7224C49458BB}"/>
                <c:ext xmlns:c16="http://schemas.microsoft.com/office/drawing/2014/chart" uri="{C3380CC4-5D6E-409C-BE32-E72D297353CC}">
                  <c16:uniqueId val="{00000001-62DF-4B41-8ED6-0111CCF6775E}"/>
                </c:ext>
              </c:extLst>
            </c:dLbl>
            <c:dLbl>
              <c:idx val="10"/>
              <c:delete val="1"/>
              <c:extLst>
                <c:ext xmlns:c15="http://schemas.microsoft.com/office/drawing/2012/chart" uri="{CE6537A1-D6FC-4f65-9D91-7224C49458BB}"/>
                <c:ext xmlns:c16="http://schemas.microsoft.com/office/drawing/2014/chart" uri="{C3380CC4-5D6E-409C-BE32-E72D297353CC}">
                  <c16:uniqueId val="{00000003-62DF-4B41-8ED6-0111CCF6775E}"/>
                </c:ext>
              </c:extLst>
            </c:dLbl>
            <c:dLbl>
              <c:idx val="11"/>
              <c:delete val="1"/>
              <c:extLst>
                <c:ext xmlns:c15="http://schemas.microsoft.com/office/drawing/2012/chart" uri="{CE6537A1-D6FC-4f65-9D91-7224C49458BB}"/>
                <c:ext xmlns:c16="http://schemas.microsoft.com/office/drawing/2014/chart" uri="{C3380CC4-5D6E-409C-BE32-E72D297353CC}">
                  <c16:uniqueId val="{0000000D-62DF-4B41-8ED6-0111CCF6775E}"/>
                </c:ext>
              </c:extLst>
            </c:dLbl>
            <c:dLbl>
              <c:idx val="12"/>
              <c:layout>
                <c:manualLayout>
                  <c:x val="-1.0862755058844765E-3"/>
                  <c:y val="1.79635792948562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DF-4B41-8ED6-0111CCF6775E}"/>
                </c:ext>
              </c:extLst>
            </c:dLbl>
            <c:numFmt formatCode="0.0%" sourceLinked="0"/>
            <c:spPr>
              <a:noFill/>
              <a:ln>
                <a:noFill/>
              </a:ln>
              <a:effectLst/>
            </c:spPr>
            <c:txPr>
              <a:bodyPr/>
              <a:lstStyle/>
              <a:p>
                <a:pPr>
                  <a:defRPr sz="900" b="1">
                    <a:solidFill>
                      <a:schemeClr val="accent5">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1.3726608854490001E-2</c:v>
                </c:pt>
                <c:pt idx="1">
                  <c:v>6.5019866556670003E-3</c:v>
                </c:pt>
                <c:pt idx="2">
                  <c:v>3.9080120881299996E-3</c:v>
                </c:pt>
                <c:pt idx="3">
                  <c:v>-1.1699639304879999E-2</c:v>
                </c:pt>
                <c:pt idx="4">
                  <c:v>-1.847202809743E-2</c:v>
                </c:pt>
                <c:pt idx="5">
                  <c:v>-1.2073875652059999E-2</c:v>
                </c:pt>
                <c:pt idx="6">
                  <c:v>-8.3012283640550005E-3</c:v>
                </c:pt>
                <c:pt idx="7">
                  <c:v>4.814660846812E-3</c:v>
                </c:pt>
                <c:pt idx="8">
                  <c:v>1.2847231762599999E-2</c:v>
                </c:pt>
                <c:pt idx="9">
                  <c:v>1.3211870773859999E-2</c:v>
                </c:pt>
                <c:pt idx="10">
                  <c:v>9.3667492449849999E-3</c:v>
                </c:pt>
                <c:pt idx="11">
                  <c:v>-1.7032237353450001E-2</c:v>
                </c:pt>
                <c:pt idx="12">
                  <c:v>-1.1079936829619999E-3</c:v>
                </c:pt>
              </c:numCache>
            </c:numRef>
          </c:val>
          <c:extLst>
            <c:ext xmlns:c16="http://schemas.microsoft.com/office/drawing/2014/chart" uri="{C3380CC4-5D6E-409C-BE32-E72D297353CC}">
              <c16:uniqueId val="{0000000E-62DF-4B41-8ED6-0111CCF6775E}"/>
            </c:ext>
          </c:extLst>
        </c:ser>
        <c:dLbls>
          <c:showLegendKey val="0"/>
          <c:showVal val="0"/>
          <c:showCatName val="0"/>
          <c:showSerName val="0"/>
          <c:showPercent val="0"/>
          <c:showBubbleSize val="0"/>
        </c:dLbls>
        <c:gapWidth val="50"/>
        <c:axId val="466771784"/>
        <c:axId val="466772176"/>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62DF-4B41-8ED6-0111CCF6775E}"/>
              </c:ext>
            </c:extLst>
          </c:dPt>
          <c:dPt>
            <c:idx val="10"/>
            <c:bubble3D val="0"/>
            <c:extLst>
              <c:ext xmlns:c16="http://schemas.microsoft.com/office/drawing/2014/chart" uri="{C3380CC4-5D6E-409C-BE32-E72D297353CC}">
                <c16:uniqueId val="{00000010-62DF-4B41-8ED6-0111CCF6775E}"/>
              </c:ext>
            </c:extLst>
          </c:dPt>
          <c:dLbls>
            <c:dLbl>
              <c:idx val="0"/>
              <c:delete val="1"/>
              <c:extLst>
                <c:ext xmlns:c15="http://schemas.microsoft.com/office/drawing/2012/chart" uri="{CE6537A1-D6FC-4f65-9D91-7224C49458BB}"/>
                <c:ext xmlns:c16="http://schemas.microsoft.com/office/drawing/2014/chart" uri="{C3380CC4-5D6E-409C-BE32-E72D297353CC}">
                  <c16:uniqueId val="{00000011-62DF-4B41-8ED6-0111CCF6775E}"/>
                </c:ext>
              </c:extLst>
            </c:dLbl>
            <c:dLbl>
              <c:idx val="1"/>
              <c:delete val="1"/>
              <c:extLst>
                <c:ext xmlns:c15="http://schemas.microsoft.com/office/drawing/2012/chart" uri="{CE6537A1-D6FC-4f65-9D91-7224C49458BB}"/>
                <c:ext xmlns:c16="http://schemas.microsoft.com/office/drawing/2014/chart" uri="{C3380CC4-5D6E-409C-BE32-E72D297353CC}">
                  <c16:uniqueId val="{00000012-62DF-4B41-8ED6-0111CCF6775E}"/>
                </c:ext>
              </c:extLst>
            </c:dLbl>
            <c:dLbl>
              <c:idx val="2"/>
              <c:delete val="1"/>
              <c:extLst>
                <c:ext xmlns:c15="http://schemas.microsoft.com/office/drawing/2012/chart" uri="{CE6537A1-D6FC-4f65-9D91-7224C49458BB}"/>
                <c:ext xmlns:c16="http://schemas.microsoft.com/office/drawing/2014/chart" uri="{C3380CC4-5D6E-409C-BE32-E72D297353CC}">
                  <c16:uniqueId val="{00000013-62DF-4B41-8ED6-0111CCF6775E}"/>
                </c:ext>
              </c:extLst>
            </c:dLbl>
            <c:dLbl>
              <c:idx val="3"/>
              <c:delete val="1"/>
              <c:extLst>
                <c:ext xmlns:c15="http://schemas.microsoft.com/office/drawing/2012/chart" uri="{CE6537A1-D6FC-4f65-9D91-7224C49458BB}"/>
                <c:ext xmlns:c16="http://schemas.microsoft.com/office/drawing/2014/chart" uri="{C3380CC4-5D6E-409C-BE32-E72D297353CC}">
                  <c16:uniqueId val="{00000014-62DF-4B41-8ED6-0111CCF6775E}"/>
                </c:ext>
              </c:extLst>
            </c:dLbl>
            <c:dLbl>
              <c:idx val="4"/>
              <c:delete val="1"/>
              <c:extLst>
                <c:ext xmlns:c15="http://schemas.microsoft.com/office/drawing/2012/chart" uri="{CE6537A1-D6FC-4f65-9D91-7224C49458BB}"/>
                <c:ext xmlns:c16="http://schemas.microsoft.com/office/drawing/2014/chart" uri="{C3380CC4-5D6E-409C-BE32-E72D297353CC}">
                  <c16:uniqueId val="{00000015-62DF-4B41-8ED6-0111CCF6775E}"/>
                </c:ext>
              </c:extLst>
            </c:dLbl>
            <c:dLbl>
              <c:idx val="5"/>
              <c:delete val="1"/>
              <c:extLst>
                <c:ext xmlns:c15="http://schemas.microsoft.com/office/drawing/2012/chart" uri="{CE6537A1-D6FC-4f65-9D91-7224C49458BB}"/>
                <c:ext xmlns:c16="http://schemas.microsoft.com/office/drawing/2014/chart" uri="{C3380CC4-5D6E-409C-BE32-E72D297353CC}">
                  <c16:uniqueId val="{00000016-62DF-4B41-8ED6-0111CCF6775E}"/>
                </c:ext>
              </c:extLst>
            </c:dLbl>
            <c:dLbl>
              <c:idx val="6"/>
              <c:delete val="1"/>
              <c:extLst>
                <c:ext xmlns:c15="http://schemas.microsoft.com/office/drawing/2012/chart" uri="{CE6537A1-D6FC-4f65-9D91-7224C49458BB}"/>
                <c:ext xmlns:c16="http://schemas.microsoft.com/office/drawing/2014/chart" uri="{C3380CC4-5D6E-409C-BE32-E72D297353CC}">
                  <c16:uniqueId val="{00000017-62DF-4B41-8ED6-0111CCF6775E}"/>
                </c:ext>
              </c:extLst>
            </c:dLbl>
            <c:dLbl>
              <c:idx val="7"/>
              <c:delete val="1"/>
              <c:extLst>
                <c:ext xmlns:c15="http://schemas.microsoft.com/office/drawing/2012/chart" uri="{CE6537A1-D6FC-4f65-9D91-7224C49458BB}"/>
                <c:ext xmlns:c16="http://schemas.microsoft.com/office/drawing/2014/chart" uri="{C3380CC4-5D6E-409C-BE32-E72D297353CC}">
                  <c16:uniqueId val="{00000018-62DF-4B41-8ED6-0111CCF6775E}"/>
                </c:ext>
              </c:extLst>
            </c:dLbl>
            <c:dLbl>
              <c:idx val="8"/>
              <c:delete val="1"/>
              <c:extLst>
                <c:ext xmlns:c15="http://schemas.microsoft.com/office/drawing/2012/chart" uri="{CE6537A1-D6FC-4f65-9D91-7224C49458BB}"/>
                <c:ext xmlns:c16="http://schemas.microsoft.com/office/drawing/2014/chart" uri="{C3380CC4-5D6E-409C-BE32-E72D297353CC}">
                  <c16:uniqueId val="{00000019-62DF-4B41-8ED6-0111CCF6775E}"/>
                </c:ext>
              </c:extLst>
            </c:dLbl>
            <c:dLbl>
              <c:idx val="9"/>
              <c:delete val="1"/>
              <c:extLst>
                <c:ext xmlns:c15="http://schemas.microsoft.com/office/drawing/2012/chart" uri="{CE6537A1-D6FC-4f65-9D91-7224C49458BB}"/>
                <c:ext xmlns:c16="http://schemas.microsoft.com/office/drawing/2014/chart" uri="{C3380CC4-5D6E-409C-BE32-E72D297353CC}">
                  <c16:uniqueId val="{0000000F-62DF-4B41-8ED6-0111CCF6775E}"/>
                </c:ext>
              </c:extLst>
            </c:dLbl>
            <c:dLbl>
              <c:idx val="10"/>
              <c:delete val="1"/>
              <c:extLst>
                <c:ext xmlns:c15="http://schemas.microsoft.com/office/drawing/2012/chart" uri="{CE6537A1-D6FC-4f65-9D91-7224C49458BB}"/>
                <c:ext xmlns:c16="http://schemas.microsoft.com/office/drawing/2014/chart" uri="{C3380CC4-5D6E-409C-BE32-E72D297353CC}">
                  <c16:uniqueId val="{00000010-62DF-4B41-8ED6-0111CCF6775E}"/>
                </c:ext>
              </c:extLst>
            </c:dLbl>
            <c:dLbl>
              <c:idx val="11"/>
              <c:delete val="1"/>
              <c:extLst>
                <c:ext xmlns:c15="http://schemas.microsoft.com/office/drawing/2012/chart" uri="{CE6537A1-D6FC-4f65-9D91-7224C49458BB}"/>
                <c:ext xmlns:c16="http://schemas.microsoft.com/office/drawing/2014/chart" uri="{C3380CC4-5D6E-409C-BE32-E72D297353CC}">
                  <c16:uniqueId val="{0000001A-62DF-4B41-8ED6-0111CCF6775E}"/>
                </c:ext>
              </c:extLst>
            </c:dLbl>
            <c:dLbl>
              <c:idx val="12"/>
              <c:layout>
                <c:manualLayout>
                  <c:x val="-5.4468997826884538E-4"/>
                  <c:y val="-3.1287171577779646E-2"/>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2DF-4B41-8ED6-0111CCF6775E}"/>
                </c:ext>
              </c:extLst>
            </c:dLbl>
            <c:numFmt formatCode="0.0%" sourceLinked="0"/>
            <c:spPr>
              <a:noFill/>
              <a:ln>
                <a:noFill/>
              </a:ln>
              <a:effectLst/>
            </c:spPr>
            <c:txPr>
              <a:bodyPr/>
              <a:lstStyle/>
              <a:p>
                <a:pPr>
                  <a:defRPr sz="700">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0.21</c:v>
                </c:pt>
                <c:pt idx="1">
                  <c:v>0.05</c:v>
                </c:pt>
                <c:pt idx="2">
                  <c:v>0.02</c:v>
                </c:pt>
                <c:pt idx="3">
                  <c:v>5.0000000000000001E-3</c:v>
                </c:pt>
                <c:pt idx="4">
                  <c:v>-5.0000000000000001E-3</c:v>
                </c:pt>
                <c:pt idx="5">
                  <c:v>-0.01</c:v>
                </c:pt>
                <c:pt idx="6">
                  <c:v>-0.01</c:v>
                </c:pt>
                <c:pt idx="7">
                  <c:v>-0.01</c:v>
                </c:pt>
                <c:pt idx="8">
                  <c:v>0</c:v>
                </c:pt>
                <c:pt idx="9">
                  <c:v>5.0000000000000001E-3</c:v>
                </c:pt>
                <c:pt idx="10">
                  <c:v>0.01</c:v>
                </c:pt>
                <c:pt idx="11">
                  <c:v>5.0000000000000001E-3</c:v>
                </c:pt>
                <c:pt idx="12">
                  <c:v>5.0000000000000001E-3</c:v>
                </c:pt>
              </c:numCache>
            </c:numRef>
          </c:val>
          <c:smooth val="0"/>
          <c:extLst>
            <c:ext xmlns:c16="http://schemas.microsoft.com/office/drawing/2014/chart" uri="{C3380CC4-5D6E-409C-BE32-E72D297353CC}">
              <c16:uniqueId val="{0000001C-62DF-4B41-8ED6-0111CCF6775E}"/>
            </c:ext>
          </c:extLst>
        </c:ser>
        <c:dLbls>
          <c:showLegendKey val="0"/>
          <c:showVal val="0"/>
          <c:showCatName val="0"/>
          <c:showSerName val="0"/>
          <c:showPercent val="0"/>
          <c:showBubbleSize val="0"/>
        </c:dLbls>
        <c:marker val="1"/>
        <c:smooth val="0"/>
        <c:axId val="466771784"/>
        <c:axId val="466772176"/>
      </c:lineChart>
      <c:catAx>
        <c:axId val="466771784"/>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6772176"/>
        <c:crosses val="autoZero"/>
        <c:auto val="1"/>
        <c:lblAlgn val="ctr"/>
        <c:lblOffset val="100"/>
        <c:noMultiLvlLbl val="0"/>
      </c:catAx>
      <c:valAx>
        <c:axId val="466772176"/>
        <c:scaling>
          <c:orientation val="minMax"/>
          <c:max val="0.25"/>
          <c:min val="-0.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6771784"/>
        <c:crosses val="autoZero"/>
        <c:crossBetween val="between"/>
        <c:majorUnit val="5.000000000000001E-2"/>
      </c:valAx>
      <c:spPr>
        <a:noFill/>
      </c:spPr>
    </c:plotArea>
    <c:legend>
      <c:legendPos val="t"/>
      <c:legendEntry>
        <c:idx val="0"/>
        <c:txPr>
          <a:bodyPr/>
          <a:lstStyle/>
          <a:p>
            <a:pPr>
              <a:defRPr sz="700" b="0">
                <a:solidFill>
                  <a:schemeClr val="accent5">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437727542121752"/>
          <c:y val="3.1276195187643428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9445360606866"/>
          <c:y val="0.1067732415800966"/>
          <c:w val="0.83128888575792603"/>
          <c:h val="0.71771904982465429"/>
        </c:manualLayout>
      </c:layout>
      <c:lineChart>
        <c:grouping val="standard"/>
        <c:varyColors val="0"/>
        <c:ser>
          <c:idx val="0"/>
          <c:order val="0"/>
          <c:tx>
            <c:strRef>
              <c:f>Feuil1!$B$1</c:f>
              <c:strCache>
                <c:ptCount val="1"/>
                <c:pt idx="0">
                  <c:v>Amélioration</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no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2.828209405910475E-2"/>
                  <c:y val="-1.8585323893336861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Feuil1!$B$2:$B$10</c:f>
              <c:numCache>
                <c:formatCode>0.0%</c:formatCode>
                <c:ptCount val="9"/>
                <c:pt idx="0">
                  <c:v>0.112413</c:v>
                </c:pt>
                <c:pt idx="1">
                  <c:v>0.1</c:v>
                </c:pt>
                <c:pt idx="2">
                  <c:v>0.15795600000000001</c:v>
                </c:pt>
                <c:pt idx="3">
                  <c:v>0.16358800000000001</c:v>
                </c:pt>
                <c:pt idx="4">
                  <c:v>0.105742</c:v>
                </c:pt>
                <c:pt idx="5">
                  <c:v>0.14000000000000001</c:v>
                </c:pt>
                <c:pt idx="6">
                  <c:v>0.1</c:v>
                </c:pt>
                <c:pt idx="7">
                  <c:v>0.11</c:v>
                </c:pt>
                <c:pt idx="8">
                  <c:v>0.1147410726564</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Détérioration</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noFill/>
                  <a:round/>
                </a:ln>
                <a:effectLst/>
              </c:spPr>
            </c:marker>
            <c:bubble3D val="0"/>
            <c:extLst>
              <c:ext xmlns:c16="http://schemas.microsoft.com/office/drawing/2014/chart" uri="{C3380CC4-5D6E-409C-BE32-E72D297353CC}">
                <c16:uniqueId val="{00000003-CBD5-4F5B-9FC0-B537D4569D83}"/>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2.9533482979125374E-2"/>
                  <c:y val="3.8594587441275721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8.8165921106140702E-2"/>
                      <c:h val="0.10073976047111759"/>
                    </c:manualLayout>
                  </c15:layout>
                </c:ext>
                <c:ext xmlns:c16="http://schemas.microsoft.com/office/drawing/2014/chart" uri="{C3380CC4-5D6E-409C-BE32-E72D297353CC}">
                  <c16:uniqueId val="{00000003-CBD5-4F5B-9FC0-B537D4569D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Feuil1!$C$2:$C$10</c:f>
              <c:numCache>
                <c:formatCode>0.0%</c:formatCode>
                <c:ptCount val="9"/>
                <c:pt idx="0">
                  <c:v>0.24149699999999999</c:v>
                </c:pt>
                <c:pt idx="1">
                  <c:v>0.30110700000000001</c:v>
                </c:pt>
                <c:pt idx="2">
                  <c:v>0.26069599999999998</c:v>
                </c:pt>
                <c:pt idx="3">
                  <c:v>0.25123499999999999</c:v>
                </c:pt>
                <c:pt idx="4">
                  <c:v>0.207956</c:v>
                </c:pt>
                <c:pt idx="5">
                  <c:v>0.20821500000000001</c:v>
                </c:pt>
                <c:pt idx="6">
                  <c:v>0.19</c:v>
                </c:pt>
                <c:pt idx="7">
                  <c:v>0.269432</c:v>
                </c:pt>
                <c:pt idx="8">
                  <c:v>0.22854916772180001</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6771000"/>
        <c:axId val="466771392"/>
      </c:lineChart>
      <c:catAx>
        <c:axId val="466771000"/>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6771392"/>
        <c:crosses val="autoZero"/>
        <c:auto val="1"/>
        <c:lblAlgn val="ctr"/>
        <c:lblOffset val="100"/>
        <c:noMultiLvlLbl val="0"/>
      </c:catAx>
      <c:valAx>
        <c:axId val="46677139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6771000"/>
        <c:crosses val="autoZero"/>
        <c:crossBetween val="between"/>
      </c:valAx>
      <c:spPr>
        <a:gradFill>
          <a:gsLst>
            <a:gs pos="100000">
              <a:schemeClr val="lt1">
                <a:lumMod val="95000"/>
              </a:schemeClr>
            </a:gs>
            <a:gs pos="0">
              <a:schemeClr val="lt1"/>
            </a:gs>
          </a:gsLst>
          <a:lin ang="5400000" scaled="0"/>
        </a:gra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7004767958295575"/>
          <c:y val="0"/>
          <c:w val="0.70870496616959078"/>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00989865321681E-2"/>
          <c:y val="0.13366399788261762"/>
          <c:w val="0.85975574220363571"/>
          <c:h val="0.69082829352213326"/>
        </c:manualLayout>
      </c:layout>
      <c:lineChart>
        <c:grouping val="standard"/>
        <c:varyColors val="0"/>
        <c:ser>
          <c:idx val="0"/>
          <c:order val="0"/>
          <c:tx>
            <c:strRef>
              <c:f>Feuil1!$B$1</c:f>
              <c:strCache>
                <c:ptCount val="1"/>
                <c:pt idx="0">
                  <c:v>Plus soutenues</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solidFill>
                    <a:srgbClr val="002060"/>
                  </a:solid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5.5402458588569216E-2"/>
                  <c:y val="1.1586845761926695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Feuil1!$B$2:$B$10</c:f>
              <c:numCache>
                <c:formatCode>0.0%</c:formatCode>
                <c:ptCount val="9"/>
                <c:pt idx="0">
                  <c:v>0.174237</c:v>
                </c:pt>
                <c:pt idx="1">
                  <c:v>0.13478399999999999</c:v>
                </c:pt>
                <c:pt idx="2">
                  <c:v>8.6480000000000001E-2</c:v>
                </c:pt>
                <c:pt idx="3">
                  <c:v>5.2413000000000001E-2</c:v>
                </c:pt>
                <c:pt idx="4">
                  <c:v>0.16445699999999999</c:v>
                </c:pt>
                <c:pt idx="5">
                  <c:v>0.13664999999999999</c:v>
                </c:pt>
                <c:pt idx="6">
                  <c:v>0.119741</c:v>
                </c:pt>
                <c:pt idx="7">
                  <c:v>5.6022000000000002E-2</c:v>
                </c:pt>
                <c:pt idx="8">
                  <c:v>8.0480353332249996E-2</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Moins soutenues</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solidFill>
                    <a:srgbClr val="990033"/>
                  </a:solidFill>
                  <a:round/>
                </a:ln>
                <a:effectLst/>
              </c:spPr>
            </c:marker>
            <c:bubble3D val="0"/>
            <c:extLst>
              <c:ext xmlns:c16="http://schemas.microsoft.com/office/drawing/2014/chart" uri="{C3380CC4-5D6E-409C-BE32-E72D297353CC}">
                <c16:uniqueId val="{00000003-F6DC-4D0D-B83C-5AA7E919A30A}"/>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4.2063702996865272E-2"/>
                  <c:y val="1.122847879309197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DC-4D0D-B83C-5AA7E919A30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Feuil1!$C$2:$C$10</c:f>
              <c:numCache>
                <c:formatCode>0.0%</c:formatCode>
                <c:ptCount val="9"/>
                <c:pt idx="0">
                  <c:v>0.15882499999999999</c:v>
                </c:pt>
                <c:pt idx="1">
                  <c:v>0.281717</c:v>
                </c:pt>
                <c:pt idx="2">
                  <c:v>0.19797699999999999</c:v>
                </c:pt>
                <c:pt idx="3">
                  <c:v>0.23628099999999999</c:v>
                </c:pt>
                <c:pt idx="4">
                  <c:v>0.14915200000000001</c:v>
                </c:pt>
                <c:pt idx="5">
                  <c:v>0.203151</c:v>
                </c:pt>
                <c:pt idx="6">
                  <c:v>0.18340999999999999</c:v>
                </c:pt>
                <c:pt idx="7">
                  <c:v>0.276561</c:v>
                </c:pt>
                <c:pt idx="8">
                  <c:v>0.17143651885809999</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6764728"/>
        <c:axId val="466765120"/>
      </c:lineChart>
      <c:catAx>
        <c:axId val="466764728"/>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6765120"/>
        <c:crosses val="autoZero"/>
        <c:auto val="1"/>
        <c:lblAlgn val="ctr"/>
        <c:lblOffset val="100"/>
        <c:noMultiLvlLbl val="0"/>
      </c:catAx>
      <c:valAx>
        <c:axId val="4667651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6764728"/>
        <c:crosses val="autoZero"/>
        <c:crossBetween val="between"/>
      </c:valAx>
      <c:spPr>
        <a:solidFill>
          <a:schemeClr val="bg1"/>
        </a:soli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0791276141316007"/>
          <c:y val="0"/>
          <c:w val="0.80857431962932247"/>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8101864422119649"/>
          <c:h val="0.70732878472519667"/>
        </c:manualLayout>
      </c:layout>
      <c:barChart>
        <c:barDir val="col"/>
        <c:grouping val="clustered"/>
        <c:varyColors val="0"/>
        <c:ser>
          <c:idx val="0"/>
          <c:order val="0"/>
          <c:tx>
            <c:strRef>
              <c:f>Feuil1!$B$1</c:f>
              <c:strCache>
                <c:ptCount val="1"/>
                <c:pt idx="0">
                  <c:v>Tx évol. (1)</c:v>
                </c:pt>
              </c:strCache>
            </c:strRef>
          </c:tx>
          <c:spPr>
            <a:solidFill>
              <a:schemeClr val="accent3">
                <a:lumMod val="75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accent3">
                  <a:lumMod val="75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1.086340634219725E-3"/>
                  <c:y val="4.2175834285584522E-3"/>
                </c:manualLayout>
              </c:layout>
              <c:numFmt formatCode="0.0%" sourceLinked="0"/>
              <c:spPr>
                <a:noFill/>
                <a:ln>
                  <a:noFill/>
                </a:ln>
                <a:effectLst/>
              </c:spPr>
              <c:txPr>
                <a:bodyPr/>
                <a:lstStyle/>
                <a:p>
                  <a:pPr>
                    <a:defRPr sz="900" b="0">
                      <a:solidFill>
                        <a:schemeClr val="accent3">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1.0862755058843451E-3"/>
                  <c:y val="-3.7019238574559625E-2"/>
                </c:manualLayout>
              </c:layout>
              <c:numFmt formatCode="0.0%" sourceLinked="0"/>
              <c:spPr>
                <a:noFill/>
                <a:ln>
                  <a:noFill/>
                </a:ln>
                <a:effectLst/>
              </c:spPr>
              <c:txPr>
                <a:bodyPr/>
                <a:lstStyle/>
                <a:p>
                  <a:pPr>
                    <a:defRPr sz="900" b="0">
                      <a:solidFill>
                        <a:schemeClr val="accent3">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6.0821832754775302E-3"/>
                  <c:y val="-5.7637795275590487E-2"/>
                </c:manualLayout>
              </c:layout>
              <c:numFmt formatCode="0.0%" sourceLinked="0"/>
              <c:spPr>
                <a:noFill/>
                <a:ln>
                  <a:noFill/>
                </a:ln>
                <a:effectLst/>
              </c:spPr>
              <c:txPr>
                <a:bodyPr/>
                <a:lstStyle/>
                <a:p>
                  <a:pPr>
                    <a:defRPr sz="900" b="0">
                      <a:solidFill>
                        <a:schemeClr val="accent3">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1.0861995228264568E-3"/>
                  <c:y val="0.1406548150553345"/>
                </c:manualLayout>
              </c:layout>
              <c:numFmt formatCode="0.0%" sourceLinked="0"/>
              <c:spPr>
                <a:solidFill>
                  <a:schemeClr val="accent3">
                    <a:lumMod val="75000"/>
                  </a:schemeClr>
                </a:solidFill>
                <a:ln>
                  <a:noFill/>
                </a:ln>
                <a:effectLst/>
              </c:spPr>
              <c:txPr>
                <a:bodyPr/>
                <a:lstStyle/>
                <a:p>
                  <a:pPr>
                    <a:defRPr sz="900" b="1">
                      <a:solidFill>
                        <a:schemeClr val="bg1"/>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chemeClr val="accent3">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-1.62375862141E-2</c:v>
                </c:pt>
                <c:pt idx="1">
                  <c:v>-1.223082285864E-2</c:v>
                </c:pt>
                <c:pt idx="2">
                  <c:v>-2.2515994712349999E-2</c:v>
                </c:pt>
                <c:pt idx="3">
                  <c:v>-9.5418073210659995E-3</c:v>
                </c:pt>
                <c:pt idx="4">
                  <c:v>-1.043777756854E-2</c:v>
                </c:pt>
                <c:pt idx="5">
                  <c:v>-3.150754677014E-3</c:v>
                </c:pt>
                <c:pt idx="6">
                  <c:v>-1.9975223750069999E-2</c:v>
                </c:pt>
                <c:pt idx="7">
                  <c:v>-2.493742315782E-2</c:v>
                </c:pt>
                <c:pt idx="8">
                  <c:v>-9.3165025905509995E-3</c:v>
                </c:pt>
                <c:pt idx="9">
                  <c:v>-1.1256222483250001E-2</c:v>
                </c:pt>
                <c:pt idx="10">
                  <c:v>-2.1157816949829999E-2</c:v>
                </c:pt>
                <c:pt idx="11">
                  <c:v>-2.2697971453699999E-2</c:v>
                </c:pt>
                <c:pt idx="12">
                  <c:v>-4.7382454414569998E-4</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6767472"/>
        <c:axId val="466763160"/>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3.8689596182610864E-3"/>
                  <c:y val="3.0768398200819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0</c:v>
                </c:pt>
                <c:pt idx="1">
                  <c:v>-0.01</c:v>
                </c:pt>
                <c:pt idx="2">
                  <c:v>-1.4999999999999999E-2</c:v>
                </c:pt>
                <c:pt idx="3">
                  <c:v>-1.4999999999999999E-2</c:v>
                </c:pt>
                <c:pt idx="4">
                  <c:v>-1.4999999999999999E-2</c:v>
                </c:pt>
                <c:pt idx="5">
                  <c:v>-0.01</c:v>
                </c:pt>
                <c:pt idx="6">
                  <c:v>-0.01</c:v>
                </c:pt>
                <c:pt idx="7">
                  <c:v>-1.4999999999999999E-2</c:v>
                </c:pt>
                <c:pt idx="8">
                  <c:v>-1.4999999999999999E-2</c:v>
                </c:pt>
                <c:pt idx="9">
                  <c:v>-1.4999999999999999E-2</c:v>
                </c:pt>
                <c:pt idx="10">
                  <c:v>-1.4999999999999999E-2</c:v>
                </c:pt>
                <c:pt idx="11">
                  <c:v>-1.4999999999999999E-2</c:v>
                </c:pt>
                <c:pt idx="12">
                  <c:v>-1.4999999999999999E-2</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6767472"/>
        <c:axId val="466763160"/>
      </c:lineChart>
      <c:catAx>
        <c:axId val="466767472"/>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6763160"/>
        <c:crosses val="autoZero"/>
        <c:auto val="1"/>
        <c:lblAlgn val="ctr"/>
        <c:lblOffset val="100"/>
        <c:noMultiLvlLbl val="0"/>
      </c:catAx>
      <c:valAx>
        <c:axId val="466763160"/>
        <c:scaling>
          <c:orientation val="minMax"/>
          <c:max val="2.0000000000000004E-2"/>
          <c:min val="-4.0000000000000008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6767472"/>
        <c:crosses val="autoZero"/>
        <c:crossBetween val="between"/>
      </c:valAx>
      <c:spPr>
        <a:noFill/>
      </c:spPr>
    </c:plotArea>
    <c:legend>
      <c:legendPos val="t"/>
      <c:legendEntry>
        <c:idx val="0"/>
        <c:txPr>
          <a:bodyPr/>
          <a:lstStyle/>
          <a:p>
            <a:pPr>
              <a:defRPr sz="700" b="0">
                <a:solidFill>
                  <a:schemeClr val="accent3">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437727542121752"/>
          <c:y val="3.1276195187643428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155739553174412"/>
          <c:w val="0.87082670221777836"/>
          <c:h val="0.74554644586952401"/>
        </c:manualLayout>
      </c:layout>
      <c:barChart>
        <c:barDir val="col"/>
        <c:grouping val="clustered"/>
        <c:varyColors val="0"/>
        <c:ser>
          <c:idx val="0"/>
          <c:order val="0"/>
          <c:tx>
            <c:strRef>
              <c:f>Feuil1!$B$1</c:f>
              <c:strCache>
                <c:ptCount val="1"/>
                <c:pt idx="0">
                  <c:v>Tx évol. (1)</c:v>
                </c:pt>
              </c:strCache>
            </c:strRef>
          </c:tx>
          <c:spPr>
            <a:solidFill>
              <a:schemeClr val="accent1">
                <a:lumMod val="75000"/>
              </a:schemeClr>
            </a:solidFill>
            <a:ln>
              <a:noFill/>
            </a:ln>
            <a:effectLst/>
          </c:spPr>
          <c:invertIfNegative val="0"/>
          <c:dPt>
            <c:idx val="8"/>
            <c:invertIfNegative val="0"/>
            <c:bubble3D val="0"/>
            <c:extLst>
              <c:ext xmlns:c16="http://schemas.microsoft.com/office/drawing/2014/chart" uri="{C3380CC4-5D6E-409C-BE32-E72D297353CC}">
                <c16:uniqueId val="{00000000-558A-4B98-A2B2-63EA6107B966}"/>
              </c:ext>
            </c:extLst>
          </c:dPt>
          <c:dPt>
            <c:idx val="9"/>
            <c:invertIfNegative val="0"/>
            <c:bubble3D val="0"/>
            <c:extLst>
              <c:ext xmlns:c16="http://schemas.microsoft.com/office/drawing/2014/chart" uri="{C3380CC4-5D6E-409C-BE32-E72D297353CC}">
                <c16:uniqueId val="{00000001-558A-4B98-A2B2-63EA6107B966}"/>
              </c:ext>
            </c:extLst>
          </c:dPt>
          <c:dPt>
            <c:idx val="10"/>
            <c:invertIfNegative val="0"/>
            <c:bubble3D val="0"/>
            <c:spPr>
              <a:solidFill>
                <a:schemeClr val="accent1">
                  <a:lumMod val="75000"/>
                </a:schemeClr>
              </a:solidFill>
              <a:ln w="9525">
                <a:noFill/>
              </a:ln>
              <a:effectLst/>
            </c:spPr>
            <c:extLst>
              <c:ext xmlns:c16="http://schemas.microsoft.com/office/drawing/2014/chart" uri="{C3380CC4-5D6E-409C-BE32-E72D297353CC}">
                <c16:uniqueId val="{00000003-558A-4B98-A2B2-63EA6107B966}"/>
              </c:ext>
            </c:extLst>
          </c:dPt>
          <c:dPt>
            <c:idx val="12"/>
            <c:invertIfNegative val="0"/>
            <c:bubble3D val="0"/>
            <c:extLst>
              <c:ext xmlns:c16="http://schemas.microsoft.com/office/drawing/2014/chart" uri="{C3380CC4-5D6E-409C-BE32-E72D297353CC}">
                <c16:uniqueId val="{00000004-558A-4B98-A2B2-63EA6107B966}"/>
              </c:ext>
            </c:extLst>
          </c:dPt>
          <c:dLbls>
            <c:dLbl>
              <c:idx val="0"/>
              <c:layout>
                <c:manualLayout>
                  <c:x val="-7.1263884037289186E-4"/>
                  <c:y val="2.68265962341086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06-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07-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08-558A-4B98-A2B2-63EA6107B966}"/>
                </c:ext>
              </c:extLst>
            </c:dLbl>
            <c:dLbl>
              <c:idx val="4"/>
              <c:layout>
                <c:manualLayout>
                  <c:x val="-7.1263884037278409E-4"/>
                  <c:y val="2.6826596234109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8-44E7-8547-25334C191521}"/>
                </c:ext>
              </c:extLst>
            </c:dLbl>
            <c:dLbl>
              <c:idx val="5"/>
              <c:delete val="1"/>
              <c:extLst>
                <c:ext xmlns:c15="http://schemas.microsoft.com/office/drawing/2012/chart" uri="{CE6537A1-D6FC-4f65-9D91-7224C49458BB}"/>
                <c:ext xmlns:c16="http://schemas.microsoft.com/office/drawing/2014/chart" uri="{C3380CC4-5D6E-409C-BE32-E72D297353CC}">
                  <c16:uniqueId val="{0000000A-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0B-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0C-558A-4B98-A2B2-63EA6107B966}"/>
                </c:ext>
              </c:extLst>
            </c:dLbl>
            <c:dLbl>
              <c:idx val="8"/>
              <c:layout>
                <c:manualLayout>
                  <c:x val="-7.1268869169131637E-4"/>
                  <c:y val="2.4541456908050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1-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03-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0D-558A-4B98-A2B2-63EA6107B966}"/>
                </c:ext>
              </c:extLst>
            </c:dLbl>
            <c:dLbl>
              <c:idx val="12"/>
              <c:layout>
                <c:manualLayout>
                  <c:x val="1.3002356186958112E-2"/>
                  <c:y val="5.144012736112904E-3"/>
                </c:manualLayout>
              </c:layout>
              <c:tx>
                <c:rich>
                  <a:bodyPr wrap="square" lIns="38100" tIns="19050" rIns="38100" bIns="19050" anchor="ctr">
                    <a:noAutofit/>
                  </a:bodyPr>
                  <a:lstStyle/>
                  <a:p>
                    <a:pPr>
                      <a:defRPr sz="1400" b="1">
                        <a:solidFill>
                          <a:schemeClr val="bg1"/>
                        </a:solidFill>
                      </a:defRPr>
                    </a:pPr>
                    <a:fld id="{DE7EBE43-DF3F-436B-9520-C21CE8654DC4}" type="VALUE">
                      <a:rPr lang="en-US" sz="1600">
                        <a:solidFill>
                          <a:schemeClr val="bg1"/>
                        </a:solidFill>
                      </a:rPr>
                      <a:pPr>
                        <a:defRPr sz="1400" b="1">
                          <a:solidFill>
                            <a:schemeClr val="bg1"/>
                          </a:solidFill>
                        </a:defRPr>
                      </a:pPr>
                      <a:t>[VALEUR]</a:t>
                    </a:fld>
                    <a:endParaRPr lang="fr-FR"/>
                  </a:p>
                </c:rich>
              </c:tx>
              <c:spPr>
                <a:solidFill>
                  <a:schemeClr val="accent1">
                    <a:lumMod val="75000"/>
                  </a:schemeClr>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090534979423867"/>
                      <c:h val="0.12034972677595629"/>
                    </c:manualLayout>
                  </c15:layout>
                  <c15:dlblFieldTable/>
                  <c15:showDataLabelsRange val="0"/>
                </c:ext>
                <c:ext xmlns:c16="http://schemas.microsoft.com/office/drawing/2014/chart" uri="{C3380CC4-5D6E-409C-BE32-E72D297353CC}">
                  <c16:uniqueId val="{00000004-558A-4B98-A2B2-63EA6107B966}"/>
                </c:ext>
              </c:extLst>
            </c:dLbl>
            <c:spPr>
              <a:noFill/>
              <a:ln>
                <a:noFill/>
              </a:ln>
              <a:effectLst/>
            </c:spPr>
            <c:txPr>
              <a:bodyPr wrap="square" lIns="38100" tIns="19050" rIns="38100" bIns="19050" anchor="ctr">
                <a:spAutoFit/>
              </a:bodyPr>
              <a:lstStyle/>
              <a:p>
                <a:pPr>
                  <a:defRPr sz="900" b="0">
                    <a:solidFill>
                      <a:schemeClr val="accent1">
                        <a:lumMod val="7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-1.8049672951929999E-2</c:v>
                </c:pt>
                <c:pt idx="1">
                  <c:v>-7.7334163291359996E-3</c:v>
                </c:pt>
                <c:pt idx="2">
                  <c:v>-1.7873082671709999E-2</c:v>
                </c:pt>
                <c:pt idx="3">
                  <c:v>-9.1353587133399996E-3</c:v>
                </c:pt>
                <c:pt idx="4">
                  <c:v>-1.164756542636E-2</c:v>
                </c:pt>
                <c:pt idx="5">
                  <c:v>-1.4930225441009999E-2</c:v>
                </c:pt>
                <c:pt idx="6">
                  <c:v>-1.5981234795149998E-2</c:v>
                </c:pt>
                <c:pt idx="7">
                  <c:v>-6.6423722376089999E-3</c:v>
                </c:pt>
                <c:pt idx="8">
                  <c:v>-7.5280019918179996E-3</c:v>
                </c:pt>
                <c:pt idx="9">
                  <c:v>-1.0493326442959999E-2</c:v>
                </c:pt>
                <c:pt idx="10">
                  <c:v>-1.465324505921E-2</c:v>
                </c:pt>
                <c:pt idx="11">
                  <c:v>-1.559703020233E-2</c:v>
                </c:pt>
                <c:pt idx="12">
                  <c:v>-1.922302653282E-3</c:v>
                </c:pt>
              </c:numCache>
            </c:numRef>
          </c:val>
          <c:extLst>
            <c:ext xmlns:c16="http://schemas.microsoft.com/office/drawing/2014/chart" uri="{C3380CC4-5D6E-409C-BE32-E72D297353CC}">
              <c16:uniqueId val="{0000000E-558A-4B98-A2B2-63EA6107B966}"/>
            </c:ext>
          </c:extLst>
        </c:ser>
        <c:dLbls>
          <c:showLegendKey val="0"/>
          <c:showVal val="0"/>
          <c:showCatName val="0"/>
          <c:showSerName val="0"/>
          <c:showPercent val="0"/>
          <c:showBubbleSize val="0"/>
        </c:dLbls>
        <c:gapWidth val="60"/>
        <c:axId val="463090408"/>
        <c:axId val="463090016"/>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558A-4B98-A2B2-63EA6107B966}"/>
              </c:ext>
            </c:extLst>
          </c:dPt>
          <c:dPt>
            <c:idx val="10"/>
            <c:bubble3D val="0"/>
            <c:extLst>
              <c:ext xmlns:c16="http://schemas.microsoft.com/office/drawing/2014/chart" uri="{C3380CC4-5D6E-409C-BE32-E72D297353CC}">
                <c16:uniqueId val="{00000011-558A-4B98-A2B2-63EA6107B966}"/>
              </c:ext>
            </c:extLst>
          </c:dPt>
          <c:dLbls>
            <c:dLbl>
              <c:idx val="0"/>
              <c:delete val="1"/>
              <c:extLst>
                <c:ext xmlns:c15="http://schemas.microsoft.com/office/drawing/2012/chart" uri="{CE6537A1-D6FC-4f65-9D91-7224C49458BB}"/>
                <c:ext xmlns:c16="http://schemas.microsoft.com/office/drawing/2014/chart" uri="{C3380CC4-5D6E-409C-BE32-E72D297353CC}">
                  <c16:uniqueId val="{00000012-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13-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14-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15-558A-4B98-A2B2-63EA6107B966}"/>
                </c:ext>
              </c:extLst>
            </c:dLbl>
            <c:dLbl>
              <c:idx val="4"/>
              <c:delete val="1"/>
              <c:extLst>
                <c:ext xmlns:c15="http://schemas.microsoft.com/office/drawing/2012/chart" uri="{CE6537A1-D6FC-4f65-9D91-7224C49458BB}"/>
                <c:ext xmlns:c16="http://schemas.microsoft.com/office/drawing/2014/chart" uri="{C3380CC4-5D6E-409C-BE32-E72D297353CC}">
                  <c16:uniqueId val="{00000016-558A-4B98-A2B2-63EA6107B966}"/>
                </c:ext>
              </c:extLst>
            </c:dLbl>
            <c:dLbl>
              <c:idx val="5"/>
              <c:delete val="1"/>
              <c:extLst>
                <c:ext xmlns:c15="http://schemas.microsoft.com/office/drawing/2012/chart" uri="{CE6537A1-D6FC-4f65-9D91-7224C49458BB}"/>
                <c:ext xmlns:c16="http://schemas.microsoft.com/office/drawing/2014/chart" uri="{C3380CC4-5D6E-409C-BE32-E72D297353CC}">
                  <c16:uniqueId val="{00000017-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18-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19-558A-4B98-A2B2-63EA6107B966}"/>
                </c:ext>
              </c:extLst>
            </c:dLbl>
            <c:dLbl>
              <c:idx val="8"/>
              <c:delete val="1"/>
              <c:extLst>
                <c:ext xmlns:c15="http://schemas.microsoft.com/office/drawing/2012/chart" uri="{CE6537A1-D6FC-4f65-9D91-7224C49458BB}"/>
                <c:ext xmlns:c16="http://schemas.microsoft.com/office/drawing/2014/chart" uri="{C3380CC4-5D6E-409C-BE32-E72D297353CC}">
                  <c16:uniqueId val="{0000001A-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F-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11-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1B-558A-4B98-A2B2-63EA6107B966}"/>
                </c:ext>
              </c:extLst>
            </c:dLbl>
            <c:dLbl>
              <c:idx val="12"/>
              <c:layout>
                <c:manualLayout>
                  <c:x val="-2.4824674693441099E-3"/>
                  <c:y val="1.3430747386084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5E-4596-AA23-0845CB54DD50}"/>
                </c:ext>
              </c:extLst>
            </c:dLbl>
            <c:spPr>
              <a:noFill/>
              <a:ln>
                <a:noFill/>
              </a:ln>
              <a:effectLst/>
            </c:spPr>
            <c:txPr>
              <a:bodyPr/>
              <a:lstStyle/>
              <a:p>
                <a:pPr>
                  <a:defRPr sz="800" b="1" i="1">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0</c:v>
                </c:pt>
                <c:pt idx="1">
                  <c:v>-0.01</c:v>
                </c:pt>
                <c:pt idx="2">
                  <c:v>-1.4999999999999999E-2</c:v>
                </c:pt>
                <c:pt idx="3">
                  <c:v>-1.4999999999999999E-2</c:v>
                </c:pt>
                <c:pt idx="4">
                  <c:v>-0.01</c:v>
                </c:pt>
                <c:pt idx="5">
                  <c:v>-1.4999999999999999E-2</c:v>
                </c:pt>
                <c:pt idx="6">
                  <c:v>-1.4999999999999999E-2</c:v>
                </c:pt>
                <c:pt idx="7">
                  <c:v>-0.01</c:v>
                </c:pt>
                <c:pt idx="8">
                  <c:v>-0.01</c:v>
                </c:pt>
                <c:pt idx="9">
                  <c:v>-0.01</c:v>
                </c:pt>
                <c:pt idx="10">
                  <c:v>-0.01</c:v>
                </c:pt>
                <c:pt idx="11">
                  <c:v>-0.01</c:v>
                </c:pt>
                <c:pt idx="12">
                  <c:v>-0.01</c:v>
                </c:pt>
              </c:numCache>
            </c:numRef>
          </c:val>
          <c:smooth val="0"/>
          <c:extLst>
            <c:ext xmlns:c16="http://schemas.microsoft.com/office/drawing/2014/chart" uri="{C3380CC4-5D6E-409C-BE32-E72D297353CC}">
              <c16:uniqueId val="{0000001C-558A-4B98-A2B2-63EA6107B966}"/>
            </c:ext>
          </c:extLst>
        </c:ser>
        <c:dLbls>
          <c:showLegendKey val="0"/>
          <c:showVal val="0"/>
          <c:showCatName val="0"/>
          <c:showSerName val="0"/>
          <c:showPercent val="0"/>
          <c:showBubbleSize val="0"/>
        </c:dLbls>
        <c:marker val="1"/>
        <c:smooth val="0"/>
        <c:axId val="463090408"/>
        <c:axId val="463090016"/>
      </c:lineChart>
      <c:catAx>
        <c:axId val="463090408"/>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chemeClr val="tx1">
                    <a:lumMod val="65000"/>
                    <a:lumOff val="35000"/>
                  </a:schemeClr>
                </a:solidFill>
                <a:latin typeface="Calibri"/>
                <a:ea typeface="Calibri"/>
                <a:cs typeface="Calibri"/>
              </a:defRPr>
            </a:pPr>
            <a:endParaRPr lang="fr-FR"/>
          </a:p>
        </c:txPr>
        <c:crossAx val="463090016"/>
        <c:crosses val="autoZero"/>
        <c:auto val="1"/>
        <c:lblAlgn val="ctr"/>
        <c:lblOffset val="100"/>
        <c:noMultiLvlLbl val="0"/>
      </c:catAx>
      <c:valAx>
        <c:axId val="463090016"/>
        <c:scaling>
          <c:orientation val="minMax"/>
          <c:max val="1.0000000000000002E-2"/>
          <c:min val="-3.0000000000000006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chemeClr val="tx1">
                    <a:lumMod val="65000"/>
                    <a:lumOff val="35000"/>
                  </a:schemeClr>
                </a:solidFill>
                <a:latin typeface="Calibri"/>
                <a:ea typeface="Calibri"/>
                <a:cs typeface="Calibri"/>
              </a:defRPr>
            </a:pPr>
            <a:endParaRPr lang="fr-FR"/>
          </a:p>
        </c:txPr>
        <c:crossAx val="463090408"/>
        <c:crosses val="autoZero"/>
        <c:crossBetween val="between"/>
        <c:majorUnit val="1.0000000000000002E-2"/>
        <c:minorUnit val="1.0000000000000002E-2"/>
      </c:valAx>
      <c:spPr>
        <a:noFill/>
      </c:spPr>
    </c:plotArea>
    <c:legend>
      <c:legendPos val="t"/>
      <c:legendEntry>
        <c:idx val="0"/>
        <c:txPr>
          <a:bodyPr/>
          <a:lstStyle/>
          <a:p>
            <a:pPr>
              <a:defRPr sz="800" b="0">
                <a:solidFill>
                  <a:schemeClr val="accent1">
                    <a:lumMod val="75000"/>
                  </a:schemeClr>
                </a:solidFill>
              </a:defRPr>
            </a:pPr>
            <a:endParaRPr lang="fr-FR"/>
          </a:p>
        </c:txPr>
      </c:legendEntry>
      <c:legendEntry>
        <c:idx val="1"/>
        <c:txPr>
          <a:bodyPr/>
          <a:lstStyle/>
          <a:p>
            <a:pPr>
              <a:defRPr sz="800" b="0">
                <a:solidFill>
                  <a:schemeClr val="tx1">
                    <a:lumMod val="75000"/>
                    <a:lumOff val="25000"/>
                  </a:schemeClr>
                </a:solidFill>
              </a:defRPr>
            </a:pPr>
            <a:endParaRPr lang="fr-FR"/>
          </a:p>
        </c:txPr>
      </c:legendEntry>
      <c:layout>
        <c:manualLayout>
          <c:xMode val="edge"/>
          <c:yMode val="edge"/>
          <c:x val="0.28649809731230408"/>
          <c:y val="3.131567316971976E-4"/>
          <c:w val="0.4471374208922973"/>
          <c:h val="0.10662728325283617"/>
        </c:manualLayout>
      </c:layout>
      <c:overlay val="0"/>
      <c:txPr>
        <a:bodyPr/>
        <a:lstStyle/>
        <a:p>
          <a:pPr>
            <a:defRPr sz="800"/>
          </a:pPr>
          <a:endParaRPr lang="fr-FR"/>
        </a:p>
      </c:txPr>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8101864422119649"/>
          <c:h val="0.70732878472519667"/>
        </c:manualLayout>
      </c:layout>
      <c:barChart>
        <c:barDir val="col"/>
        <c:grouping val="clustered"/>
        <c:varyColors val="0"/>
        <c:ser>
          <c:idx val="0"/>
          <c:order val="0"/>
          <c:tx>
            <c:strRef>
              <c:f>Feuil1!$B$1</c:f>
              <c:strCache>
                <c:ptCount val="1"/>
                <c:pt idx="0">
                  <c:v>Tx évol. (1)</c:v>
                </c:pt>
              </c:strCache>
            </c:strRef>
          </c:tx>
          <c:spPr>
            <a:solidFill>
              <a:schemeClr val="accent3">
                <a:lumMod val="75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accent3">
                  <a:lumMod val="75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1.086340634219725E-3"/>
                  <c:y val="4.2175834285584522E-3"/>
                </c:manualLayout>
              </c:layout>
              <c:numFmt formatCode="0.0%" sourceLinked="0"/>
              <c:spPr>
                <a:noFill/>
                <a:ln>
                  <a:noFill/>
                </a:ln>
                <a:effectLst/>
              </c:spPr>
              <c:txPr>
                <a:bodyPr/>
                <a:lstStyle/>
                <a:p>
                  <a:pPr>
                    <a:defRPr sz="900" b="0">
                      <a:solidFill>
                        <a:schemeClr val="accent3">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1.0865577286710787E-3"/>
                  <c:y val="2.4878101577508999E-2"/>
                </c:manualLayout>
              </c:layout>
              <c:numFmt formatCode="0.0%" sourceLinked="0"/>
              <c:spPr>
                <a:noFill/>
                <a:ln>
                  <a:noFill/>
                </a:ln>
                <a:effectLst/>
              </c:spPr>
              <c:txPr>
                <a:bodyPr/>
                <a:lstStyle/>
                <a:p>
                  <a:pPr>
                    <a:defRPr sz="900" b="0">
                      <a:solidFill>
                        <a:schemeClr val="accent3">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1.0863406342196593E-3"/>
                  <c:y val="4.2175834285584522E-3"/>
                </c:manualLayout>
              </c:layout>
              <c:numFmt formatCode="0.0%" sourceLinked="0"/>
              <c:spPr>
                <a:noFill/>
                <a:ln>
                  <a:noFill/>
                </a:ln>
                <a:effectLst/>
              </c:spPr>
              <c:txPr>
                <a:bodyPr/>
                <a:lstStyle/>
                <a:p>
                  <a:pPr>
                    <a:defRPr sz="900" b="0">
                      <a:solidFill>
                        <a:schemeClr val="accent3">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1.0861995228264568E-3"/>
                  <c:y val="5.141109938577265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chemeClr val="accent3">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-2.6812993854310001E-2</c:v>
                </c:pt>
                <c:pt idx="1">
                  <c:v>-2.833448157099E-2</c:v>
                </c:pt>
                <c:pt idx="2">
                  <c:v>-3.6187607573059999E-2</c:v>
                </c:pt>
                <c:pt idx="3">
                  <c:v>-3.095590461109E-3</c:v>
                </c:pt>
                <c:pt idx="4">
                  <c:v>-4.0257648952600001E-3</c:v>
                </c:pt>
                <c:pt idx="5">
                  <c:v>1.542921288966E-2</c:v>
                </c:pt>
                <c:pt idx="6">
                  <c:v>-1.8898384297029999E-2</c:v>
                </c:pt>
                <c:pt idx="7">
                  <c:v>-3.2092735141130001E-2</c:v>
                </c:pt>
                <c:pt idx="8">
                  <c:v>-9.8997594226429998E-3</c:v>
                </c:pt>
                <c:pt idx="9">
                  <c:v>-1.318331957065E-2</c:v>
                </c:pt>
                <c:pt idx="10">
                  <c:v>-1.6724927313370001E-2</c:v>
                </c:pt>
                <c:pt idx="11">
                  <c:v>-1.9963718896059999E-2</c:v>
                </c:pt>
                <c:pt idx="12">
                  <c:v>6.2489557226429997E-3</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6761200"/>
        <c:axId val="466766688"/>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3.8689596182610864E-3"/>
                  <c:y val="3.0768398200819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5.0000000000000001E-3</c:v>
                </c:pt>
                <c:pt idx="1">
                  <c:v>-1.4999999999999999E-2</c:v>
                </c:pt>
                <c:pt idx="2">
                  <c:v>-2.5000000000000001E-2</c:v>
                </c:pt>
                <c:pt idx="3">
                  <c:v>-2.5000000000000001E-2</c:v>
                </c:pt>
                <c:pt idx="4">
                  <c:v>-0.02</c:v>
                </c:pt>
                <c:pt idx="5">
                  <c:v>-5.0000000000000001E-3</c:v>
                </c:pt>
                <c:pt idx="6">
                  <c:v>0</c:v>
                </c:pt>
                <c:pt idx="7">
                  <c:v>-0.01</c:v>
                </c:pt>
                <c:pt idx="8">
                  <c:v>-0.01</c:v>
                </c:pt>
                <c:pt idx="9">
                  <c:v>-0.02</c:v>
                </c:pt>
                <c:pt idx="10">
                  <c:v>-0.02</c:v>
                </c:pt>
                <c:pt idx="11">
                  <c:v>-1.4999999999999999E-2</c:v>
                </c:pt>
                <c:pt idx="12">
                  <c:v>-0.01</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6761200"/>
        <c:axId val="466766688"/>
      </c:lineChart>
      <c:catAx>
        <c:axId val="466761200"/>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6766688"/>
        <c:crosses val="autoZero"/>
        <c:auto val="1"/>
        <c:lblAlgn val="ctr"/>
        <c:lblOffset val="100"/>
        <c:noMultiLvlLbl val="0"/>
      </c:catAx>
      <c:valAx>
        <c:axId val="466766688"/>
        <c:scaling>
          <c:orientation val="minMax"/>
          <c:max val="2.0000000000000004E-2"/>
          <c:min val="-4.0000000000000008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6761200"/>
        <c:crosses val="autoZero"/>
        <c:crossBetween val="between"/>
      </c:valAx>
      <c:spPr>
        <a:noFill/>
      </c:spPr>
    </c:plotArea>
    <c:legend>
      <c:legendPos val="t"/>
      <c:legendEntry>
        <c:idx val="0"/>
        <c:txPr>
          <a:bodyPr/>
          <a:lstStyle/>
          <a:p>
            <a:pPr>
              <a:defRPr sz="700" b="0">
                <a:solidFill>
                  <a:schemeClr val="accent3">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437727542121752"/>
          <c:y val="3.1276195187643428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7870097875929325"/>
          <c:h val="0.70732878472519667"/>
        </c:manualLayout>
      </c:layout>
      <c:barChart>
        <c:barDir val="col"/>
        <c:grouping val="clustered"/>
        <c:varyColors val="0"/>
        <c:ser>
          <c:idx val="0"/>
          <c:order val="0"/>
          <c:tx>
            <c:strRef>
              <c:f>Feuil1!$B$1</c:f>
              <c:strCache>
                <c:ptCount val="1"/>
                <c:pt idx="0">
                  <c:v>Tx évol. (1)</c:v>
                </c:pt>
              </c:strCache>
            </c:strRef>
          </c:tx>
          <c:spPr>
            <a:solidFill>
              <a:schemeClr val="accent3">
                <a:lumMod val="75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accent3">
                  <a:lumMod val="75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6.1095558374735107E-3"/>
                  <c:y val="4.96206630887557E-5"/>
                </c:manualLayout>
              </c:layout>
              <c:numFmt formatCode="0.0%" sourceLinked="0"/>
              <c:spPr>
                <a:noFill/>
                <a:ln>
                  <a:noFill/>
                </a:ln>
                <a:effectLst/>
              </c:spPr>
              <c:txPr>
                <a:bodyPr/>
                <a:lstStyle/>
                <a:p>
                  <a:pPr>
                    <a:defRPr sz="900" b="0">
                      <a:solidFill>
                        <a:schemeClr val="accent3">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1.0912296559758893E-3"/>
                  <c:y val="4.0707024136335309E-3"/>
                </c:manualLayout>
              </c:layout>
              <c:numFmt formatCode="0.0%" sourceLinked="0"/>
              <c:spPr>
                <a:noFill/>
                <a:ln>
                  <a:noFill/>
                </a:ln>
                <a:effectLst/>
              </c:spPr>
              <c:txPr>
                <a:bodyPr/>
                <a:lstStyle/>
                <a:p>
                  <a:pPr>
                    <a:defRPr sz="900" b="0">
                      <a:solidFill>
                        <a:schemeClr val="accent3">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1.0914477274499104E-3"/>
                  <c:y val="4.0662827594312514E-3"/>
                </c:manualLayout>
              </c:layout>
              <c:numFmt formatCode="0.0%" sourceLinked="0"/>
              <c:spPr>
                <a:noFill/>
                <a:ln>
                  <a:noFill/>
                </a:ln>
                <a:effectLst/>
              </c:spPr>
              <c:txPr>
                <a:bodyPr/>
                <a:lstStyle/>
                <a:p>
                  <a:pPr>
                    <a:defRPr sz="900" b="0">
                      <a:solidFill>
                        <a:schemeClr val="accent3">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7.2171626611480045E-3"/>
                  <c:y val="1.690863268957058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521152115211521"/>
                      <c:h val="8.6136247894386342E-2"/>
                    </c:manualLayout>
                  </c15:layout>
                </c:ext>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chemeClr val="accent3">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1.2757382575230001E-3</c:v>
                </c:pt>
                <c:pt idx="1">
                  <c:v>1.443752032075E-2</c:v>
                </c:pt>
                <c:pt idx="2">
                  <c:v>1.247771836486E-4</c:v>
                </c:pt>
                <c:pt idx="3">
                  <c:v>-2.021701638409E-2</c:v>
                </c:pt>
                <c:pt idx="4">
                  <c:v>-2.1056343044339999E-2</c:v>
                </c:pt>
                <c:pt idx="5">
                  <c:v>-3.391997055419E-2</c:v>
                </c:pt>
                <c:pt idx="6">
                  <c:v>-2.175851564665E-2</c:v>
                </c:pt>
                <c:pt idx="7">
                  <c:v>-1.308792243567E-2</c:v>
                </c:pt>
                <c:pt idx="8">
                  <c:v>-8.3506044905839998E-3</c:v>
                </c:pt>
                <c:pt idx="9">
                  <c:v>-8.0648678113689996E-3</c:v>
                </c:pt>
                <c:pt idx="10">
                  <c:v>-2.8498870570809999E-2</c:v>
                </c:pt>
                <c:pt idx="11">
                  <c:v>-2.7226009885800002E-2</c:v>
                </c:pt>
                <c:pt idx="12">
                  <c:v>-1.1607034361730001E-2</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6769040"/>
        <c:axId val="466767080"/>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3.8864043884703431E-3"/>
                  <c:y val="9.6034264373669707E-3"/>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noFill/>
              <a:ln>
                <a:noFill/>
              </a:ln>
              <a:effectLst/>
            </c:spPr>
            <c:txPr>
              <a:bodyPr/>
              <a:lstStyle/>
              <a:p>
                <a:pPr>
                  <a:defRPr sz="700" b="1">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-5.0000000000000001E-3</c:v>
                </c:pt>
                <c:pt idx="1">
                  <c:v>5.0000000000000001E-3</c:v>
                </c:pt>
                <c:pt idx="2">
                  <c:v>5.0000000000000001E-3</c:v>
                </c:pt>
                <c:pt idx="3">
                  <c:v>0</c:v>
                </c:pt>
                <c:pt idx="4">
                  <c:v>-5.0000000000000001E-3</c:v>
                </c:pt>
                <c:pt idx="5">
                  <c:v>-0.02</c:v>
                </c:pt>
                <c:pt idx="6">
                  <c:v>-2.5000000000000001E-2</c:v>
                </c:pt>
                <c:pt idx="7">
                  <c:v>-0.02</c:v>
                </c:pt>
                <c:pt idx="8">
                  <c:v>-0.02</c:v>
                </c:pt>
                <c:pt idx="9">
                  <c:v>-1.4999999999999999E-2</c:v>
                </c:pt>
                <c:pt idx="10">
                  <c:v>-1.4999999999999999E-2</c:v>
                </c:pt>
                <c:pt idx="11">
                  <c:v>-0.02</c:v>
                </c:pt>
                <c:pt idx="12">
                  <c:v>-0.02</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6769040"/>
        <c:axId val="466767080"/>
      </c:lineChart>
      <c:catAx>
        <c:axId val="466769040"/>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6767080"/>
        <c:crosses val="autoZero"/>
        <c:auto val="1"/>
        <c:lblAlgn val="ctr"/>
        <c:lblOffset val="100"/>
        <c:noMultiLvlLbl val="0"/>
      </c:catAx>
      <c:valAx>
        <c:axId val="466767080"/>
        <c:scaling>
          <c:orientation val="minMax"/>
          <c:max val="2.0000000000000004E-2"/>
          <c:min val="-4.0000000000000008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6769040"/>
        <c:crosses val="autoZero"/>
        <c:crossBetween val="between"/>
      </c:valAx>
      <c:spPr>
        <a:noFill/>
      </c:spPr>
    </c:plotArea>
    <c:legend>
      <c:legendPos val="t"/>
      <c:legendEntry>
        <c:idx val="0"/>
        <c:txPr>
          <a:bodyPr/>
          <a:lstStyle/>
          <a:p>
            <a:pPr>
              <a:defRPr sz="700" b="0">
                <a:solidFill>
                  <a:schemeClr val="accent3">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1391496629977957"/>
          <c:y val="3.1287133884383856E-4"/>
          <c:w val="0.57582003869678311"/>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9445360606866"/>
          <c:y val="0.1067732415800966"/>
          <c:w val="0.83128888575792603"/>
          <c:h val="0.71771904982465429"/>
        </c:manualLayout>
      </c:layout>
      <c:lineChart>
        <c:grouping val="standard"/>
        <c:varyColors val="0"/>
        <c:ser>
          <c:idx val="0"/>
          <c:order val="0"/>
          <c:tx>
            <c:strRef>
              <c:f>Feuil1!$B$1</c:f>
              <c:strCache>
                <c:ptCount val="1"/>
                <c:pt idx="0">
                  <c:v>Amélioration</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no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2.82817738469964E-2"/>
                  <c:y val="4.8673327598755421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Feuil1!$B$2:$B$10</c:f>
              <c:numCache>
                <c:formatCode>0.0%</c:formatCode>
                <c:ptCount val="9"/>
                <c:pt idx="0">
                  <c:v>9.0120000000000006E-2</c:v>
                </c:pt>
                <c:pt idx="1">
                  <c:v>0.12870500000000001</c:v>
                </c:pt>
                <c:pt idx="2">
                  <c:v>0.13623499999999999</c:v>
                </c:pt>
                <c:pt idx="3">
                  <c:v>9.5060000000000006E-2</c:v>
                </c:pt>
                <c:pt idx="4">
                  <c:v>0.138825</c:v>
                </c:pt>
                <c:pt idx="5">
                  <c:v>0.12259</c:v>
                </c:pt>
                <c:pt idx="6">
                  <c:v>0.06</c:v>
                </c:pt>
                <c:pt idx="7">
                  <c:v>0.11</c:v>
                </c:pt>
                <c:pt idx="8">
                  <c:v>9.6505183617629997E-2</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Détérioration</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noFill/>
                  <a:round/>
                </a:ln>
                <a:effectLst/>
              </c:spPr>
            </c:marker>
            <c:bubble3D val="0"/>
            <c:extLst>
              <c:ext xmlns:c16="http://schemas.microsoft.com/office/drawing/2014/chart" uri="{C3380CC4-5D6E-409C-BE32-E72D297353CC}">
                <c16:uniqueId val="{00000003-CBD5-4F5B-9FC0-B537D4569D83}"/>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2.5466468989058352E-2"/>
                  <c:y val="1.0579501091775231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8.8165921106140702E-2"/>
                      <c:h val="0.10073976047111759"/>
                    </c:manualLayout>
                  </c15:layout>
                </c:ext>
                <c:ext xmlns:c16="http://schemas.microsoft.com/office/drawing/2014/chart" uri="{C3380CC4-5D6E-409C-BE32-E72D297353CC}">
                  <c16:uniqueId val="{00000003-CBD5-4F5B-9FC0-B537D4569D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Feuil1!$C$2:$C$10</c:f>
              <c:numCache>
                <c:formatCode>0.0%</c:formatCode>
                <c:ptCount val="9"/>
                <c:pt idx="0">
                  <c:v>0.148705</c:v>
                </c:pt>
                <c:pt idx="1">
                  <c:v>0.22870499999999999</c:v>
                </c:pt>
                <c:pt idx="2">
                  <c:v>0.24246999999999999</c:v>
                </c:pt>
                <c:pt idx="3">
                  <c:v>0.23858499999999999</c:v>
                </c:pt>
                <c:pt idx="4">
                  <c:v>0.22129499999999999</c:v>
                </c:pt>
                <c:pt idx="5">
                  <c:v>0.20741000000000001</c:v>
                </c:pt>
                <c:pt idx="6">
                  <c:v>0.21</c:v>
                </c:pt>
                <c:pt idx="7">
                  <c:v>0.24</c:v>
                </c:pt>
                <c:pt idx="8">
                  <c:v>0.2047724071224</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6758848"/>
        <c:axId val="466769824"/>
      </c:lineChart>
      <c:catAx>
        <c:axId val="466758848"/>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6769824"/>
        <c:crosses val="autoZero"/>
        <c:auto val="1"/>
        <c:lblAlgn val="ctr"/>
        <c:lblOffset val="100"/>
        <c:noMultiLvlLbl val="0"/>
      </c:catAx>
      <c:valAx>
        <c:axId val="46676982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6758848"/>
        <c:crosses val="autoZero"/>
        <c:crossBetween val="between"/>
      </c:valAx>
      <c:spPr>
        <a:gradFill>
          <a:gsLst>
            <a:gs pos="100000">
              <a:schemeClr val="lt1">
                <a:lumMod val="95000"/>
              </a:schemeClr>
            </a:gs>
            <a:gs pos="0">
              <a:schemeClr val="lt1"/>
            </a:gs>
          </a:gsLst>
          <a:lin ang="5400000" scaled="0"/>
        </a:gra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7004767958295575"/>
          <c:y val="0"/>
          <c:w val="0.70870496616959078"/>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00989865321681E-2"/>
          <c:y val="0.13366399788261762"/>
          <c:w val="0.85975574220363571"/>
          <c:h val="0.69082829352213326"/>
        </c:manualLayout>
      </c:layout>
      <c:lineChart>
        <c:grouping val="standard"/>
        <c:varyColors val="0"/>
        <c:ser>
          <c:idx val="0"/>
          <c:order val="0"/>
          <c:tx>
            <c:strRef>
              <c:f>Feuil1!$B$1</c:f>
              <c:strCache>
                <c:ptCount val="1"/>
                <c:pt idx="0">
                  <c:v>Plus soutenues</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no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5.540223686595392E-2"/>
                  <c:y val="-1.8558277012720836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Feuil1!$B$2:$B$10</c:f>
              <c:numCache>
                <c:formatCode>0.0%</c:formatCode>
                <c:ptCount val="9"/>
                <c:pt idx="0">
                  <c:v>9.7530000000000006E-2</c:v>
                </c:pt>
                <c:pt idx="1">
                  <c:v>0.11129500000000001</c:v>
                </c:pt>
                <c:pt idx="2">
                  <c:v>7.3764999999999997E-2</c:v>
                </c:pt>
                <c:pt idx="3">
                  <c:v>5.8705E-2</c:v>
                </c:pt>
                <c:pt idx="4">
                  <c:v>0.12753</c:v>
                </c:pt>
                <c:pt idx="5">
                  <c:v>9.2469999999999997E-2</c:v>
                </c:pt>
                <c:pt idx="6">
                  <c:v>6.1295000000000002E-2</c:v>
                </c:pt>
                <c:pt idx="7">
                  <c:v>8.3644999999999997E-2</c:v>
                </c:pt>
                <c:pt idx="8">
                  <c:v>8.6842773120169997E-2</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Moins soutenues</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solidFill>
                    <a:srgbClr val="990033"/>
                  </a:solidFill>
                  <a:round/>
                </a:ln>
                <a:effectLst/>
              </c:spPr>
            </c:marker>
            <c:bubble3D val="0"/>
            <c:extLst>
              <c:ext xmlns:c16="http://schemas.microsoft.com/office/drawing/2014/chart" uri="{C3380CC4-5D6E-409C-BE32-E72D297353CC}">
                <c16:uniqueId val="{00000003-F6DC-4D0D-B83C-5AA7E919A30A}"/>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4.6130396774823793E-2"/>
                  <c:y val="4.5042016806722688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DC-4D0D-B83C-5AA7E919A30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Feuil1!$C$2:$C$10</c:f>
              <c:numCache>
                <c:formatCode>0.0%</c:formatCode>
                <c:ptCount val="9"/>
                <c:pt idx="0">
                  <c:v>0.17117499999999999</c:v>
                </c:pt>
                <c:pt idx="1">
                  <c:v>0.21506</c:v>
                </c:pt>
                <c:pt idx="2">
                  <c:v>0.28234999999999999</c:v>
                </c:pt>
                <c:pt idx="3">
                  <c:v>0.25729000000000002</c:v>
                </c:pt>
                <c:pt idx="4">
                  <c:v>0.22623499999999999</c:v>
                </c:pt>
                <c:pt idx="5">
                  <c:v>0.20494000000000001</c:v>
                </c:pt>
                <c:pt idx="6">
                  <c:v>0.23117499999999999</c:v>
                </c:pt>
                <c:pt idx="7">
                  <c:v>0.27988000000000002</c:v>
                </c:pt>
                <c:pt idx="8">
                  <c:v>0.20677077511319999</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6757672"/>
        <c:axId val="466758064"/>
      </c:lineChart>
      <c:catAx>
        <c:axId val="466757672"/>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6758064"/>
        <c:crosses val="autoZero"/>
        <c:auto val="1"/>
        <c:lblAlgn val="ctr"/>
        <c:lblOffset val="100"/>
        <c:noMultiLvlLbl val="0"/>
      </c:catAx>
      <c:valAx>
        <c:axId val="4667580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6757672"/>
        <c:crosses val="autoZero"/>
        <c:crossBetween val="between"/>
      </c:valAx>
      <c:spPr>
        <a:gradFill>
          <a:gsLst>
            <a:gs pos="100000">
              <a:schemeClr val="lt1">
                <a:lumMod val="95000"/>
              </a:schemeClr>
            </a:gs>
            <a:gs pos="0">
              <a:schemeClr val="lt1"/>
            </a:gs>
          </a:gsLst>
          <a:lin ang="5400000" scaled="0"/>
        </a:gra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0791276141316007"/>
          <c:y val="0"/>
          <c:w val="0.80857431962932247"/>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8101864422119649"/>
          <c:h val="0.70732878472519667"/>
        </c:manualLayout>
      </c:layout>
      <c:barChart>
        <c:barDir val="col"/>
        <c:grouping val="clustered"/>
        <c:varyColors val="0"/>
        <c:ser>
          <c:idx val="0"/>
          <c:order val="0"/>
          <c:tx>
            <c:strRef>
              <c:f>Feuil1!$B$1</c:f>
              <c:strCache>
                <c:ptCount val="1"/>
                <c:pt idx="0">
                  <c:v>Tx évol. (1)</c:v>
                </c:pt>
              </c:strCache>
            </c:strRef>
          </c:tx>
          <c:spPr>
            <a:solidFill>
              <a:schemeClr val="accent4">
                <a:lumMod val="75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accent4">
                  <a:lumMod val="75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6.0821832754776543E-3"/>
                  <c:y val="1.1090727061179207E-2"/>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4.6705048965653487E-3"/>
                  <c:y val="1.7963579294856185E-2"/>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1.0861995228263254E-3"/>
                  <c:y val="5.1411099385709656E-5"/>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1.0861995228264568E-3"/>
                  <c:y val="5.1411099385772655E-5"/>
                </c:manualLayout>
              </c:layout>
              <c:numFmt formatCode="0.0%" sourceLinked="0"/>
              <c:spPr>
                <a:solidFill>
                  <a:schemeClr val="accent4">
                    <a:lumMod val="75000"/>
                  </a:schemeClr>
                </a:solidFill>
                <a:ln>
                  <a:noFill/>
                </a:ln>
                <a:effectLst/>
              </c:spPr>
              <c:txPr>
                <a:bodyPr/>
                <a:lstStyle/>
                <a:p>
                  <a:pPr>
                    <a:defRPr sz="900" b="1">
                      <a:solidFill>
                        <a:schemeClr val="bg1"/>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chemeClr val="accent4">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-3.1976175064899999E-3</c:v>
                </c:pt>
                <c:pt idx="1">
                  <c:v>1.5752671477519999E-2</c:v>
                </c:pt>
                <c:pt idx="2">
                  <c:v>9.1962968791439999E-5</c:v>
                </c:pt>
                <c:pt idx="3">
                  <c:v>1.2811507003530001E-2</c:v>
                </c:pt>
                <c:pt idx="4">
                  <c:v>-3.2696375750460001E-3</c:v>
                </c:pt>
                <c:pt idx="5">
                  <c:v>-8.9661673556439992E-3</c:v>
                </c:pt>
                <c:pt idx="6">
                  <c:v>3.7011422625799999E-5</c:v>
                </c:pt>
                <c:pt idx="7">
                  <c:v>2.9572356586810001E-2</c:v>
                </c:pt>
                <c:pt idx="8">
                  <c:v>1.255705270503E-2</c:v>
                </c:pt>
                <c:pt idx="9">
                  <c:v>4.5907886244300001E-3</c:v>
                </c:pt>
                <c:pt idx="10">
                  <c:v>-4.4728677667529998E-3</c:v>
                </c:pt>
                <c:pt idx="11">
                  <c:v>-4.77500786179E-3</c:v>
                </c:pt>
                <c:pt idx="12">
                  <c:v>6.8821419880369999E-3</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6760024"/>
        <c:axId val="466760416"/>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1.0207998193774164E-2"/>
                  <c:y val="-3.1287171577779521E-2"/>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noFill/>
              <a:ln>
                <a:noFill/>
              </a:ln>
              <a:effectLst/>
            </c:spPr>
            <c:txPr>
              <a:bodyPr/>
              <a:lstStyle/>
              <a:p>
                <a:pPr>
                  <a:defRPr sz="700">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0</c:v>
                </c:pt>
                <c:pt idx="1">
                  <c:v>0</c:v>
                </c:pt>
                <c:pt idx="2">
                  <c:v>5.0000000000000001E-3</c:v>
                </c:pt>
                <c:pt idx="3">
                  <c:v>5.0000000000000001E-3</c:v>
                </c:pt>
                <c:pt idx="4">
                  <c:v>5.0000000000000001E-3</c:v>
                </c:pt>
                <c:pt idx="5">
                  <c:v>0</c:v>
                </c:pt>
                <c:pt idx="6">
                  <c:v>0</c:v>
                </c:pt>
                <c:pt idx="7">
                  <c:v>5.0000000000000001E-3</c:v>
                </c:pt>
                <c:pt idx="8">
                  <c:v>0.01</c:v>
                </c:pt>
                <c:pt idx="9">
                  <c:v>0.01</c:v>
                </c:pt>
                <c:pt idx="10">
                  <c:v>0.01</c:v>
                </c:pt>
                <c:pt idx="11">
                  <c:v>0</c:v>
                </c:pt>
                <c:pt idx="12">
                  <c:v>0</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6760024"/>
        <c:axId val="466760416"/>
      </c:lineChart>
      <c:catAx>
        <c:axId val="466760024"/>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6760416"/>
        <c:crosses val="autoZero"/>
        <c:auto val="1"/>
        <c:lblAlgn val="ctr"/>
        <c:lblOffset val="100"/>
        <c:noMultiLvlLbl val="0"/>
      </c:catAx>
      <c:valAx>
        <c:axId val="466760416"/>
        <c:scaling>
          <c:orientation val="minMax"/>
          <c:max val="8.0000000000000016E-2"/>
          <c:min val="-4.0000000000000008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6760024"/>
        <c:crosses val="autoZero"/>
        <c:crossBetween val="between"/>
      </c:valAx>
      <c:spPr>
        <a:noFill/>
      </c:spPr>
    </c:plotArea>
    <c:legend>
      <c:legendPos val="t"/>
      <c:legendEntry>
        <c:idx val="0"/>
        <c:txPr>
          <a:bodyPr/>
          <a:lstStyle/>
          <a:p>
            <a:pPr>
              <a:defRPr sz="700" b="0">
                <a:solidFill>
                  <a:schemeClr val="accent4">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437727542121752"/>
          <c:y val="3.1276195187643428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8101864422119649"/>
          <c:h val="0.70732878472519667"/>
        </c:manualLayout>
      </c:layout>
      <c:barChart>
        <c:barDir val="col"/>
        <c:grouping val="clustered"/>
        <c:varyColors val="0"/>
        <c:ser>
          <c:idx val="0"/>
          <c:order val="0"/>
          <c:tx>
            <c:strRef>
              <c:f>Feuil1!$B$1</c:f>
              <c:strCache>
                <c:ptCount val="1"/>
                <c:pt idx="0">
                  <c:v>Tx évol. (1)</c:v>
                </c:pt>
              </c:strCache>
            </c:strRef>
          </c:tx>
          <c:spPr>
            <a:solidFill>
              <a:schemeClr val="accent4">
                <a:lumMod val="75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accent4">
                  <a:lumMod val="75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1.0862755058843533E-3"/>
                  <c:y val="-4.8058554536353125E-2"/>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1.0862755058844108E-3"/>
                  <c:y val="2.7542820034093675E-2"/>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1.0861995228263254E-3"/>
                  <c:y val="5.1411099385804158E-5"/>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1.0862755058844765E-3"/>
                  <c:y val="2.06699678004166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chemeClr val="accent4">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1.7387530270759999E-2</c:v>
                </c:pt>
                <c:pt idx="1">
                  <c:v>4.016356965719E-2</c:v>
                </c:pt>
                <c:pt idx="2">
                  <c:v>1.3473759493469999E-2</c:v>
                </c:pt>
                <c:pt idx="3">
                  <c:v>2.3069105690590001E-2</c:v>
                </c:pt>
                <c:pt idx="4">
                  <c:v>6.084994358431E-3</c:v>
                </c:pt>
                <c:pt idx="5">
                  <c:v>-3.693016902984E-3</c:v>
                </c:pt>
                <c:pt idx="6">
                  <c:v>1.6343255527320001E-2</c:v>
                </c:pt>
                <c:pt idx="7">
                  <c:v>5.3351083612250001E-2</c:v>
                </c:pt>
                <c:pt idx="8">
                  <c:v>2.624224440283E-2</c:v>
                </c:pt>
                <c:pt idx="9">
                  <c:v>1.260358418175E-2</c:v>
                </c:pt>
                <c:pt idx="10">
                  <c:v>9.3162626033650004E-4</c:v>
                </c:pt>
                <c:pt idx="11">
                  <c:v>3.7589498811080001E-3</c:v>
                </c:pt>
                <c:pt idx="12">
                  <c:v>1.103113358166E-2</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6761592"/>
        <c:axId val="466772568"/>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6.6237688030931618E-3"/>
                  <c:y val="-3.7957626430716149E-3"/>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noFill/>
              <a:ln>
                <a:noFill/>
              </a:ln>
              <a:effectLst/>
            </c:spPr>
            <c:txPr>
              <a:bodyPr/>
              <a:lstStyle/>
              <a:p>
                <a:pPr>
                  <a:defRPr sz="700">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2.5000000000000001E-2</c:v>
                </c:pt>
                <c:pt idx="1">
                  <c:v>0.02</c:v>
                </c:pt>
                <c:pt idx="2">
                  <c:v>0.02</c:v>
                </c:pt>
                <c:pt idx="3">
                  <c:v>2.5000000000000001E-2</c:v>
                </c:pt>
                <c:pt idx="4">
                  <c:v>0.02</c:v>
                </c:pt>
                <c:pt idx="5">
                  <c:v>0.01</c:v>
                </c:pt>
                <c:pt idx="6">
                  <c:v>0.01</c:v>
                </c:pt>
                <c:pt idx="7">
                  <c:v>0.02</c:v>
                </c:pt>
                <c:pt idx="8">
                  <c:v>2.5000000000000001E-2</c:v>
                </c:pt>
                <c:pt idx="9">
                  <c:v>2.5000000000000001E-2</c:v>
                </c:pt>
                <c:pt idx="10">
                  <c:v>2.5000000000000001E-2</c:v>
                </c:pt>
                <c:pt idx="11">
                  <c:v>0.01</c:v>
                </c:pt>
                <c:pt idx="12">
                  <c:v>5.0000000000000001E-3</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6761592"/>
        <c:axId val="466772568"/>
      </c:lineChart>
      <c:catAx>
        <c:axId val="466761592"/>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6772568"/>
        <c:crosses val="autoZero"/>
        <c:auto val="1"/>
        <c:lblAlgn val="ctr"/>
        <c:lblOffset val="100"/>
        <c:noMultiLvlLbl val="0"/>
      </c:catAx>
      <c:valAx>
        <c:axId val="466772568"/>
        <c:scaling>
          <c:orientation val="minMax"/>
          <c:max val="8.0000000000000016E-2"/>
          <c:min val="-4.0000000000000008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6761592"/>
        <c:crosses val="autoZero"/>
        <c:crossBetween val="between"/>
      </c:valAx>
      <c:spPr>
        <a:noFill/>
      </c:spPr>
    </c:plotArea>
    <c:legend>
      <c:legendPos val="t"/>
      <c:legendEntry>
        <c:idx val="0"/>
        <c:txPr>
          <a:bodyPr/>
          <a:lstStyle/>
          <a:p>
            <a:pPr>
              <a:defRPr sz="700" b="0">
                <a:solidFill>
                  <a:schemeClr val="accent4">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437727542121752"/>
          <c:y val="3.1276195187643428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7870097875929325"/>
          <c:h val="0.70732878472519667"/>
        </c:manualLayout>
      </c:layout>
      <c:barChart>
        <c:barDir val="col"/>
        <c:grouping val="clustered"/>
        <c:varyColors val="0"/>
        <c:ser>
          <c:idx val="0"/>
          <c:order val="0"/>
          <c:tx>
            <c:strRef>
              <c:f>Feuil1!$B$1</c:f>
              <c:strCache>
                <c:ptCount val="1"/>
                <c:pt idx="0">
                  <c:v>Tx évol. (1)</c:v>
                </c:pt>
              </c:strCache>
            </c:strRef>
          </c:tx>
          <c:spPr>
            <a:solidFill>
              <a:schemeClr val="accent4">
                <a:lumMod val="75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accent4">
                  <a:lumMod val="75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1.0911642345336895E-3"/>
                  <c:y val="2.3971481176793201E-2"/>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1.0912296559758233E-3"/>
                  <c:y val="4.96206630887557E-5"/>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1.0912296559759554E-3"/>
                  <c:y val="4.96206630887557E-5"/>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1.0912296559759554E-3"/>
                  <c:y val="4.962066308887730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chemeClr val="accent4">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-1.491755577109E-2</c:v>
                </c:pt>
                <c:pt idx="1">
                  <c:v>4.8464491363140001E-3</c:v>
                </c:pt>
                <c:pt idx="2">
                  <c:v>6.4285714285429998E-3</c:v>
                </c:pt>
                <c:pt idx="3">
                  <c:v>2.4686035613850001E-2</c:v>
                </c:pt>
                <c:pt idx="4">
                  <c:v>1.6560449859449999E-2</c:v>
                </c:pt>
                <c:pt idx="5">
                  <c:v>6.5851364063340004E-3</c:v>
                </c:pt>
                <c:pt idx="6">
                  <c:v>2.0944287063250001E-2</c:v>
                </c:pt>
                <c:pt idx="7">
                  <c:v>2.000000000007E-2</c:v>
                </c:pt>
                <c:pt idx="8">
                  <c:v>3.150943396223E-2</c:v>
                </c:pt>
                <c:pt idx="9">
                  <c:v>-1.3636363636489999E-3</c:v>
                </c:pt>
                <c:pt idx="10">
                  <c:v>8.2230623822380003E-4</c:v>
                </c:pt>
                <c:pt idx="11">
                  <c:v>-6.9491525424229999E-3</c:v>
                </c:pt>
                <c:pt idx="12">
                  <c:v>2.839101964514E-3</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9491792"/>
        <c:axId val="469498456"/>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6.6535787437011417E-3"/>
                  <c:y val="-1.6930570245883445E-2"/>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noFill/>
              <a:ln>
                <a:noFill/>
              </a:ln>
              <a:effectLst/>
            </c:spPr>
            <c:txPr>
              <a:bodyPr/>
              <a:lstStyle/>
              <a:p>
                <a:pPr>
                  <a:defRPr sz="700">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-0.03</c:v>
                </c:pt>
                <c:pt idx="1">
                  <c:v>-0.02</c:v>
                </c:pt>
                <c:pt idx="2">
                  <c:v>-0.01</c:v>
                </c:pt>
                <c:pt idx="3">
                  <c:v>5.0000000000000001E-3</c:v>
                </c:pt>
                <c:pt idx="4">
                  <c:v>1.4999999999999999E-2</c:v>
                </c:pt>
                <c:pt idx="5">
                  <c:v>1.4999999999999999E-2</c:v>
                </c:pt>
                <c:pt idx="6">
                  <c:v>1.4999999999999999E-2</c:v>
                </c:pt>
                <c:pt idx="7">
                  <c:v>1.4999999999999999E-2</c:v>
                </c:pt>
                <c:pt idx="8">
                  <c:v>0.02</c:v>
                </c:pt>
                <c:pt idx="9">
                  <c:v>0.02</c:v>
                </c:pt>
                <c:pt idx="10">
                  <c:v>1.4999999999999999E-2</c:v>
                </c:pt>
                <c:pt idx="11">
                  <c:v>5.0000000000000001E-3</c:v>
                </c:pt>
                <c:pt idx="12">
                  <c:v>0</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9491792"/>
        <c:axId val="469498456"/>
      </c:lineChart>
      <c:catAx>
        <c:axId val="469491792"/>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9498456"/>
        <c:crosses val="autoZero"/>
        <c:auto val="1"/>
        <c:lblAlgn val="ctr"/>
        <c:lblOffset val="100"/>
        <c:noMultiLvlLbl val="0"/>
      </c:catAx>
      <c:valAx>
        <c:axId val="469498456"/>
        <c:scaling>
          <c:orientation val="minMax"/>
          <c:max val="8.0000000000000016E-2"/>
          <c:min val="-4.0000000000000008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9491792"/>
        <c:crosses val="autoZero"/>
        <c:crossBetween val="between"/>
      </c:valAx>
      <c:spPr>
        <a:noFill/>
      </c:spPr>
    </c:plotArea>
    <c:legend>
      <c:legendPos val="t"/>
      <c:legendEntry>
        <c:idx val="0"/>
        <c:txPr>
          <a:bodyPr/>
          <a:lstStyle/>
          <a:p>
            <a:pPr>
              <a:defRPr sz="700" b="0">
                <a:solidFill>
                  <a:schemeClr val="accent4">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111568637178677"/>
          <c:y val="3.1287133884383856E-4"/>
          <c:w val="0.57582003869678311"/>
          <c:h val="8.6726994946527206E-2"/>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4061152149795708"/>
          <c:w val="0.8101864422119649"/>
          <c:h val="0.67983710799036734"/>
        </c:manualLayout>
      </c:layout>
      <c:barChart>
        <c:barDir val="col"/>
        <c:grouping val="clustered"/>
        <c:varyColors val="0"/>
        <c:ser>
          <c:idx val="0"/>
          <c:order val="0"/>
          <c:tx>
            <c:strRef>
              <c:f>Feuil1!$B$1</c:f>
              <c:strCache>
                <c:ptCount val="1"/>
                <c:pt idx="0">
                  <c:v>Tx évol. (1)</c:v>
                </c:pt>
              </c:strCache>
            </c:strRef>
          </c:tx>
          <c:spPr>
            <a:solidFill>
              <a:schemeClr val="accent4">
                <a:lumMod val="75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accent4">
                  <a:lumMod val="75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1.0862755058843451E-3"/>
                  <c:y val="1.7963579294856185E-2"/>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1.0861995228263911E-3"/>
                  <c:y val="4.2173128438249691E-3"/>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0.10164874551971326"/>
                      <c:h val="9.6117109072706097E-2"/>
                    </c:manualLayout>
                  </c15:layout>
                </c:ext>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1.0862755058844108E-3"/>
                  <c:y val="-9.52782963985172E-3"/>
                </c:manualLayout>
              </c:layout>
              <c:numFmt formatCode="0.0%" sourceLinked="0"/>
              <c:spPr>
                <a:noFill/>
                <a:ln>
                  <a:noFill/>
                </a:ln>
                <a:effectLst/>
              </c:spPr>
              <c:txPr>
                <a:bodyPr/>
                <a:lstStyle/>
                <a:p>
                  <a:pPr>
                    <a:defRPr sz="900" b="0">
                      <a:solidFill>
                        <a:schemeClr val="accent4">
                          <a:lumMod val="7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4.6705048965653487E-3"/>
                  <c:y val="6.92426333306274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chemeClr val="accent4">
                        <a:lumMod val="75000"/>
                      </a:schemeClr>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-2.4482758620610001E-2</c:v>
                </c:pt>
                <c:pt idx="1">
                  <c:v>-1.021442495124E-2</c:v>
                </c:pt>
                <c:pt idx="2">
                  <c:v>-1.7131782945780001E-2</c:v>
                </c:pt>
                <c:pt idx="3">
                  <c:v>-2.0941402497060002E-3</c:v>
                </c:pt>
                <c:pt idx="4">
                  <c:v>-1.904761904769E-2</c:v>
                </c:pt>
                <c:pt idx="5">
                  <c:v>-1.89214758751E-2</c:v>
                </c:pt>
                <c:pt idx="6">
                  <c:v>-2.415094339624E-2</c:v>
                </c:pt>
                <c:pt idx="7">
                  <c:v>4.0225563914309996E-3</c:v>
                </c:pt>
                <c:pt idx="8">
                  <c:v>-8.0841121494399995E-3</c:v>
                </c:pt>
                <c:pt idx="9">
                  <c:v>-3.3565459610540001E-3</c:v>
                </c:pt>
                <c:pt idx="10">
                  <c:v>-1.2093023255779999E-2</c:v>
                </c:pt>
                <c:pt idx="11">
                  <c:v>-1.425069380224E-2</c:v>
                </c:pt>
                <c:pt idx="12">
                  <c:v>2.9999999998980001E-3</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9492184"/>
        <c:axId val="469503552"/>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3.8689596182610864E-3"/>
                  <c:y val="3.0768398200819226E-3"/>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noFill/>
              <a:ln>
                <a:noFill/>
              </a:ln>
              <a:effectLst/>
            </c:spPr>
            <c:txPr>
              <a:bodyPr/>
              <a:lstStyle/>
              <a:p>
                <a:pPr>
                  <a:defRPr sz="700">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-1.4999999999999999E-2</c:v>
                </c:pt>
                <c:pt idx="1">
                  <c:v>-1.4999999999999999E-2</c:v>
                </c:pt>
                <c:pt idx="2">
                  <c:v>-1.4999999999999999E-2</c:v>
                </c:pt>
                <c:pt idx="3">
                  <c:v>-1.4999999999999999E-2</c:v>
                </c:pt>
                <c:pt idx="4">
                  <c:v>-0.01</c:v>
                </c:pt>
                <c:pt idx="5">
                  <c:v>-1.4999999999999999E-2</c:v>
                </c:pt>
                <c:pt idx="6">
                  <c:v>-1.4999999999999999E-2</c:v>
                </c:pt>
                <c:pt idx="7">
                  <c:v>-1.4999999999999999E-2</c:v>
                </c:pt>
                <c:pt idx="8">
                  <c:v>-0.01</c:v>
                </c:pt>
                <c:pt idx="9">
                  <c:v>-0.01</c:v>
                </c:pt>
                <c:pt idx="10">
                  <c:v>-5.0000000000000001E-3</c:v>
                </c:pt>
                <c:pt idx="11">
                  <c:v>-0.01</c:v>
                </c:pt>
                <c:pt idx="12">
                  <c:v>-5.0000000000000001E-3</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9492184"/>
        <c:axId val="469503552"/>
      </c:lineChart>
      <c:catAx>
        <c:axId val="469492184"/>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9503552"/>
        <c:crosses val="autoZero"/>
        <c:auto val="1"/>
        <c:lblAlgn val="ctr"/>
        <c:lblOffset val="100"/>
        <c:noMultiLvlLbl val="0"/>
      </c:catAx>
      <c:valAx>
        <c:axId val="469503552"/>
        <c:scaling>
          <c:orientation val="minMax"/>
          <c:max val="8.0000000000000016E-2"/>
          <c:min val="-4.0000000000000008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9492184"/>
        <c:crosses val="autoZero"/>
        <c:crossBetween val="between"/>
      </c:valAx>
      <c:spPr>
        <a:noFill/>
      </c:spPr>
    </c:plotArea>
    <c:legend>
      <c:legendPos val="t"/>
      <c:legendEntry>
        <c:idx val="0"/>
        <c:txPr>
          <a:bodyPr/>
          <a:lstStyle/>
          <a:p>
            <a:pPr>
              <a:defRPr sz="700" b="0">
                <a:solidFill>
                  <a:schemeClr val="accent4">
                    <a:lumMod val="75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437727542121752"/>
          <c:y val="3.1276195187643428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9445360606866"/>
          <c:y val="0.1067732415800966"/>
          <c:w val="0.83204884450419303"/>
          <c:h val="0.71771904982465429"/>
        </c:manualLayout>
      </c:layout>
      <c:lineChart>
        <c:grouping val="standard"/>
        <c:varyColors val="0"/>
        <c:ser>
          <c:idx val="0"/>
          <c:order val="0"/>
          <c:tx>
            <c:strRef>
              <c:f>Feuil1!$B$1</c:f>
              <c:strCache>
                <c:ptCount val="1"/>
                <c:pt idx="0">
                  <c:v>Amélioration</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solidFill>
                    <a:srgbClr val="002060"/>
                  </a:solid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3.5697886279871791E-2"/>
                  <c:y val="0.11914987097201085"/>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Feuil1!$B$2:$B$10</c:f>
              <c:numCache>
                <c:formatCode>0.0%</c:formatCode>
                <c:ptCount val="9"/>
                <c:pt idx="0">
                  <c:v>9.1589000000000004E-2</c:v>
                </c:pt>
                <c:pt idx="1">
                  <c:v>0.11786099999999999</c:v>
                </c:pt>
                <c:pt idx="2">
                  <c:v>8.4012000000000003E-2</c:v>
                </c:pt>
                <c:pt idx="3">
                  <c:v>0.14924499999999999</c:v>
                </c:pt>
                <c:pt idx="4">
                  <c:v>0.191718</c:v>
                </c:pt>
                <c:pt idx="5">
                  <c:v>0.102131</c:v>
                </c:pt>
                <c:pt idx="6">
                  <c:v>8.4012000000000003E-2</c:v>
                </c:pt>
                <c:pt idx="7">
                  <c:v>0.13882439024390245</c:v>
                </c:pt>
                <c:pt idx="8">
                  <c:v>0.11077419395010001</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Détérioration</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solidFill>
                    <a:srgbClr val="990033"/>
                  </a:solidFill>
                  <a:round/>
                </a:ln>
                <a:effectLst/>
              </c:spPr>
            </c:marker>
            <c:bubble3D val="0"/>
            <c:extLst>
              <c:ext xmlns:c16="http://schemas.microsoft.com/office/drawing/2014/chart" uri="{C3380CC4-5D6E-409C-BE32-E72D297353CC}">
                <c16:uniqueId val="{00000003-CBD5-4F5B-9FC0-B537D4569D83}"/>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2.4749193866017E-2"/>
                  <c:y val="-2.8632303315026799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8.8165921106140702E-2"/>
                      <c:h val="0.10073976047111759"/>
                    </c:manualLayout>
                  </c15:layout>
                </c:ext>
                <c:ext xmlns:c16="http://schemas.microsoft.com/office/drawing/2014/chart" uri="{C3380CC4-5D6E-409C-BE32-E72D297353CC}">
                  <c16:uniqueId val="{00000003-CBD5-4F5B-9FC0-B537D4569D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Feuil1!$C$2:$C$10</c:f>
              <c:numCache>
                <c:formatCode>0.0%</c:formatCode>
                <c:ptCount val="9"/>
                <c:pt idx="0">
                  <c:v>0.115851</c:v>
                </c:pt>
                <c:pt idx="1">
                  <c:v>0.165851</c:v>
                </c:pt>
                <c:pt idx="2">
                  <c:v>0.19969200000000001</c:v>
                </c:pt>
                <c:pt idx="3">
                  <c:v>0.114838</c:v>
                </c:pt>
                <c:pt idx="4">
                  <c:v>0.122999</c:v>
                </c:pt>
                <c:pt idx="5">
                  <c:v>9.8445000000000005E-2</c:v>
                </c:pt>
                <c:pt idx="6">
                  <c:v>9.5550999999999997E-2</c:v>
                </c:pt>
                <c:pt idx="7">
                  <c:v>0.12928292682926829</c:v>
                </c:pt>
                <c:pt idx="8">
                  <c:v>0.1185943506632</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9494536"/>
        <c:axId val="469496104"/>
      </c:lineChart>
      <c:catAx>
        <c:axId val="469494536"/>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9496104"/>
        <c:crosses val="autoZero"/>
        <c:auto val="1"/>
        <c:lblAlgn val="ctr"/>
        <c:lblOffset val="100"/>
        <c:noMultiLvlLbl val="0"/>
      </c:catAx>
      <c:valAx>
        <c:axId val="46949610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9494536"/>
        <c:crosses val="autoZero"/>
        <c:crossBetween val="between"/>
      </c:valAx>
      <c:spPr>
        <a:gradFill>
          <a:gsLst>
            <a:gs pos="100000">
              <a:schemeClr val="lt1">
                <a:lumMod val="95000"/>
              </a:schemeClr>
            </a:gs>
            <a:gs pos="0">
              <a:schemeClr val="lt1"/>
            </a:gs>
          </a:gsLst>
          <a:lin ang="5400000" scaled="0"/>
        </a:gra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7004767958295575"/>
          <c:y val="0"/>
          <c:w val="0.70870496616959078"/>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00989865321681E-2"/>
          <c:y val="0.13366399788261762"/>
          <c:w val="0.85975574220363571"/>
          <c:h val="0.69082829352213326"/>
        </c:manualLayout>
      </c:layout>
      <c:lineChart>
        <c:grouping val="standard"/>
        <c:varyColors val="0"/>
        <c:ser>
          <c:idx val="0"/>
          <c:order val="0"/>
          <c:tx>
            <c:strRef>
              <c:f>Feuil1!$B$1</c:f>
              <c:strCache>
                <c:ptCount val="1"/>
                <c:pt idx="0">
                  <c:v>Plus soutenues</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no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5.9469152366527736E-2"/>
                  <c:y val="-1.8585323893336861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Feuil1!$B$2:$B$10</c:f>
              <c:numCache>
                <c:formatCode>0.0%</c:formatCode>
                <c:ptCount val="9"/>
                <c:pt idx="0">
                  <c:v>7.3427999999999993E-2</c:v>
                </c:pt>
                <c:pt idx="1">
                  <c:v>7.2131000000000001E-2</c:v>
                </c:pt>
                <c:pt idx="2">
                  <c:v>6.4554E-2</c:v>
                </c:pt>
                <c:pt idx="3">
                  <c:v>0.134107</c:v>
                </c:pt>
                <c:pt idx="4">
                  <c:v>0.176451</c:v>
                </c:pt>
                <c:pt idx="5">
                  <c:v>6.9579000000000002E-2</c:v>
                </c:pt>
                <c:pt idx="6">
                  <c:v>7.0712999999999998E-2</c:v>
                </c:pt>
                <c:pt idx="7">
                  <c:v>0.10397000000000001</c:v>
                </c:pt>
                <c:pt idx="8">
                  <c:v>5.613248975718E-2</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Moins soutenues</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noFill/>
                  <a:round/>
                </a:ln>
                <a:effectLst/>
              </c:spPr>
            </c:marker>
            <c:bubble3D val="0"/>
            <c:extLst>
              <c:ext xmlns:c16="http://schemas.microsoft.com/office/drawing/2014/chart" uri="{C3380CC4-5D6E-409C-BE32-E72D297353CC}">
                <c16:uniqueId val="{00000003-F6DC-4D0D-B83C-5AA7E919A30A}"/>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5.1448479472802781E-2"/>
                  <c:y val="-2.8632303315027415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8.8165921106140702E-2"/>
                      <c:h val="0.10073976047111759"/>
                    </c:manualLayout>
                  </c15:layout>
                </c:ext>
                <c:ext xmlns:c16="http://schemas.microsoft.com/office/drawing/2014/chart" uri="{C3380CC4-5D6E-409C-BE32-E72D297353CC}">
                  <c16:uniqueId val="{00000003-F6DC-4D0D-B83C-5AA7E919A30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Feuil1!$C$2:$C$10</c:f>
              <c:numCache>
                <c:formatCode>0.0%</c:formatCode>
                <c:ptCount val="9"/>
                <c:pt idx="0">
                  <c:v>0.119279</c:v>
                </c:pt>
                <c:pt idx="1">
                  <c:v>0.21430399999999999</c:v>
                </c:pt>
                <c:pt idx="2">
                  <c:v>0.16483800000000001</c:v>
                </c:pt>
                <c:pt idx="3">
                  <c:v>0.111581</c:v>
                </c:pt>
                <c:pt idx="4">
                  <c:v>0.114133</c:v>
                </c:pt>
                <c:pt idx="5">
                  <c:v>0.12329900000000001</c:v>
                </c:pt>
                <c:pt idx="6">
                  <c:v>0.11684799999999999</c:v>
                </c:pt>
                <c:pt idx="7">
                  <c:v>0.144425</c:v>
                </c:pt>
                <c:pt idx="8">
                  <c:v>0.1219740361958</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9501200"/>
        <c:axId val="469497672"/>
      </c:lineChart>
      <c:catAx>
        <c:axId val="469501200"/>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9497672"/>
        <c:crosses val="autoZero"/>
        <c:auto val="1"/>
        <c:lblAlgn val="ctr"/>
        <c:lblOffset val="100"/>
        <c:noMultiLvlLbl val="0"/>
      </c:catAx>
      <c:valAx>
        <c:axId val="469497672"/>
        <c:scaling>
          <c:orientation val="minMax"/>
          <c:max val="0.25"/>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9501200"/>
        <c:crosses val="autoZero"/>
        <c:crossBetween val="between"/>
      </c:valAx>
      <c:spPr>
        <a:gradFill>
          <a:gsLst>
            <a:gs pos="100000">
              <a:schemeClr val="lt1">
                <a:lumMod val="95000"/>
              </a:schemeClr>
            </a:gs>
            <a:gs pos="0">
              <a:schemeClr val="lt1"/>
            </a:gs>
          </a:gsLst>
          <a:lin ang="5400000" scaled="0"/>
        </a:gra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0791276141316007"/>
          <c:y val="0"/>
          <c:w val="0.80857431962932247"/>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43780069659967"/>
          <c:y val="5.6222250623753189E-2"/>
          <c:w val="0.83362065814196629"/>
          <c:h val="0.75953800587911691"/>
        </c:manualLayout>
      </c:layout>
      <c:barChart>
        <c:barDir val="col"/>
        <c:grouping val="clustered"/>
        <c:varyColors val="0"/>
        <c:ser>
          <c:idx val="0"/>
          <c:order val="0"/>
          <c:tx>
            <c:strRef>
              <c:f>Feuil1!$B$1</c:f>
              <c:strCache>
                <c:ptCount val="1"/>
                <c:pt idx="0">
                  <c:v>Tx évol. (1)</c:v>
                </c:pt>
              </c:strCache>
            </c:strRef>
          </c:tx>
          <c:spPr>
            <a:solidFill>
              <a:srgbClr val="0070C0"/>
            </a:solidFill>
            <a:ln>
              <a:noFill/>
            </a:ln>
            <a:effectLst/>
          </c:spPr>
          <c:invertIfNegative val="0"/>
          <c:dPt>
            <c:idx val="8"/>
            <c:invertIfNegative val="0"/>
            <c:bubble3D val="0"/>
            <c:extLst>
              <c:ext xmlns:c16="http://schemas.microsoft.com/office/drawing/2014/chart" uri="{C3380CC4-5D6E-409C-BE32-E72D297353CC}">
                <c16:uniqueId val="{00000000-558A-4B98-A2B2-63EA6107B966}"/>
              </c:ext>
            </c:extLst>
          </c:dPt>
          <c:dPt>
            <c:idx val="9"/>
            <c:invertIfNegative val="0"/>
            <c:bubble3D val="0"/>
            <c:extLst>
              <c:ext xmlns:c16="http://schemas.microsoft.com/office/drawing/2014/chart" uri="{C3380CC4-5D6E-409C-BE32-E72D297353CC}">
                <c16:uniqueId val="{00000001-558A-4B98-A2B2-63EA6107B966}"/>
              </c:ext>
            </c:extLst>
          </c:dPt>
          <c:dPt>
            <c:idx val="10"/>
            <c:invertIfNegative val="0"/>
            <c:bubble3D val="0"/>
            <c:spPr>
              <a:solidFill>
                <a:srgbClr val="0070C0"/>
              </a:solidFill>
              <a:ln w="9525">
                <a:noFill/>
              </a:ln>
              <a:effectLst/>
            </c:spPr>
            <c:extLst>
              <c:ext xmlns:c16="http://schemas.microsoft.com/office/drawing/2014/chart" uri="{C3380CC4-5D6E-409C-BE32-E72D297353CC}">
                <c16:uniqueId val="{00000003-558A-4B98-A2B2-63EA6107B966}"/>
              </c:ext>
            </c:extLst>
          </c:dPt>
          <c:dPt>
            <c:idx val="12"/>
            <c:invertIfNegative val="0"/>
            <c:bubble3D val="0"/>
            <c:extLst>
              <c:ext xmlns:c16="http://schemas.microsoft.com/office/drawing/2014/chart" uri="{C3380CC4-5D6E-409C-BE32-E72D297353CC}">
                <c16:uniqueId val="{00000004-558A-4B98-A2B2-63EA6107B966}"/>
              </c:ext>
            </c:extLst>
          </c:dPt>
          <c:dLbls>
            <c:dLbl>
              <c:idx val="0"/>
              <c:layout>
                <c:manualLayout>
                  <c:x val="-1.1255326531794529E-3"/>
                  <c:y val="5.03617881703114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06-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07-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08-558A-4B98-A2B2-63EA6107B966}"/>
                </c:ext>
              </c:extLst>
            </c:dLbl>
            <c:dLbl>
              <c:idx val="4"/>
              <c:layout>
                <c:manualLayout>
                  <c:x val="5.0516076748177447E-4"/>
                  <c:y val="3.6848136951853593E-3"/>
                </c:manualLayout>
              </c:layout>
              <c:showLegendKey val="0"/>
              <c:showVal val="1"/>
              <c:showCatName val="0"/>
              <c:showSerName val="0"/>
              <c:showPercent val="0"/>
              <c:showBubbleSize val="0"/>
              <c:extLst>
                <c:ext xmlns:c15="http://schemas.microsoft.com/office/drawing/2012/chart" uri="{CE6537A1-D6FC-4f65-9D91-7224C49458BB}">
                  <c15:layout>
                    <c:manualLayout>
                      <c:w val="0.14258287860499794"/>
                      <c:h val="0.10306079346684141"/>
                    </c:manualLayout>
                  </c15:layout>
                </c:ext>
                <c:ext xmlns:c16="http://schemas.microsoft.com/office/drawing/2014/chart" uri="{C3380CC4-5D6E-409C-BE32-E72D297353CC}">
                  <c16:uniqueId val="{00000009-558A-4B98-A2B2-63EA6107B966}"/>
                </c:ext>
              </c:extLst>
            </c:dLbl>
            <c:dLbl>
              <c:idx val="5"/>
              <c:delete val="1"/>
              <c:extLst>
                <c:ext xmlns:c15="http://schemas.microsoft.com/office/drawing/2012/chart" uri="{CE6537A1-D6FC-4f65-9D91-7224C49458BB}"/>
                <c:ext xmlns:c16="http://schemas.microsoft.com/office/drawing/2014/chart" uri="{C3380CC4-5D6E-409C-BE32-E72D297353CC}">
                  <c16:uniqueId val="{0000000A-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0B-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0C-558A-4B98-A2B2-63EA6107B966}"/>
                </c:ext>
              </c:extLst>
            </c:dLbl>
            <c:dLbl>
              <c:idx val="8"/>
              <c:layout>
                <c:manualLayout>
                  <c:x val="-1.1256788744560258E-3"/>
                  <c:y val="5.03617881703122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1-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03-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0D-558A-4B98-A2B2-63EA6107B966}"/>
                </c:ext>
              </c:extLst>
            </c:dLbl>
            <c:dLbl>
              <c:idx val="12"/>
              <c:layout>
                <c:manualLayout>
                  <c:x val="6.302429466511536E-3"/>
                  <c:y val="-8.8402870445461856E-2"/>
                </c:manualLayout>
              </c:layout>
              <c:spPr>
                <a:noFill/>
                <a:ln>
                  <a:noFill/>
                </a:ln>
                <a:effectLst/>
              </c:spPr>
              <c:txPr>
                <a:bodyPr/>
                <a:lstStyle/>
                <a:p>
                  <a:pPr>
                    <a:defRPr sz="900" b="1">
                      <a:solidFill>
                        <a:srgbClr val="0070C0"/>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8A-4B98-A2B2-63EA6107B966}"/>
                </c:ext>
              </c:extLst>
            </c:dLbl>
            <c:spPr>
              <a:noFill/>
              <a:ln>
                <a:noFill/>
              </a:ln>
              <a:effectLst/>
            </c:spPr>
            <c:txPr>
              <a:bodyPr/>
              <a:lstStyle/>
              <a:p>
                <a:pPr>
                  <a:defRPr sz="900" b="0">
                    <a:solidFill>
                      <a:srgbClr val="0070C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-3.8049672951850001E-2</c:v>
                </c:pt>
                <c:pt idx="1">
                  <c:v>-2.773341632914E-2</c:v>
                </c:pt>
                <c:pt idx="2">
                  <c:v>-3.7873082671749998E-2</c:v>
                </c:pt>
                <c:pt idx="3">
                  <c:v>-3.4135358713410002E-2</c:v>
                </c:pt>
                <c:pt idx="4">
                  <c:v>-3.1647565426330002E-2</c:v>
                </c:pt>
                <c:pt idx="5">
                  <c:v>-3.9930225440949998E-2</c:v>
                </c:pt>
                <c:pt idx="6">
                  <c:v>-3.098123479506E-2</c:v>
                </c:pt>
                <c:pt idx="7">
                  <c:v>-2.664237223753E-2</c:v>
                </c:pt>
                <c:pt idx="8">
                  <c:v>-3.2528001991919998E-2</c:v>
                </c:pt>
                <c:pt idx="9">
                  <c:v>-2.5493326443019999E-2</c:v>
                </c:pt>
                <c:pt idx="10">
                  <c:v>-2.4653245059279998E-2</c:v>
                </c:pt>
                <c:pt idx="11">
                  <c:v>-2.0597030202359999E-2</c:v>
                </c:pt>
                <c:pt idx="12">
                  <c:v>-1.258198429509E-2</c:v>
                </c:pt>
              </c:numCache>
            </c:numRef>
          </c:val>
          <c:extLst>
            <c:ext xmlns:c16="http://schemas.microsoft.com/office/drawing/2014/chart" uri="{C3380CC4-5D6E-409C-BE32-E72D297353CC}">
              <c16:uniqueId val="{0000000E-558A-4B98-A2B2-63EA6107B966}"/>
            </c:ext>
          </c:extLst>
        </c:ser>
        <c:dLbls>
          <c:showLegendKey val="0"/>
          <c:showVal val="0"/>
          <c:showCatName val="0"/>
          <c:showSerName val="0"/>
          <c:showPercent val="0"/>
          <c:showBubbleSize val="0"/>
        </c:dLbls>
        <c:gapWidth val="60"/>
        <c:axId val="463086488"/>
        <c:axId val="463084136"/>
      </c:barChart>
      <c:lineChart>
        <c:grouping val="standard"/>
        <c:varyColors val="0"/>
        <c:ser>
          <c:idx val="1"/>
          <c:order val="1"/>
          <c:tx>
            <c:strRef>
              <c:f>Feuil1!$C$1</c:f>
              <c:strCache>
                <c:ptCount val="1"/>
                <c:pt idx="0">
                  <c:v>Colonne1</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558A-4B98-A2B2-63EA6107B966}"/>
              </c:ext>
            </c:extLst>
          </c:dPt>
          <c:dPt>
            <c:idx val="10"/>
            <c:bubble3D val="0"/>
            <c:extLst>
              <c:ext xmlns:c16="http://schemas.microsoft.com/office/drawing/2014/chart" uri="{C3380CC4-5D6E-409C-BE32-E72D297353CC}">
                <c16:uniqueId val="{00000011-558A-4B98-A2B2-63EA6107B966}"/>
              </c:ext>
            </c:extLst>
          </c:dPt>
          <c:dLbls>
            <c:dLbl>
              <c:idx val="0"/>
              <c:delete val="1"/>
              <c:extLst>
                <c:ext xmlns:c15="http://schemas.microsoft.com/office/drawing/2012/chart" uri="{CE6537A1-D6FC-4f65-9D91-7224C49458BB}"/>
                <c:ext xmlns:c16="http://schemas.microsoft.com/office/drawing/2014/chart" uri="{C3380CC4-5D6E-409C-BE32-E72D297353CC}">
                  <c16:uniqueId val="{00000012-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13-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14-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15-558A-4B98-A2B2-63EA6107B966}"/>
                </c:ext>
              </c:extLst>
            </c:dLbl>
            <c:dLbl>
              <c:idx val="4"/>
              <c:delete val="1"/>
              <c:extLst>
                <c:ext xmlns:c15="http://schemas.microsoft.com/office/drawing/2012/chart" uri="{CE6537A1-D6FC-4f65-9D91-7224C49458BB}"/>
                <c:ext xmlns:c16="http://schemas.microsoft.com/office/drawing/2014/chart" uri="{C3380CC4-5D6E-409C-BE32-E72D297353CC}">
                  <c16:uniqueId val="{00000016-558A-4B98-A2B2-63EA6107B966}"/>
                </c:ext>
              </c:extLst>
            </c:dLbl>
            <c:dLbl>
              <c:idx val="5"/>
              <c:delete val="1"/>
              <c:extLst>
                <c:ext xmlns:c15="http://schemas.microsoft.com/office/drawing/2012/chart" uri="{CE6537A1-D6FC-4f65-9D91-7224C49458BB}"/>
                <c:ext xmlns:c16="http://schemas.microsoft.com/office/drawing/2014/chart" uri="{C3380CC4-5D6E-409C-BE32-E72D297353CC}">
                  <c16:uniqueId val="{00000017-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18-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19-558A-4B98-A2B2-63EA6107B966}"/>
                </c:ext>
              </c:extLst>
            </c:dLbl>
            <c:dLbl>
              <c:idx val="8"/>
              <c:delete val="1"/>
              <c:extLst>
                <c:ext xmlns:c15="http://schemas.microsoft.com/office/drawing/2012/chart" uri="{CE6537A1-D6FC-4f65-9D91-7224C49458BB}"/>
                <c:ext xmlns:c16="http://schemas.microsoft.com/office/drawing/2014/chart" uri="{C3380CC4-5D6E-409C-BE32-E72D297353CC}">
                  <c16:uniqueId val="{0000001A-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F-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11-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1B-558A-4B98-A2B2-63EA6107B966}"/>
                </c:ext>
              </c:extLst>
            </c:dLbl>
            <c:dLbl>
              <c:idx val="12"/>
              <c:layout>
                <c:manualLayout>
                  <c:x val="0"/>
                  <c:y val="-1.2739298026811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F7-4BEC-87EF-6F126412FBFE}"/>
                </c:ext>
              </c:extLst>
            </c:dLbl>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-2.6374380933480001E-2</c:v>
                </c:pt>
                <c:pt idx="1">
                  <c:v>-3.3432873658439999E-2</c:v>
                </c:pt>
                <c:pt idx="2">
                  <c:v>-3.7075865047819997E-2</c:v>
                </c:pt>
                <c:pt idx="3">
                  <c:v>-3.4178612181930003E-2</c:v>
                </c:pt>
                <c:pt idx="4">
                  <c:v>-3.2757807251069998E-2</c:v>
                </c:pt>
                <c:pt idx="5">
                  <c:v>-3.6070916451449997E-2</c:v>
                </c:pt>
                <c:pt idx="6">
                  <c:v>-3.4400868235050001E-2</c:v>
                </c:pt>
                <c:pt idx="7">
                  <c:v>-3.2440955791769997E-2</c:v>
                </c:pt>
                <c:pt idx="8">
                  <c:v>-3.263763054471E-2</c:v>
                </c:pt>
                <c:pt idx="9">
                  <c:v>-2.869598700091E-2</c:v>
                </c:pt>
                <c:pt idx="10">
                  <c:v>-2.7155235575659999E-2</c:v>
                </c:pt>
                <c:pt idx="11">
                  <c:v>-2.5566205474539999E-2</c:v>
                </c:pt>
                <c:pt idx="12">
                  <c:v>-2.1186779526980001E-2</c:v>
                </c:pt>
              </c:numCache>
            </c:numRef>
          </c:val>
          <c:smooth val="0"/>
          <c:extLst>
            <c:ext xmlns:c16="http://schemas.microsoft.com/office/drawing/2014/chart" uri="{C3380CC4-5D6E-409C-BE32-E72D297353CC}">
              <c16:uniqueId val="{0000001C-558A-4B98-A2B2-63EA6107B966}"/>
            </c:ext>
          </c:extLst>
        </c:ser>
        <c:dLbls>
          <c:showLegendKey val="0"/>
          <c:showVal val="0"/>
          <c:showCatName val="0"/>
          <c:showSerName val="0"/>
          <c:showPercent val="0"/>
          <c:showBubbleSize val="0"/>
        </c:dLbls>
        <c:marker val="1"/>
        <c:smooth val="0"/>
        <c:axId val="463086488"/>
        <c:axId val="463084136"/>
      </c:lineChart>
      <c:catAx>
        <c:axId val="463086488"/>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chemeClr val="tx1">
                    <a:lumMod val="65000"/>
                    <a:lumOff val="35000"/>
                  </a:schemeClr>
                </a:solidFill>
                <a:latin typeface="Calibri"/>
                <a:ea typeface="Calibri"/>
                <a:cs typeface="Calibri"/>
              </a:defRPr>
            </a:pPr>
            <a:endParaRPr lang="fr-FR"/>
          </a:p>
        </c:txPr>
        <c:crossAx val="463084136"/>
        <c:crosses val="autoZero"/>
        <c:auto val="1"/>
        <c:lblAlgn val="ctr"/>
        <c:lblOffset val="100"/>
        <c:noMultiLvlLbl val="0"/>
      </c:catAx>
      <c:valAx>
        <c:axId val="463084136"/>
        <c:scaling>
          <c:orientation val="minMax"/>
          <c:max val="3.0000000000000006E-2"/>
          <c:min val="-5.000000000000001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chemeClr val="tx1">
                    <a:lumMod val="65000"/>
                    <a:lumOff val="35000"/>
                  </a:schemeClr>
                </a:solidFill>
                <a:latin typeface="Calibri"/>
                <a:ea typeface="Calibri"/>
                <a:cs typeface="Calibri"/>
              </a:defRPr>
            </a:pPr>
            <a:endParaRPr lang="fr-FR"/>
          </a:p>
        </c:txPr>
        <c:crossAx val="46308648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4.9883584594268691E-2"/>
          <c:w val="0.86339160251208158"/>
          <c:h val="0.76587667190860143"/>
        </c:manualLayout>
      </c:layout>
      <c:barChart>
        <c:barDir val="col"/>
        <c:grouping val="clustered"/>
        <c:varyColors val="0"/>
        <c:ser>
          <c:idx val="0"/>
          <c:order val="0"/>
          <c:tx>
            <c:strRef>
              <c:f>Feuil1!$B$1</c:f>
              <c:strCache>
                <c:ptCount val="1"/>
                <c:pt idx="0">
                  <c:v>Tx évol. (1)</c:v>
                </c:pt>
              </c:strCache>
            </c:strRef>
          </c:tx>
          <c:spPr>
            <a:solidFill>
              <a:srgbClr val="0070C0"/>
            </a:solidFill>
            <a:ln>
              <a:noFill/>
            </a:ln>
            <a:effectLst/>
          </c:spPr>
          <c:invertIfNegative val="0"/>
          <c:dPt>
            <c:idx val="8"/>
            <c:invertIfNegative val="0"/>
            <c:bubble3D val="0"/>
            <c:extLst>
              <c:ext xmlns:c16="http://schemas.microsoft.com/office/drawing/2014/chart" uri="{C3380CC4-5D6E-409C-BE32-E72D297353CC}">
                <c16:uniqueId val="{00000000-558A-4B98-A2B2-63EA6107B966}"/>
              </c:ext>
            </c:extLst>
          </c:dPt>
          <c:dPt>
            <c:idx val="9"/>
            <c:invertIfNegative val="0"/>
            <c:bubble3D val="0"/>
            <c:extLst>
              <c:ext xmlns:c16="http://schemas.microsoft.com/office/drawing/2014/chart" uri="{C3380CC4-5D6E-409C-BE32-E72D297353CC}">
                <c16:uniqueId val="{00000001-558A-4B98-A2B2-63EA6107B966}"/>
              </c:ext>
            </c:extLst>
          </c:dPt>
          <c:dPt>
            <c:idx val="10"/>
            <c:invertIfNegative val="0"/>
            <c:bubble3D val="0"/>
            <c:spPr>
              <a:solidFill>
                <a:srgbClr val="0070C0"/>
              </a:solidFill>
              <a:ln w="9525">
                <a:noFill/>
              </a:ln>
              <a:effectLst/>
            </c:spPr>
            <c:extLst>
              <c:ext xmlns:c16="http://schemas.microsoft.com/office/drawing/2014/chart" uri="{C3380CC4-5D6E-409C-BE32-E72D297353CC}">
                <c16:uniqueId val="{00000003-558A-4B98-A2B2-63EA6107B966}"/>
              </c:ext>
            </c:extLst>
          </c:dPt>
          <c:dPt>
            <c:idx val="12"/>
            <c:invertIfNegative val="0"/>
            <c:bubble3D val="0"/>
            <c:extLst>
              <c:ext xmlns:c16="http://schemas.microsoft.com/office/drawing/2014/chart" uri="{C3380CC4-5D6E-409C-BE32-E72D297353CC}">
                <c16:uniqueId val="{00000004-558A-4B98-A2B2-63EA6107B966}"/>
              </c:ext>
            </c:extLst>
          </c:dPt>
          <c:dLbls>
            <c:dLbl>
              <c:idx val="0"/>
              <c:layout>
                <c:manualLayout>
                  <c:x val="-1.1256788744560939E-3"/>
                  <c:y val="5.03617881703114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06-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07-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08-558A-4B98-A2B2-63EA6107B966}"/>
                </c:ext>
              </c:extLst>
            </c:dLbl>
            <c:dLbl>
              <c:idx val="4"/>
              <c:layout>
                <c:manualLayout>
                  <c:x val="-1.1255326531794357E-3"/>
                  <c:y val="5.03617881703129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8A-4B98-A2B2-63EA6107B966}"/>
                </c:ext>
              </c:extLst>
            </c:dLbl>
            <c:dLbl>
              <c:idx val="5"/>
              <c:delete val="1"/>
              <c:extLst>
                <c:ext xmlns:c15="http://schemas.microsoft.com/office/drawing/2012/chart" uri="{CE6537A1-D6FC-4f65-9D91-7224C49458BB}"/>
                <c:ext xmlns:c16="http://schemas.microsoft.com/office/drawing/2014/chart" uri="{C3380CC4-5D6E-409C-BE32-E72D297353CC}">
                  <c16:uniqueId val="{0000000A-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0B-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0C-558A-4B98-A2B2-63EA6107B966}"/>
                </c:ext>
              </c:extLst>
            </c:dLbl>
            <c:dLbl>
              <c:idx val="8"/>
              <c:layout>
                <c:manualLayout>
                  <c:x val="-1.1255326531793676E-3"/>
                  <c:y val="5.03617881703114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1-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03-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0D-558A-4B98-A2B2-63EA6107B966}"/>
                </c:ext>
              </c:extLst>
            </c:dLbl>
            <c:dLbl>
              <c:idx val="12"/>
              <c:layout>
                <c:manualLayout>
                  <c:x val="1.3730470320736234E-2"/>
                  <c:y val="-0.11080488143741983"/>
                </c:manualLayout>
              </c:layout>
              <c:spPr>
                <a:noFill/>
                <a:ln>
                  <a:noFill/>
                </a:ln>
                <a:effectLst/>
              </c:spPr>
              <c:txPr>
                <a:bodyPr/>
                <a:lstStyle/>
                <a:p>
                  <a:pPr>
                    <a:defRPr sz="900" b="1">
                      <a:solidFill>
                        <a:srgbClr val="0070C0"/>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8A-4B98-A2B2-63EA6107B966}"/>
                </c:ext>
              </c:extLst>
            </c:dLbl>
            <c:spPr>
              <a:noFill/>
              <a:ln>
                <a:noFill/>
              </a:ln>
              <a:effectLst/>
            </c:spPr>
            <c:txPr>
              <a:bodyPr/>
              <a:lstStyle/>
              <a:p>
                <a:pPr>
                  <a:defRPr sz="900" b="0">
                    <a:solidFill>
                      <a:srgbClr val="0070C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-2.3049672951849998E-2</c:v>
                </c:pt>
                <c:pt idx="1">
                  <c:v>-7.7334163291379997E-3</c:v>
                </c:pt>
                <c:pt idx="2">
                  <c:v>-2.2873082671749999E-2</c:v>
                </c:pt>
                <c:pt idx="3">
                  <c:v>-1.413535871341E-2</c:v>
                </c:pt>
                <c:pt idx="4">
                  <c:v>-1.1647565426329999E-2</c:v>
                </c:pt>
                <c:pt idx="5">
                  <c:v>-1.9930225440950002E-2</c:v>
                </c:pt>
                <c:pt idx="6">
                  <c:v>-2.0981234795059998E-2</c:v>
                </c:pt>
                <c:pt idx="7">
                  <c:v>-1.642372237526E-3</c:v>
                </c:pt>
                <c:pt idx="8">
                  <c:v>-1.252800199192E-2</c:v>
                </c:pt>
                <c:pt idx="9">
                  <c:v>-1.049332644302E-2</c:v>
                </c:pt>
                <c:pt idx="10">
                  <c:v>-1.9653245059280001E-2</c:v>
                </c:pt>
                <c:pt idx="11">
                  <c:v>-2.0597030202359999E-2</c:v>
                </c:pt>
                <c:pt idx="12">
                  <c:v>-2.581984295089E-3</c:v>
                </c:pt>
              </c:numCache>
            </c:numRef>
          </c:val>
          <c:extLst>
            <c:ext xmlns:c16="http://schemas.microsoft.com/office/drawing/2014/chart" uri="{C3380CC4-5D6E-409C-BE32-E72D297353CC}">
              <c16:uniqueId val="{0000000E-558A-4B98-A2B2-63EA6107B966}"/>
            </c:ext>
          </c:extLst>
        </c:ser>
        <c:dLbls>
          <c:showLegendKey val="0"/>
          <c:showVal val="0"/>
          <c:showCatName val="0"/>
          <c:showSerName val="0"/>
          <c:showPercent val="0"/>
          <c:showBubbleSize val="0"/>
        </c:dLbls>
        <c:gapWidth val="60"/>
        <c:axId val="463084920"/>
        <c:axId val="463088448"/>
      </c:barChart>
      <c:lineChart>
        <c:grouping val="standard"/>
        <c:varyColors val="0"/>
        <c:ser>
          <c:idx val="1"/>
          <c:order val="1"/>
          <c:tx>
            <c:strRef>
              <c:f>Feuil1!$C$1</c:f>
              <c:strCache>
                <c:ptCount val="1"/>
                <c:pt idx="0">
                  <c:v>Colonne1</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558A-4B98-A2B2-63EA6107B966}"/>
              </c:ext>
            </c:extLst>
          </c:dPt>
          <c:dPt>
            <c:idx val="10"/>
            <c:bubble3D val="0"/>
            <c:extLst>
              <c:ext xmlns:c16="http://schemas.microsoft.com/office/drawing/2014/chart" uri="{C3380CC4-5D6E-409C-BE32-E72D297353CC}">
                <c16:uniqueId val="{00000011-558A-4B98-A2B2-63EA6107B966}"/>
              </c:ext>
            </c:extLst>
          </c:dPt>
          <c:dLbls>
            <c:dLbl>
              <c:idx val="0"/>
              <c:delete val="1"/>
              <c:extLst>
                <c:ext xmlns:c15="http://schemas.microsoft.com/office/drawing/2012/chart" uri="{CE6537A1-D6FC-4f65-9D91-7224C49458BB}"/>
                <c:ext xmlns:c16="http://schemas.microsoft.com/office/drawing/2014/chart" uri="{C3380CC4-5D6E-409C-BE32-E72D297353CC}">
                  <c16:uniqueId val="{00000012-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13-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14-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15-558A-4B98-A2B2-63EA6107B966}"/>
                </c:ext>
              </c:extLst>
            </c:dLbl>
            <c:dLbl>
              <c:idx val="4"/>
              <c:delete val="1"/>
              <c:extLst>
                <c:ext xmlns:c15="http://schemas.microsoft.com/office/drawing/2012/chart" uri="{CE6537A1-D6FC-4f65-9D91-7224C49458BB}"/>
                <c:ext xmlns:c16="http://schemas.microsoft.com/office/drawing/2014/chart" uri="{C3380CC4-5D6E-409C-BE32-E72D297353CC}">
                  <c16:uniqueId val="{00000016-558A-4B98-A2B2-63EA6107B966}"/>
                </c:ext>
              </c:extLst>
            </c:dLbl>
            <c:dLbl>
              <c:idx val="5"/>
              <c:delete val="1"/>
              <c:extLst>
                <c:ext xmlns:c15="http://schemas.microsoft.com/office/drawing/2012/chart" uri="{CE6537A1-D6FC-4f65-9D91-7224C49458BB}"/>
                <c:ext xmlns:c16="http://schemas.microsoft.com/office/drawing/2014/chart" uri="{C3380CC4-5D6E-409C-BE32-E72D297353CC}">
                  <c16:uniqueId val="{00000017-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18-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19-558A-4B98-A2B2-63EA6107B966}"/>
                </c:ext>
              </c:extLst>
            </c:dLbl>
            <c:dLbl>
              <c:idx val="8"/>
              <c:delete val="1"/>
              <c:extLst>
                <c:ext xmlns:c15="http://schemas.microsoft.com/office/drawing/2012/chart" uri="{CE6537A1-D6FC-4f65-9D91-7224C49458BB}"/>
                <c:ext xmlns:c16="http://schemas.microsoft.com/office/drawing/2014/chart" uri="{C3380CC4-5D6E-409C-BE32-E72D297353CC}">
                  <c16:uniqueId val="{0000001A-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F-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11-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1B-558A-4B98-A2B2-63EA6107B966}"/>
                </c:ext>
              </c:extLst>
            </c:dLbl>
            <c:dLbl>
              <c:idx val="12"/>
              <c:layout>
                <c:manualLayout>
                  <c:x val="0"/>
                  <c:y val="-1.2739298026811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F7-4BEC-87EF-6F126412FBFE}"/>
                </c:ext>
              </c:extLst>
            </c:dLbl>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-5.971338239179E-3</c:v>
                </c:pt>
                <c:pt idx="1">
                  <c:v>-1.4257607026839999E-2</c:v>
                </c:pt>
                <c:pt idx="2">
                  <c:v>-1.6624984450460002E-2</c:v>
                </c:pt>
                <c:pt idx="3">
                  <c:v>-1.6443787693900001E-2</c:v>
                </c:pt>
                <c:pt idx="4">
                  <c:v>-1.3949407080549999E-2</c:v>
                </c:pt>
                <c:pt idx="5">
                  <c:v>-1.727355745116E-2</c:v>
                </c:pt>
                <c:pt idx="6">
                  <c:v>-1.6795150363299999E-2</c:v>
                </c:pt>
                <c:pt idx="7">
                  <c:v>-1.342917161725E-2</c:v>
                </c:pt>
                <c:pt idx="8">
                  <c:v>-1.362416831269E-2</c:v>
                </c:pt>
                <c:pt idx="9">
                  <c:v>-1.103459421928E-2</c:v>
                </c:pt>
                <c:pt idx="10">
                  <c:v>-1.067167390559E-2</c:v>
                </c:pt>
                <c:pt idx="11">
                  <c:v>-1.5859517603230001E-2</c:v>
                </c:pt>
                <c:pt idx="12">
                  <c:v>-1.3714770349269999E-2</c:v>
                </c:pt>
              </c:numCache>
            </c:numRef>
          </c:val>
          <c:smooth val="0"/>
          <c:extLst>
            <c:ext xmlns:c16="http://schemas.microsoft.com/office/drawing/2014/chart" uri="{C3380CC4-5D6E-409C-BE32-E72D297353CC}">
              <c16:uniqueId val="{0000001C-558A-4B98-A2B2-63EA6107B966}"/>
            </c:ext>
          </c:extLst>
        </c:ser>
        <c:dLbls>
          <c:showLegendKey val="0"/>
          <c:showVal val="0"/>
          <c:showCatName val="0"/>
          <c:showSerName val="0"/>
          <c:showPercent val="0"/>
          <c:showBubbleSize val="0"/>
        </c:dLbls>
        <c:marker val="1"/>
        <c:smooth val="0"/>
        <c:axId val="463084920"/>
        <c:axId val="463088448"/>
      </c:lineChart>
      <c:catAx>
        <c:axId val="463084920"/>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chemeClr val="tx1">
                    <a:lumMod val="65000"/>
                    <a:lumOff val="35000"/>
                  </a:schemeClr>
                </a:solidFill>
                <a:latin typeface="Calibri"/>
                <a:ea typeface="Calibri"/>
                <a:cs typeface="Calibri"/>
              </a:defRPr>
            </a:pPr>
            <a:endParaRPr lang="fr-FR"/>
          </a:p>
        </c:txPr>
        <c:crossAx val="463088448"/>
        <c:crosses val="autoZero"/>
        <c:auto val="1"/>
        <c:lblAlgn val="ctr"/>
        <c:lblOffset val="100"/>
        <c:noMultiLvlLbl val="0"/>
      </c:catAx>
      <c:valAx>
        <c:axId val="463088448"/>
        <c:scaling>
          <c:orientation val="minMax"/>
          <c:max val="3.0000000000000006E-2"/>
          <c:min val="-5.000000000000001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chemeClr val="tx1">
                    <a:lumMod val="65000"/>
                    <a:lumOff val="35000"/>
                  </a:schemeClr>
                </a:solidFill>
                <a:latin typeface="Calibri"/>
                <a:ea typeface="Calibri"/>
                <a:cs typeface="Calibri"/>
              </a:defRPr>
            </a:pPr>
            <a:endParaRPr lang="fr-FR"/>
          </a:p>
        </c:txPr>
        <c:crossAx val="463084920"/>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5.9370375313255327E-2"/>
          <c:w val="0.86446325233442201"/>
          <c:h val="0.73969515885272841"/>
        </c:manualLayout>
      </c:layout>
      <c:barChart>
        <c:barDir val="col"/>
        <c:grouping val="clustered"/>
        <c:varyColors val="0"/>
        <c:ser>
          <c:idx val="0"/>
          <c:order val="0"/>
          <c:tx>
            <c:strRef>
              <c:f>Feuil1!$B$1</c:f>
              <c:strCache>
                <c:ptCount val="1"/>
                <c:pt idx="0">
                  <c:v>Tx évol. (1)</c:v>
                </c:pt>
              </c:strCache>
            </c:strRef>
          </c:tx>
          <c:spPr>
            <a:solidFill>
              <a:srgbClr val="0070C0"/>
            </a:solidFill>
            <a:ln>
              <a:noFill/>
            </a:ln>
            <a:effectLst/>
          </c:spPr>
          <c:invertIfNegative val="0"/>
          <c:dPt>
            <c:idx val="8"/>
            <c:invertIfNegative val="0"/>
            <c:bubble3D val="0"/>
            <c:extLst>
              <c:ext xmlns:c16="http://schemas.microsoft.com/office/drawing/2014/chart" uri="{C3380CC4-5D6E-409C-BE32-E72D297353CC}">
                <c16:uniqueId val="{00000000-558A-4B98-A2B2-63EA6107B966}"/>
              </c:ext>
            </c:extLst>
          </c:dPt>
          <c:dPt>
            <c:idx val="9"/>
            <c:invertIfNegative val="0"/>
            <c:bubble3D val="0"/>
            <c:extLst>
              <c:ext xmlns:c16="http://schemas.microsoft.com/office/drawing/2014/chart" uri="{C3380CC4-5D6E-409C-BE32-E72D297353CC}">
                <c16:uniqueId val="{00000001-558A-4B98-A2B2-63EA6107B966}"/>
              </c:ext>
            </c:extLst>
          </c:dPt>
          <c:dPt>
            <c:idx val="10"/>
            <c:invertIfNegative val="0"/>
            <c:bubble3D val="0"/>
            <c:spPr>
              <a:solidFill>
                <a:srgbClr val="0070C0"/>
              </a:solidFill>
              <a:ln w="9525">
                <a:noFill/>
              </a:ln>
              <a:effectLst/>
            </c:spPr>
            <c:extLst>
              <c:ext xmlns:c16="http://schemas.microsoft.com/office/drawing/2014/chart" uri="{C3380CC4-5D6E-409C-BE32-E72D297353CC}">
                <c16:uniqueId val="{00000003-558A-4B98-A2B2-63EA6107B966}"/>
              </c:ext>
            </c:extLst>
          </c:dPt>
          <c:dPt>
            <c:idx val="12"/>
            <c:invertIfNegative val="0"/>
            <c:bubble3D val="0"/>
            <c:extLst>
              <c:ext xmlns:c16="http://schemas.microsoft.com/office/drawing/2014/chart" uri="{C3380CC4-5D6E-409C-BE32-E72D297353CC}">
                <c16:uniqueId val="{00000004-558A-4B98-A2B2-63EA6107B966}"/>
              </c:ext>
            </c:extLst>
          </c:dPt>
          <c:dLbls>
            <c:dLbl>
              <c:idx val="0"/>
              <c:layout>
                <c:manualLayout>
                  <c:x val="-1.113888412154743E-3"/>
                  <c:y val="5.2787818396150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06-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07-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08-558A-4B98-A2B2-63EA6107B966}"/>
                </c:ext>
              </c:extLst>
            </c:dLbl>
            <c:dLbl>
              <c:idx val="4"/>
              <c:layout>
                <c:manualLayout>
                  <c:x val="-1.1137437224129478E-3"/>
                  <c:y val="5.27878183961509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8A-4B98-A2B2-63EA6107B966}"/>
                </c:ext>
              </c:extLst>
            </c:dLbl>
            <c:dLbl>
              <c:idx val="5"/>
              <c:delete val="1"/>
              <c:extLst>
                <c:ext xmlns:c15="http://schemas.microsoft.com/office/drawing/2012/chart" uri="{CE6537A1-D6FC-4f65-9D91-7224C49458BB}"/>
                <c:ext xmlns:c16="http://schemas.microsoft.com/office/drawing/2014/chart" uri="{C3380CC4-5D6E-409C-BE32-E72D297353CC}">
                  <c16:uniqueId val="{0000000A-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0B-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0C-558A-4B98-A2B2-63EA6107B966}"/>
                </c:ext>
              </c:extLst>
            </c:dLbl>
            <c:dLbl>
              <c:idx val="8"/>
              <c:layout>
                <c:manualLayout>
                  <c:x val="-1.1138884121547345E-3"/>
                  <c:y val="6.4346795360336237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1-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03-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0D-558A-4B98-A2B2-63EA6107B966}"/>
                </c:ext>
              </c:extLst>
            </c:dLbl>
            <c:dLbl>
              <c:idx val="12"/>
              <c:layout>
                <c:manualLayout>
                  <c:x val="2.5612978091079297E-3"/>
                  <c:y val="-6.3135043603420468E-2"/>
                </c:manualLayout>
              </c:layout>
              <c:spPr>
                <a:noFill/>
                <a:ln>
                  <a:noFill/>
                </a:ln>
                <a:effectLst/>
              </c:spPr>
              <c:txPr>
                <a:bodyPr/>
                <a:lstStyle/>
                <a:p>
                  <a:pPr>
                    <a:defRPr sz="900" b="1">
                      <a:solidFill>
                        <a:srgbClr val="0070C0"/>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8A-4B98-A2B2-63EA6107B966}"/>
                </c:ext>
              </c:extLst>
            </c:dLbl>
            <c:spPr>
              <a:noFill/>
              <a:ln>
                <a:noFill/>
              </a:ln>
              <a:effectLst/>
            </c:spPr>
            <c:txPr>
              <a:bodyPr/>
              <a:lstStyle/>
              <a:p>
                <a:pPr>
                  <a:defRPr sz="900" b="0">
                    <a:solidFill>
                      <a:srgbClr val="0070C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-1.304967295185E-2</c:v>
                </c:pt>
                <c:pt idx="1">
                  <c:v>2.266583670862E-3</c:v>
                </c:pt>
                <c:pt idx="2">
                  <c:v>-7.8730826717510003E-3</c:v>
                </c:pt>
                <c:pt idx="3">
                  <c:v>-9.1353587134069998E-3</c:v>
                </c:pt>
                <c:pt idx="4">
                  <c:v>-1.6647565426329999E-2</c:v>
                </c:pt>
                <c:pt idx="5">
                  <c:v>-9.9302254409510005E-3</c:v>
                </c:pt>
                <c:pt idx="6">
                  <c:v>-1.5981234795060001E-2</c:v>
                </c:pt>
                <c:pt idx="7">
                  <c:v>-6.6423722375260003E-3</c:v>
                </c:pt>
                <c:pt idx="8">
                  <c:v>7.4719980080830001E-3</c:v>
                </c:pt>
                <c:pt idx="9">
                  <c:v>-5.4933264430160004E-3</c:v>
                </c:pt>
                <c:pt idx="10">
                  <c:v>-1.465324505928E-2</c:v>
                </c:pt>
                <c:pt idx="11">
                  <c:v>-5.5970302023619998E-3</c:v>
                </c:pt>
                <c:pt idx="12">
                  <c:v>-2.581984295089E-3</c:v>
                </c:pt>
              </c:numCache>
            </c:numRef>
          </c:val>
          <c:extLst>
            <c:ext xmlns:c16="http://schemas.microsoft.com/office/drawing/2014/chart" uri="{C3380CC4-5D6E-409C-BE32-E72D297353CC}">
              <c16:uniqueId val="{0000000E-558A-4B98-A2B2-63EA6107B966}"/>
            </c:ext>
          </c:extLst>
        </c:ser>
        <c:dLbls>
          <c:showLegendKey val="0"/>
          <c:showVal val="0"/>
          <c:showCatName val="0"/>
          <c:showSerName val="0"/>
          <c:showPercent val="0"/>
          <c:showBubbleSize val="0"/>
        </c:dLbls>
        <c:gapWidth val="60"/>
        <c:axId val="463088840"/>
        <c:axId val="463089232"/>
      </c:barChart>
      <c:lineChart>
        <c:grouping val="standard"/>
        <c:varyColors val="0"/>
        <c:ser>
          <c:idx val="1"/>
          <c:order val="1"/>
          <c:tx>
            <c:strRef>
              <c:f>Feuil1!$C$1</c:f>
              <c:strCache>
                <c:ptCount val="1"/>
                <c:pt idx="0">
                  <c:v>Colonne1</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558A-4B98-A2B2-63EA6107B966}"/>
              </c:ext>
            </c:extLst>
          </c:dPt>
          <c:dPt>
            <c:idx val="10"/>
            <c:bubble3D val="0"/>
            <c:extLst>
              <c:ext xmlns:c16="http://schemas.microsoft.com/office/drawing/2014/chart" uri="{C3380CC4-5D6E-409C-BE32-E72D297353CC}">
                <c16:uniqueId val="{00000011-558A-4B98-A2B2-63EA6107B966}"/>
              </c:ext>
            </c:extLst>
          </c:dPt>
          <c:dLbls>
            <c:dLbl>
              <c:idx val="0"/>
              <c:delete val="1"/>
              <c:extLst>
                <c:ext xmlns:c15="http://schemas.microsoft.com/office/drawing/2012/chart" uri="{CE6537A1-D6FC-4f65-9D91-7224C49458BB}"/>
                <c:ext xmlns:c16="http://schemas.microsoft.com/office/drawing/2014/chart" uri="{C3380CC4-5D6E-409C-BE32-E72D297353CC}">
                  <c16:uniqueId val="{00000012-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13-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14-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15-558A-4B98-A2B2-63EA6107B966}"/>
                </c:ext>
              </c:extLst>
            </c:dLbl>
            <c:dLbl>
              <c:idx val="4"/>
              <c:delete val="1"/>
              <c:extLst>
                <c:ext xmlns:c15="http://schemas.microsoft.com/office/drawing/2012/chart" uri="{CE6537A1-D6FC-4f65-9D91-7224C49458BB}"/>
                <c:ext xmlns:c16="http://schemas.microsoft.com/office/drawing/2014/chart" uri="{C3380CC4-5D6E-409C-BE32-E72D297353CC}">
                  <c16:uniqueId val="{00000016-558A-4B98-A2B2-63EA6107B966}"/>
                </c:ext>
              </c:extLst>
            </c:dLbl>
            <c:dLbl>
              <c:idx val="5"/>
              <c:delete val="1"/>
              <c:extLst>
                <c:ext xmlns:c15="http://schemas.microsoft.com/office/drawing/2012/chart" uri="{CE6537A1-D6FC-4f65-9D91-7224C49458BB}"/>
                <c:ext xmlns:c16="http://schemas.microsoft.com/office/drawing/2014/chart" uri="{C3380CC4-5D6E-409C-BE32-E72D297353CC}">
                  <c16:uniqueId val="{00000017-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18-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19-558A-4B98-A2B2-63EA6107B966}"/>
                </c:ext>
              </c:extLst>
            </c:dLbl>
            <c:dLbl>
              <c:idx val="8"/>
              <c:delete val="1"/>
              <c:extLst>
                <c:ext xmlns:c15="http://schemas.microsoft.com/office/drawing/2012/chart" uri="{CE6537A1-D6FC-4f65-9D91-7224C49458BB}"/>
                <c:ext xmlns:c16="http://schemas.microsoft.com/office/drawing/2014/chart" uri="{C3380CC4-5D6E-409C-BE32-E72D297353CC}">
                  <c16:uniqueId val="{0000001A-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F-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11-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1B-558A-4B98-A2B2-63EA6107B966}"/>
                </c:ext>
              </c:extLst>
            </c:dLbl>
            <c:dLbl>
              <c:idx val="12"/>
              <c:layout>
                <c:manualLayout>
                  <c:x val="0"/>
                  <c:y val="3.8510124199735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F7-4BEC-87EF-6F126412FBFE}"/>
                </c:ext>
              </c:extLst>
            </c:dLbl>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4.3907077322559999E-4</c:v>
                </c:pt>
                <c:pt idx="1">
                  <c:v>-5.376489029723E-3</c:v>
                </c:pt>
                <c:pt idx="2">
                  <c:v>-5.3552294223459997E-3</c:v>
                </c:pt>
                <c:pt idx="3">
                  <c:v>-6.5090912801360002E-3</c:v>
                </c:pt>
                <c:pt idx="4">
                  <c:v>-7.2686938086920002E-3</c:v>
                </c:pt>
                <c:pt idx="5">
                  <c:v>-1.0686715448689999E-2</c:v>
                </c:pt>
                <c:pt idx="6">
                  <c:v>-1.258068173357E-2</c:v>
                </c:pt>
                <c:pt idx="7">
                  <c:v>-1.192252316466E-2</c:v>
                </c:pt>
                <c:pt idx="8">
                  <c:v>-6.7370361940900002E-3</c:v>
                </c:pt>
                <c:pt idx="9">
                  <c:v>-5.4814913807140001E-3</c:v>
                </c:pt>
                <c:pt idx="10">
                  <c:v>-5.133620106551E-3</c:v>
                </c:pt>
                <c:pt idx="11">
                  <c:v>-4.8498777859860001E-3</c:v>
                </c:pt>
                <c:pt idx="12">
                  <c:v>-7.0152044481059999E-3</c:v>
                </c:pt>
              </c:numCache>
            </c:numRef>
          </c:val>
          <c:smooth val="0"/>
          <c:extLst>
            <c:ext xmlns:c16="http://schemas.microsoft.com/office/drawing/2014/chart" uri="{C3380CC4-5D6E-409C-BE32-E72D297353CC}">
              <c16:uniqueId val="{0000001C-558A-4B98-A2B2-63EA6107B966}"/>
            </c:ext>
          </c:extLst>
        </c:ser>
        <c:dLbls>
          <c:showLegendKey val="0"/>
          <c:showVal val="0"/>
          <c:showCatName val="0"/>
          <c:showSerName val="0"/>
          <c:showPercent val="0"/>
          <c:showBubbleSize val="0"/>
        </c:dLbls>
        <c:marker val="1"/>
        <c:smooth val="0"/>
        <c:axId val="463088840"/>
        <c:axId val="463089232"/>
      </c:lineChart>
      <c:catAx>
        <c:axId val="463088840"/>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chemeClr val="tx1">
                    <a:lumMod val="65000"/>
                    <a:lumOff val="35000"/>
                  </a:schemeClr>
                </a:solidFill>
                <a:latin typeface="Calibri"/>
                <a:ea typeface="Calibri"/>
                <a:cs typeface="Calibri"/>
              </a:defRPr>
            </a:pPr>
            <a:endParaRPr lang="fr-FR"/>
          </a:p>
        </c:txPr>
        <c:crossAx val="463089232"/>
        <c:crosses val="autoZero"/>
        <c:auto val="1"/>
        <c:lblAlgn val="ctr"/>
        <c:lblOffset val="100"/>
        <c:noMultiLvlLbl val="0"/>
      </c:catAx>
      <c:valAx>
        <c:axId val="463089232"/>
        <c:scaling>
          <c:orientation val="minMax"/>
          <c:max val="3.0000000000000006E-2"/>
          <c:min val="-5.000000000000001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chemeClr val="tx1">
                    <a:lumMod val="65000"/>
                    <a:lumOff val="35000"/>
                  </a:schemeClr>
                </a:solidFill>
                <a:latin typeface="Calibri"/>
                <a:ea typeface="Calibri"/>
                <a:cs typeface="Calibri"/>
              </a:defRPr>
            </a:pPr>
            <a:endParaRPr lang="fr-FR"/>
          </a:p>
        </c:txPr>
        <c:crossAx val="463088840"/>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6.1483449007829566E-2"/>
          <c:w val="0.84504521892980644"/>
          <c:h val="0.75427680749504056"/>
        </c:manualLayout>
      </c:layout>
      <c:barChart>
        <c:barDir val="col"/>
        <c:grouping val="clustered"/>
        <c:varyColors val="0"/>
        <c:ser>
          <c:idx val="0"/>
          <c:order val="0"/>
          <c:tx>
            <c:strRef>
              <c:f>Feuil1!$B$1</c:f>
              <c:strCache>
                <c:ptCount val="1"/>
                <c:pt idx="0">
                  <c:v>Tx évol. (1)</c:v>
                </c:pt>
              </c:strCache>
            </c:strRef>
          </c:tx>
          <c:spPr>
            <a:solidFill>
              <a:srgbClr val="0070C0"/>
            </a:solidFill>
            <a:ln>
              <a:noFill/>
            </a:ln>
            <a:effectLst/>
          </c:spPr>
          <c:invertIfNegative val="0"/>
          <c:dPt>
            <c:idx val="8"/>
            <c:invertIfNegative val="0"/>
            <c:bubble3D val="0"/>
            <c:extLst>
              <c:ext xmlns:c16="http://schemas.microsoft.com/office/drawing/2014/chart" uri="{C3380CC4-5D6E-409C-BE32-E72D297353CC}">
                <c16:uniqueId val="{00000000-558A-4B98-A2B2-63EA6107B966}"/>
              </c:ext>
            </c:extLst>
          </c:dPt>
          <c:dPt>
            <c:idx val="9"/>
            <c:invertIfNegative val="0"/>
            <c:bubble3D val="0"/>
            <c:extLst>
              <c:ext xmlns:c16="http://schemas.microsoft.com/office/drawing/2014/chart" uri="{C3380CC4-5D6E-409C-BE32-E72D297353CC}">
                <c16:uniqueId val="{00000001-558A-4B98-A2B2-63EA6107B966}"/>
              </c:ext>
            </c:extLst>
          </c:dPt>
          <c:dPt>
            <c:idx val="10"/>
            <c:invertIfNegative val="0"/>
            <c:bubble3D val="0"/>
            <c:spPr>
              <a:solidFill>
                <a:srgbClr val="0070C0"/>
              </a:solidFill>
              <a:ln w="9525">
                <a:noFill/>
              </a:ln>
              <a:effectLst/>
            </c:spPr>
            <c:extLst>
              <c:ext xmlns:c16="http://schemas.microsoft.com/office/drawing/2014/chart" uri="{C3380CC4-5D6E-409C-BE32-E72D297353CC}">
                <c16:uniqueId val="{00000003-558A-4B98-A2B2-63EA6107B966}"/>
              </c:ext>
            </c:extLst>
          </c:dPt>
          <c:dPt>
            <c:idx val="12"/>
            <c:invertIfNegative val="0"/>
            <c:bubble3D val="0"/>
            <c:extLst>
              <c:ext xmlns:c16="http://schemas.microsoft.com/office/drawing/2014/chart" uri="{C3380CC4-5D6E-409C-BE32-E72D297353CC}">
                <c16:uniqueId val="{00000004-558A-4B98-A2B2-63EA6107B966}"/>
              </c:ext>
            </c:extLst>
          </c:dPt>
          <c:dLbls>
            <c:dLbl>
              <c:idx val="0"/>
              <c:layout>
                <c:manualLayout>
                  <c:x val="-1.1255326531794444E-3"/>
                  <c:y val="5.41383669038585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06-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07-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08-558A-4B98-A2B2-63EA6107B966}"/>
                </c:ext>
              </c:extLst>
            </c:dLbl>
            <c:dLbl>
              <c:idx val="4"/>
              <c:layout>
                <c:manualLayout>
                  <c:x val="-1.1255326531794357E-3"/>
                  <c:y val="5.41383669038585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8A-4B98-A2B2-63EA6107B966}"/>
                </c:ext>
              </c:extLst>
            </c:dLbl>
            <c:dLbl>
              <c:idx val="5"/>
              <c:delete val="1"/>
              <c:extLst>
                <c:ext xmlns:c15="http://schemas.microsoft.com/office/drawing/2012/chart" uri="{CE6537A1-D6FC-4f65-9D91-7224C49458BB}"/>
                <c:ext xmlns:c16="http://schemas.microsoft.com/office/drawing/2014/chart" uri="{C3380CC4-5D6E-409C-BE32-E72D297353CC}">
                  <c16:uniqueId val="{0000000A-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0B-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0C-558A-4B98-A2B2-63EA6107B966}"/>
                </c:ext>
              </c:extLst>
            </c:dLbl>
            <c:dLbl>
              <c:idx val="8"/>
              <c:layout>
                <c:manualLayout>
                  <c:x val="-1.1255326531792995E-3"/>
                  <c:y val="5.41383669038585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1-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03-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0D-558A-4B98-A2B2-63EA6107B966}"/>
                </c:ext>
              </c:extLst>
            </c:dLbl>
            <c:dLbl>
              <c:idx val="12"/>
              <c:layout>
                <c:manualLayout>
                  <c:x val="-1.1255326531793676E-3"/>
                  <c:y val="6.5993074200609514E-5"/>
                </c:manualLayout>
              </c:layout>
              <c:spPr>
                <a:noFill/>
                <a:ln>
                  <a:noFill/>
                </a:ln>
                <a:effectLst/>
              </c:spPr>
              <c:txPr>
                <a:bodyPr/>
                <a:lstStyle/>
                <a:p>
                  <a:pPr>
                    <a:defRPr sz="900" b="1">
                      <a:solidFill>
                        <a:srgbClr val="0070C0"/>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8A-4B98-A2B2-63EA6107B966}"/>
                </c:ext>
              </c:extLst>
            </c:dLbl>
            <c:spPr>
              <a:noFill/>
              <a:ln>
                <a:noFill/>
              </a:ln>
              <a:effectLst/>
            </c:spPr>
            <c:txPr>
              <a:bodyPr/>
              <a:lstStyle/>
              <a:p>
                <a:pPr>
                  <a:defRPr sz="900" b="0">
                    <a:solidFill>
                      <a:srgbClr val="0070C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-8.0496729518460004E-3</c:v>
                </c:pt>
                <c:pt idx="1">
                  <c:v>2.266583670862E-3</c:v>
                </c:pt>
                <c:pt idx="2">
                  <c:v>-2.8730826717510002E-3</c:v>
                </c:pt>
                <c:pt idx="3">
                  <c:v>1.086464128659E-2</c:v>
                </c:pt>
                <c:pt idx="4">
                  <c:v>-1.6475654263309999E-3</c:v>
                </c:pt>
                <c:pt idx="5">
                  <c:v>-4.9302254409510004E-3</c:v>
                </c:pt>
                <c:pt idx="6">
                  <c:v>-5.9812347950560004E-3</c:v>
                </c:pt>
                <c:pt idx="7">
                  <c:v>-1.642372237526E-3</c:v>
                </c:pt>
                <c:pt idx="8">
                  <c:v>-7.5280019919170002E-3</c:v>
                </c:pt>
                <c:pt idx="9">
                  <c:v>-5.4933264430160004E-3</c:v>
                </c:pt>
                <c:pt idx="10">
                  <c:v>-9.6532450592840009E-3</c:v>
                </c:pt>
                <c:pt idx="11">
                  <c:v>-5.5970302023619998E-3</c:v>
                </c:pt>
                <c:pt idx="12">
                  <c:v>2.4180157049110002E-3</c:v>
                </c:pt>
              </c:numCache>
            </c:numRef>
          </c:val>
          <c:extLst>
            <c:ext xmlns:c16="http://schemas.microsoft.com/office/drawing/2014/chart" uri="{C3380CC4-5D6E-409C-BE32-E72D297353CC}">
              <c16:uniqueId val="{0000000E-558A-4B98-A2B2-63EA6107B966}"/>
            </c:ext>
          </c:extLst>
        </c:ser>
        <c:dLbls>
          <c:showLegendKey val="0"/>
          <c:showVal val="0"/>
          <c:showCatName val="0"/>
          <c:showSerName val="0"/>
          <c:showPercent val="0"/>
          <c:showBubbleSize val="0"/>
        </c:dLbls>
        <c:gapWidth val="60"/>
        <c:axId val="463971752"/>
        <c:axId val="463967048"/>
      </c:barChart>
      <c:lineChart>
        <c:grouping val="standard"/>
        <c:varyColors val="0"/>
        <c:ser>
          <c:idx val="1"/>
          <c:order val="1"/>
          <c:tx>
            <c:strRef>
              <c:f>Feuil1!$C$1</c:f>
              <c:strCache>
                <c:ptCount val="1"/>
                <c:pt idx="0">
                  <c:v>Colonne1</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558A-4B98-A2B2-63EA6107B966}"/>
              </c:ext>
            </c:extLst>
          </c:dPt>
          <c:dPt>
            <c:idx val="10"/>
            <c:bubble3D val="0"/>
            <c:extLst>
              <c:ext xmlns:c16="http://schemas.microsoft.com/office/drawing/2014/chart" uri="{C3380CC4-5D6E-409C-BE32-E72D297353CC}">
                <c16:uniqueId val="{00000011-558A-4B98-A2B2-63EA6107B966}"/>
              </c:ext>
            </c:extLst>
          </c:dPt>
          <c:dLbls>
            <c:dLbl>
              <c:idx val="0"/>
              <c:delete val="1"/>
              <c:extLst>
                <c:ext xmlns:c15="http://schemas.microsoft.com/office/drawing/2012/chart" uri="{CE6537A1-D6FC-4f65-9D91-7224C49458BB}"/>
                <c:ext xmlns:c16="http://schemas.microsoft.com/office/drawing/2014/chart" uri="{C3380CC4-5D6E-409C-BE32-E72D297353CC}">
                  <c16:uniqueId val="{00000012-558A-4B98-A2B2-63EA6107B966}"/>
                </c:ext>
              </c:extLst>
            </c:dLbl>
            <c:dLbl>
              <c:idx val="1"/>
              <c:delete val="1"/>
              <c:extLst>
                <c:ext xmlns:c15="http://schemas.microsoft.com/office/drawing/2012/chart" uri="{CE6537A1-D6FC-4f65-9D91-7224C49458BB}"/>
                <c:ext xmlns:c16="http://schemas.microsoft.com/office/drawing/2014/chart" uri="{C3380CC4-5D6E-409C-BE32-E72D297353CC}">
                  <c16:uniqueId val="{00000013-558A-4B98-A2B2-63EA6107B966}"/>
                </c:ext>
              </c:extLst>
            </c:dLbl>
            <c:dLbl>
              <c:idx val="2"/>
              <c:delete val="1"/>
              <c:extLst>
                <c:ext xmlns:c15="http://schemas.microsoft.com/office/drawing/2012/chart" uri="{CE6537A1-D6FC-4f65-9D91-7224C49458BB}"/>
                <c:ext xmlns:c16="http://schemas.microsoft.com/office/drawing/2014/chart" uri="{C3380CC4-5D6E-409C-BE32-E72D297353CC}">
                  <c16:uniqueId val="{00000014-558A-4B98-A2B2-63EA6107B966}"/>
                </c:ext>
              </c:extLst>
            </c:dLbl>
            <c:dLbl>
              <c:idx val="3"/>
              <c:delete val="1"/>
              <c:extLst>
                <c:ext xmlns:c15="http://schemas.microsoft.com/office/drawing/2012/chart" uri="{CE6537A1-D6FC-4f65-9D91-7224C49458BB}"/>
                <c:ext xmlns:c16="http://schemas.microsoft.com/office/drawing/2014/chart" uri="{C3380CC4-5D6E-409C-BE32-E72D297353CC}">
                  <c16:uniqueId val="{00000015-558A-4B98-A2B2-63EA6107B966}"/>
                </c:ext>
              </c:extLst>
            </c:dLbl>
            <c:dLbl>
              <c:idx val="4"/>
              <c:delete val="1"/>
              <c:extLst>
                <c:ext xmlns:c15="http://schemas.microsoft.com/office/drawing/2012/chart" uri="{CE6537A1-D6FC-4f65-9D91-7224C49458BB}"/>
                <c:ext xmlns:c16="http://schemas.microsoft.com/office/drawing/2014/chart" uri="{C3380CC4-5D6E-409C-BE32-E72D297353CC}">
                  <c16:uniqueId val="{00000016-558A-4B98-A2B2-63EA6107B966}"/>
                </c:ext>
              </c:extLst>
            </c:dLbl>
            <c:dLbl>
              <c:idx val="5"/>
              <c:delete val="1"/>
              <c:extLst>
                <c:ext xmlns:c15="http://schemas.microsoft.com/office/drawing/2012/chart" uri="{CE6537A1-D6FC-4f65-9D91-7224C49458BB}"/>
                <c:ext xmlns:c16="http://schemas.microsoft.com/office/drawing/2014/chart" uri="{C3380CC4-5D6E-409C-BE32-E72D297353CC}">
                  <c16:uniqueId val="{00000017-558A-4B98-A2B2-63EA6107B966}"/>
                </c:ext>
              </c:extLst>
            </c:dLbl>
            <c:dLbl>
              <c:idx val="6"/>
              <c:delete val="1"/>
              <c:extLst>
                <c:ext xmlns:c15="http://schemas.microsoft.com/office/drawing/2012/chart" uri="{CE6537A1-D6FC-4f65-9D91-7224C49458BB}"/>
                <c:ext xmlns:c16="http://schemas.microsoft.com/office/drawing/2014/chart" uri="{C3380CC4-5D6E-409C-BE32-E72D297353CC}">
                  <c16:uniqueId val="{00000018-558A-4B98-A2B2-63EA6107B966}"/>
                </c:ext>
              </c:extLst>
            </c:dLbl>
            <c:dLbl>
              <c:idx val="7"/>
              <c:delete val="1"/>
              <c:extLst>
                <c:ext xmlns:c15="http://schemas.microsoft.com/office/drawing/2012/chart" uri="{CE6537A1-D6FC-4f65-9D91-7224C49458BB}"/>
                <c:ext xmlns:c16="http://schemas.microsoft.com/office/drawing/2014/chart" uri="{C3380CC4-5D6E-409C-BE32-E72D297353CC}">
                  <c16:uniqueId val="{00000019-558A-4B98-A2B2-63EA6107B966}"/>
                </c:ext>
              </c:extLst>
            </c:dLbl>
            <c:dLbl>
              <c:idx val="8"/>
              <c:delete val="1"/>
              <c:extLst>
                <c:ext xmlns:c15="http://schemas.microsoft.com/office/drawing/2012/chart" uri="{CE6537A1-D6FC-4f65-9D91-7224C49458BB}"/>
                <c:ext xmlns:c16="http://schemas.microsoft.com/office/drawing/2014/chart" uri="{C3380CC4-5D6E-409C-BE32-E72D297353CC}">
                  <c16:uniqueId val="{0000001A-558A-4B98-A2B2-63EA6107B966}"/>
                </c:ext>
              </c:extLst>
            </c:dLbl>
            <c:dLbl>
              <c:idx val="9"/>
              <c:delete val="1"/>
              <c:extLst>
                <c:ext xmlns:c15="http://schemas.microsoft.com/office/drawing/2012/chart" uri="{CE6537A1-D6FC-4f65-9D91-7224C49458BB}"/>
                <c:ext xmlns:c16="http://schemas.microsoft.com/office/drawing/2014/chart" uri="{C3380CC4-5D6E-409C-BE32-E72D297353CC}">
                  <c16:uniqueId val="{0000000F-558A-4B98-A2B2-63EA6107B966}"/>
                </c:ext>
              </c:extLst>
            </c:dLbl>
            <c:dLbl>
              <c:idx val="10"/>
              <c:delete val="1"/>
              <c:extLst>
                <c:ext xmlns:c15="http://schemas.microsoft.com/office/drawing/2012/chart" uri="{CE6537A1-D6FC-4f65-9D91-7224C49458BB}"/>
                <c:ext xmlns:c16="http://schemas.microsoft.com/office/drawing/2014/chart" uri="{C3380CC4-5D6E-409C-BE32-E72D297353CC}">
                  <c16:uniqueId val="{00000011-558A-4B98-A2B2-63EA6107B966}"/>
                </c:ext>
              </c:extLst>
            </c:dLbl>
            <c:dLbl>
              <c:idx val="11"/>
              <c:delete val="1"/>
              <c:extLst>
                <c:ext xmlns:c15="http://schemas.microsoft.com/office/drawing/2012/chart" uri="{CE6537A1-D6FC-4f65-9D91-7224C49458BB}"/>
                <c:ext xmlns:c16="http://schemas.microsoft.com/office/drawing/2014/chart" uri="{C3380CC4-5D6E-409C-BE32-E72D297353CC}">
                  <c16:uniqueId val="{0000001B-558A-4B98-A2B2-63EA6107B966}"/>
                </c:ext>
              </c:extLst>
            </c:dLbl>
            <c:dLbl>
              <c:idx val="12"/>
              <c:layout>
                <c:manualLayout>
                  <c:x val="-1.7609135905365725E-2"/>
                  <c:y val="5.0775071289886772E-2"/>
                </c:manualLayout>
              </c:layout>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8.5367490623560638E-2"/>
                      <c:h val="0.20771980035358395"/>
                    </c:manualLayout>
                  </c15:layout>
                </c:ext>
                <c:ext xmlns:c16="http://schemas.microsoft.com/office/drawing/2014/chart" uri="{C3380CC4-5D6E-409C-BE32-E72D297353CC}">
                  <c16:uniqueId val="{00000008-C4F7-4BEC-87EF-6F126412FBFE}"/>
                </c:ext>
              </c:extLst>
            </c:dLbl>
            <c:spPr>
              <a:noFill/>
              <a:ln>
                <a:noFill/>
              </a:ln>
              <a:effectLst/>
            </c:spPr>
            <c:txPr>
              <a:bodyPr/>
              <a:lstStyle/>
              <a:p>
                <a:pPr>
                  <a:defRPr sz="700" b="1" i="1">
                    <a:solidFill>
                      <a:schemeClr val="tx1">
                        <a:lumMod val="75000"/>
                        <a:lumOff val="2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1.6756723890570001E-2</c:v>
                </c:pt>
                <c:pt idx="1">
                  <c:v>8.0234466556569992E-3</c:v>
                </c:pt>
                <c:pt idx="2">
                  <c:v>2.3182530075470001E-3</c:v>
                </c:pt>
                <c:pt idx="3">
                  <c:v>1.1973283986769999E-3</c:v>
                </c:pt>
                <c:pt idx="4">
                  <c:v>2.587918141584E-3</c:v>
                </c:pt>
                <c:pt idx="5">
                  <c:v>5.6272813388199997E-4</c:v>
                </c:pt>
                <c:pt idx="6">
                  <c:v>-1.5131761861859999E-4</c:v>
                </c:pt>
                <c:pt idx="7">
                  <c:v>-3.5634756054390001E-3</c:v>
                </c:pt>
                <c:pt idx="8">
                  <c:v>-4.8212991143309998E-3</c:v>
                </c:pt>
                <c:pt idx="9">
                  <c:v>-4.9787195158559998E-3</c:v>
                </c:pt>
                <c:pt idx="10">
                  <c:v>-5.81868106371E-3</c:v>
                </c:pt>
                <c:pt idx="11">
                  <c:v>-6.9118961707849997E-3</c:v>
                </c:pt>
                <c:pt idx="12">
                  <c:v>-4.790376242284E-3</c:v>
                </c:pt>
              </c:numCache>
            </c:numRef>
          </c:val>
          <c:smooth val="0"/>
          <c:extLst>
            <c:ext xmlns:c16="http://schemas.microsoft.com/office/drawing/2014/chart" uri="{C3380CC4-5D6E-409C-BE32-E72D297353CC}">
              <c16:uniqueId val="{0000001C-558A-4B98-A2B2-63EA6107B966}"/>
            </c:ext>
          </c:extLst>
        </c:ser>
        <c:dLbls>
          <c:showLegendKey val="0"/>
          <c:showVal val="0"/>
          <c:showCatName val="0"/>
          <c:showSerName val="0"/>
          <c:showPercent val="0"/>
          <c:showBubbleSize val="0"/>
        </c:dLbls>
        <c:marker val="1"/>
        <c:smooth val="0"/>
        <c:axId val="463971752"/>
        <c:axId val="463967048"/>
      </c:lineChart>
      <c:catAx>
        <c:axId val="463971752"/>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chemeClr val="tx1">
                    <a:lumMod val="65000"/>
                    <a:lumOff val="35000"/>
                  </a:schemeClr>
                </a:solidFill>
                <a:latin typeface="Calibri"/>
                <a:ea typeface="Calibri"/>
                <a:cs typeface="Calibri"/>
              </a:defRPr>
            </a:pPr>
            <a:endParaRPr lang="fr-FR"/>
          </a:p>
        </c:txPr>
        <c:crossAx val="463967048"/>
        <c:crosses val="autoZero"/>
        <c:auto val="1"/>
        <c:lblAlgn val="ctr"/>
        <c:lblOffset val="100"/>
        <c:noMultiLvlLbl val="0"/>
      </c:catAx>
      <c:valAx>
        <c:axId val="463967048"/>
        <c:scaling>
          <c:orientation val="minMax"/>
          <c:max val="3.0000000000000006E-2"/>
          <c:min val="-5.000000000000001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chemeClr val="tx1">
                    <a:lumMod val="65000"/>
                    <a:lumOff val="35000"/>
                  </a:schemeClr>
                </a:solidFill>
                <a:latin typeface="Calibri"/>
                <a:ea typeface="Calibri"/>
                <a:cs typeface="Calibri"/>
              </a:defRPr>
            </a:pPr>
            <a:endParaRPr lang="fr-FR"/>
          </a:p>
        </c:txPr>
        <c:crossAx val="463971752"/>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9445360606866"/>
          <c:y val="0.1067732415800966"/>
          <c:w val="0.83128888575792603"/>
          <c:h val="0.71771904982465429"/>
        </c:manualLayout>
      </c:layout>
      <c:lineChart>
        <c:grouping val="standard"/>
        <c:varyColors val="0"/>
        <c:ser>
          <c:idx val="0"/>
          <c:order val="0"/>
          <c:tx>
            <c:strRef>
              <c:f>Feuil1!$B$1</c:f>
              <c:strCache>
                <c:ptCount val="1"/>
                <c:pt idx="0">
                  <c:v>Amélioration</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no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3.348746209489166E-2"/>
                  <c:y val="4.5057897174617259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Feuil1!$B$2:$B$10</c:f>
              <c:numCache>
                <c:formatCode>0.0%</c:formatCode>
                <c:ptCount val="9"/>
                <c:pt idx="0">
                  <c:v>0.1011707317073</c:v>
                </c:pt>
                <c:pt idx="1">
                  <c:v>0.11</c:v>
                </c:pt>
                <c:pt idx="2">
                  <c:v>0.1033242999097</c:v>
                </c:pt>
                <c:pt idx="3">
                  <c:v>0.11866305329720001</c:v>
                </c:pt>
                <c:pt idx="4">
                  <c:v>0.13915989159889999</c:v>
                </c:pt>
                <c:pt idx="5">
                  <c:v>0.112</c:v>
                </c:pt>
                <c:pt idx="6">
                  <c:v>0.08</c:v>
                </c:pt>
                <c:pt idx="7">
                  <c:v>0.13</c:v>
                </c:pt>
                <c:pt idx="8">
                  <c:v>0.1053658536585366</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Détérioration</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noFill/>
                  <a:round/>
                </a:ln>
                <a:effectLst/>
              </c:spPr>
            </c:marker>
            <c:bubble3D val="0"/>
            <c:extLst>
              <c:ext xmlns:c16="http://schemas.microsoft.com/office/drawing/2014/chart" uri="{C3380CC4-5D6E-409C-BE32-E72D297353CC}">
                <c16:uniqueId val="{00000003-CBD5-4F5B-9FC0-B537D4569D83}"/>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2.9420768316933285E-2"/>
                  <c:y val="-5.2198769271488742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8.8165921106140702E-2"/>
                      <c:h val="6.0403626017336065E-2"/>
                    </c:manualLayout>
                  </c15:layout>
                </c:ext>
                <c:ext xmlns:c16="http://schemas.microsoft.com/office/drawing/2014/chart" uri="{C3380CC4-5D6E-409C-BE32-E72D297353CC}">
                  <c16:uniqueId val="{00000003-CBD5-4F5B-9FC0-B537D4569D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Feuil1!$A$2:$A$10</c:f>
              <c:strCache>
                <c:ptCount val="9"/>
                <c:pt idx="0">
                  <c:v>1T
24</c:v>
                </c:pt>
                <c:pt idx="1">
                  <c:v>2T</c:v>
                </c:pt>
                <c:pt idx="2">
                  <c:v>3T</c:v>
                </c:pt>
                <c:pt idx="3">
                  <c:v>4T</c:v>
                </c:pt>
                <c:pt idx="4">
                  <c:v>1T
25</c:v>
                </c:pt>
                <c:pt idx="5">
                  <c:v>2T</c:v>
                </c:pt>
                <c:pt idx="6">
                  <c:v>3T</c:v>
                </c:pt>
                <c:pt idx="7">
                  <c:v>4T</c:v>
                </c:pt>
                <c:pt idx="8">
                  <c:v>1T
26</c:v>
                </c:pt>
              </c:strCache>
            </c:strRef>
          </c:cat>
          <c:val>
            <c:numRef>
              <c:f>Feuil1!$C$2:$C$10</c:f>
              <c:numCache>
                <c:formatCode>0.0%</c:formatCode>
                <c:ptCount val="9"/>
                <c:pt idx="0">
                  <c:v>0.1622637759711</c:v>
                </c:pt>
                <c:pt idx="1">
                  <c:v>0.22</c:v>
                </c:pt>
                <c:pt idx="2">
                  <c:v>0.2425510388437</c:v>
                </c:pt>
                <c:pt idx="3">
                  <c:v>0.19381029810299999</c:v>
                </c:pt>
                <c:pt idx="4">
                  <c:v>0.18198373983739999</c:v>
                </c:pt>
                <c:pt idx="5">
                  <c:v>0.17199999999999999</c:v>
                </c:pt>
                <c:pt idx="6">
                  <c:v>0.17</c:v>
                </c:pt>
                <c:pt idx="7">
                  <c:v>0.22</c:v>
                </c:pt>
                <c:pt idx="8">
                  <c:v>0.19217705510388439</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3969008"/>
        <c:axId val="463974888"/>
      </c:lineChart>
      <c:catAx>
        <c:axId val="463969008"/>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3974888"/>
        <c:crosses val="autoZero"/>
        <c:auto val="1"/>
        <c:lblAlgn val="ctr"/>
        <c:lblOffset val="100"/>
        <c:noMultiLvlLbl val="0"/>
      </c:catAx>
      <c:valAx>
        <c:axId val="4639748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39690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6191429202703872"/>
          <c:y val="2.0168067226890758E-2"/>
          <c:w val="0.70870496616959078"/>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00989865321681E-2"/>
          <c:y val="0.13366399788261762"/>
          <c:w val="0.85975574220363571"/>
          <c:h val="0.69082829352213326"/>
        </c:manualLayout>
      </c:layout>
      <c:lineChart>
        <c:grouping val="standard"/>
        <c:varyColors val="0"/>
        <c:ser>
          <c:idx val="0"/>
          <c:order val="0"/>
          <c:tx>
            <c:strRef>
              <c:f>Feuil1!$B$1</c:f>
              <c:strCache>
                <c:ptCount val="1"/>
                <c:pt idx="0">
                  <c:v>Plus soutenues</c:v>
                </c:pt>
              </c:strCache>
            </c:strRef>
          </c:tx>
          <c:spPr>
            <a:ln w="38100" cap="flat" cmpd="dbl" algn="ctr">
              <a:solidFill>
                <a:srgbClr val="002060"/>
              </a:solidFill>
              <a:miter lim="800000"/>
            </a:ln>
            <a:effectLst/>
          </c:spPr>
          <c:marker>
            <c:symbol val="none"/>
          </c:marker>
          <c:dPt>
            <c:idx val="8"/>
            <c:marker>
              <c:symbol val="circle"/>
              <c:size val="20"/>
              <c:spPr>
                <a:solidFill>
                  <a:srgbClr val="002060"/>
                </a:solidFill>
                <a:ln w="9525" cap="flat" cmpd="sng" algn="ctr">
                  <a:noFill/>
                  <a:round/>
                </a:ln>
                <a:effectLst/>
              </c:spPr>
            </c:marker>
            <c:bubble3D val="0"/>
            <c:extLst>
              <c:ext xmlns:c16="http://schemas.microsoft.com/office/drawing/2014/chart" uri="{C3380CC4-5D6E-409C-BE32-E72D297353CC}">
                <c16:uniqueId val="{00000000-25D0-4F1E-BD47-69DCA66A85DD}"/>
              </c:ext>
            </c:extLst>
          </c:dPt>
          <c:dPt>
            <c:idx val="9"/>
            <c:marker>
              <c:symbol val="none"/>
            </c:marker>
            <c:bubble3D val="0"/>
            <c:extLst>
              <c:ext xmlns:c16="http://schemas.microsoft.com/office/drawing/2014/chart" uri="{C3380CC4-5D6E-409C-BE32-E72D297353CC}">
                <c16:uniqueId val="{00000001-25D0-4F1E-BD47-69DCA66A85DD}"/>
              </c:ext>
            </c:extLst>
          </c:dPt>
          <c:dPt>
            <c:idx val="10"/>
            <c:marker>
              <c:symbol val="none"/>
            </c:marker>
            <c:bubble3D val="0"/>
            <c:extLst>
              <c:ext xmlns:c16="http://schemas.microsoft.com/office/drawing/2014/chart" uri="{C3380CC4-5D6E-409C-BE32-E72D297353CC}">
                <c16:uniqueId val="{00000002-25D0-4F1E-BD47-69DCA66A85DD}"/>
              </c:ext>
            </c:extLst>
          </c:dPt>
          <c:dLbls>
            <c:dLbl>
              <c:idx val="8"/>
              <c:layout>
                <c:manualLayout>
                  <c:x val="-5.8330478108699201E-2"/>
                  <c:y val="-2.2168993581684641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0-4F1E-BD47-69DCA66A85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Feuil1!$B$2:$B$10</c:f>
              <c:numCache>
                <c:formatCode>0.0%</c:formatCode>
                <c:ptCount val="9"/>
                <c:pt idx="0">
                  <c:v>0.1059945799458</c:v>
                </c:pt>
                <c:pt idx="1">
                  <c:v>7.0000000000000007E-2</c:v>
                </c:pt>
                <c:pt idx="2">
                  <c:v>7.3396567299009993E-2</c:v>
                </c:pt>
                <c:pt idx="3">
                  <c:v>9.2534778681120006E-2</c:v>
                </c:pt>
                <c:pt idx="4">
                  <c:v>0.1059945799458</c:v>
                </c:pt>
                <c:pt idx="5">
                  <c:v>7.0000000000000007E-2</c:v>
                </c:pt>
                <c:pt idx="6">
                  <c:v>0.08</c:v>
                </c:pt>
                <c:pt idx="7">
                  <c:v>0.09</c:v>
                </c:pt>
                <c:pt idx="8">
                  <c:v>7.9629629629629634E-2</c:v>
                </c:pt>
              </c:numCache>
            </c:numRef>
          </c:val>
          <c:smooth val="0"/>
          <c:extLst>
            <c:ext xmlns:c16="http://schemas.microsoft.com/office/drawing/2014/chart" uri="{C3380CC4-5D6E-409C-BE32-E72D297353CC}">
              <c16:uniqueId val="{0000000D-25D0-4F1E-BD47-69DCA66A85DD}"/>
            </c:ext>
          </c:extLst>
        </c:ser>
        <c:ser>
          <c:idx val="1"/>
          <c:order val="1"/>
          <c:tx>
            <c:strRef>
              <c:f>Feuil1!$C$1</c:f>
              <c:strCache>
                <c:ptCount val="1"/>
                <c:pt idx="0">
                  <c:v>Moins soutenues</c:v>
                </c:pt>
              </c:strCache>
            </c:strRef>
          </c:tx>
          <c:spPr>
            <a:ln w="38100" cap="flat" cmpd="dbl" algn="ctr">
              <a:solidFill>
                <a:srgbClr val="990033"/>
              </a:solidFill>
              <a:miter lim="800000"/>
            </a:ln>
            <a:effectLst/>
          </c:spPr>
          <c:marker>
            <c:symbol val="none"/>
          </c:marker>
          <c:dPt>
            <c:idx val="8"/>
            <c:marker>
              <c:symbol val="circle"/>
              <c:size val="20"/>
              <c:spPr>
                <a:solidFill>
                  <a:srgbClr val="990033"/>
                </a:solidFill>
                <a:ln w="9525" cap="flat" cmpd="sng" algn="ctr">
                  <a:solidFill>
                    <a:srgbClr val="990033"/>
                  </a:solidFill>
                  <a:round/>
                </a:ln>
                <a:effectLst/>
              </c:spPr>
            </c:marker>
            <c:bubble3D val="0"/>
            <c:extLst>
              <c:ext xmlns:c16="http://schemas.microsoft.com/office/drawing/2014/chart" uri="{C3380CC4-5D6E-409C-BE32-E72D297353CC}">
                <c16:uniqueId val="{00000003-F6DC-4D0D-B83C-5AA7E919A30A}"/>
              </c:ext>
            </c:extLst>
          </c:dPt>
          <c:dPt>
            <c:idx val="9"/>
            <c:marker>
              <c:symbol val="none"/>
            </c:marker>
            <c:bubble3D val="0"/>
            <c:extLst>
              <c:ext xmlns:c16="http://schemas.microsoft.com/office/drawing/2014/chart" uri="{C3380CC4-5D6E-409C-BE32-E72D297353CC}">
                <c16:uniqueId val="{0000000E-25D0-4F1E-BD47-69DCA66A85DD}"/>
              </c:ext>
            </c:extLst>
          </c:dPt>
          <c:dPt>
            <c:idx val="10"/>
            <c:marker>
              <c:symbol val="none"/>
            </c:marker>
            <c:bubble3D val="0"/>
            <c:extLst>
              <c:ext xmlns:c16="http://schemas.microsoft.com/office/drawing/2014/chart" uri="{C3380CC4-5D6E-409C-BE32-E72D297353CC}">
                <c16:uniqueId val="{00000010-25D0-4F1E-BD47-69DCA66A85DD}"/>
              </c:ext>
            </c:extLst>
          </c:dPt>
          <c:dLbls>
            <c:dLbl>
              <c:idx val="8"/>
              <c:layout>
                <c:manualLayout>
                  <c:x val="-4.3202377254693509E-2"/>
                  <c:y val="4.8641566862965661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DC-4D0D-B83C-5AA7E919A30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Feuil1!$A$2:$A$10</c:f>
              <c:strCache>
                <c:ptCount val="9"/>
                <c:pt idx="0">
                  <c:v>2T
24</c:v>
                </c:pt>
                <c:pt idx="1">
                  <c:v>3T</c:v>
                </c:pt>
                <c:pt idx="2">
                  <c:v>4T</c:v>
                </c:pt>
                <c:pt idx="3">
                  <c:v>1T
25</c:v>
                </c:pt>
                <c:pt idx="4">
                  <c:v>2T</c:v>
                </c:pt>
                <c:pt idx="5">
                  <c:v>3T</c:v>
                </c:pt>
                <c:pt idx="6">
                  <c:v>4T</c:v>
                </c:pt>
                <c:pt idx="7">
                  <c:v>1T
26</c:v>
                </c:pt>
                <c:pt idx="8">
                  <c:v>2T</c:v>
                </c:pt>
              </c:strCache>
            </c:strRef>
          </c:cat>
          <c:val>
            <c:numRef>
              <c:f>Feuil1!$C$2:$C$10</c:f>
              <c:numCache>
                <c:formatCode>0.0%</c:formatCode>
                <c:ptCount val="9"/>
                <c:pt idx="0">
                  <c:v>0.17251129177960001</c:v>
                </c:pt>
                <c:pt idx="1">
                  <c:v>0.21</c:v>
                </c:pt>
                <c:pt idx="2">
                  <c:v>0.21500813008129999</c:v>
                </c:pt>
                <c:pt idx="3">
                  <c:v>0.20661788617890001</c:v>
                </c:pt>
                <c:pt idx="4">
                  <c:v>0.1814724480578</c:v>
                </c:pt>
                <c:pt idx="5">
                  <c:v>0.21</c:v>
                </c:pt>
                <c:pt idx="6">
                  <c:v>0.18</c:v>
                </c:pt>
                <c:pt idx="7">
                  <c:v>0.22</c:v>
                </c:pt>
                <c:pt idx="8">
                  <c:v>0.17962962962962958</c:v>
                </c:pt>
              </c:numCache>
            </c:numRef>
          </c:val>
          <c:smooth val="0"/>
          <c:extLst>
            <c:ext xmlns:c16="http://schemas.microsoft.com/office/drawing/2014/chart" uri="{C3380CC4-5D6E-409C-BE32-E72D297353CC}">
              <c16:uniqueId val="{0000001C-25D0-4F1E-BD47-69DCA66A85D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3976064"/>
        <c:axId val="463970184"/>
      </c:lineChart>
      <c:catAx>
        <c:axId val="463976064"/>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3970184"/>
        <c:crosses val="autoZero"/>
        <c:auto val="1"/>
        <c:lblAlgn val="ctr"/>
        <c:lblOffset val="100"/>
        <c:noMultiLvlLbl val="0"/>
      </c:catAx>
      <c:valAx>
        <c:axId val="46397018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fr-FR"/>
          </a:p>
        </c:txPr>
        <c:crossAx val="463976064"/>
        <c:crosses val="autoZero"/>
        <c:crossBetween val="between"/>
      </c:valAx>
      <c:spPr>
        <a:gradFill>
          <a:gsLst>
            <a:gs pos="100000">
              <a:schemeClr val="lt1">
                <a:lumMod val="95000"/>
              </a:schemeClr>
            </a:gs>
            <a:gs pos="0">
              <a:schemeClr val="lt1"/>
            </a:gs>
          </a:gsLst>
          <a:lin ang="5400000" scaled="0"/>
        </a:grad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rgbClr val="990033"/>
                </a:solidFill>
                <a:latin typeface="+mn-lt"/>
                <a:ea typeface="+mn-ea"/>
                <a:cs typeface="+mn-cs"/>
              </a:defRPr>
            </a:pPr>
            <a:endParaRPr lang="fr-FR"/>
          </a:p>
        </c:txPr>
      </c:legendEntry>
      <c:layout>
        <c:manualLayout>
          <c:xMode val="edge"/>
          <c:yMode val="edge"/>
          <c:x val="0.10791276141316007"/>
          <c:y val="0"/>
          <c:w val="0.80857431962932247"/>
          <c:h val="0.1134461721696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748267078951266E-2"/>
          <c:y val="0.1131200411180593"/>
          <c:w val="0.8101864422119649"/>
          <c:h val="0.70732878472519667"/>
        </c:manualLayout>
      </c:layout>
      <c:barChart>
        <c:barDir val="col"/>
        <c:grouping val="clustered"/>
        <c:varyColors val="0"/>
        <c:ser>
          <c:idx val="0"/>
          <c:order val="0"/>
          <c:tx>
            <c:strRef>
              <c:f>Feuil1!$B$1</c:f>
              <c:strCache>
                <c:ptCount val="1"/>
                <c:pt idx="0">
                  <c:v>Tx évol. (1)</c:v>
                </c:pt>
              </c:strCache>
            </c:strRef>
          </c:tx>
          <c:spPr>
            <a:solidFill>
              <a:schemeClr val="bg2">
                <a:lumMod val="50000"/>
              </a:schemeClr>
            </a:solidFill>
            <a:ln>
              <a:noFill/>
            </a:ln>
            <a:effectLst/>
          </c:spPr>
          <c:invertIfNegative val="0"/>
          <c:dPt>
            <c:idx val="8"/>
            <c:invertIfNegative val="0"/>
            <c:bubble3D val="0"/>
            <c:extLst>
              <c:ext xmlns:c16="http://schemas.microsoft.com/office/drawing/2014/chart" uri="{C3380CC4-5D6E-409C-BE32-E72D297353CC}">
                <c16:uniqueId val="{00000000-20CB-4AD6-8063-9ED8A5475CA7}"/>
              </c:ext>
            </c:extLst>
          </c:dPt>
          <c:dPt>
            <c:idx val="9"/>
            <c:invertIfNegative val="0"/>
            <c:bubble3D val="0"/>
            <c:extLst>
              <c:ext xmlns:c16="http://schemas.microsoft.com/office/drawing/2014/chart" uri="{C3380CC4-5D6E-409C-BE32-E72D297353CC}">
                <c16:uniqueId val="{00000001-20CB-4AD6-8063-9ED8A5475CA7}"/>
              </c:ext>
            </c:extLst>
          </c:dPt>
          <c:dPt>
            <c:idx val="10"/>
            <c:invertIfNegative val="0"/>
            <c:bubble3D val="0"/>
            <c:spPr>
              <a:solidFill>
                <a:schemeClr val="bg2">
                  <a:lumMod val="50000"/>
                </a:schemeClr>
              </a:solidFill>
              <a:ln w="9525">
                <a:noFill/>
              </a:ln>
              <a:effectLst/>
            </c:spPr>
            <c:extLst>
              <c:ext xmlns:c16="http://schemas.microsoft.com/office/drawing/2014/chart" uri="{C3380CC4-5D6E-409C-BE32-E72D297353CC}">
                <c16:uniqueId val="{00000003-20CB-4AD6-8063-9ED8A5475CA7}"/>
              </c:ext>
            </c:extLst>
          </c:dPt>
          <c:dPt>
            <c:idx val="12"/>
            <c:invertIfNegative val="0"/>
            <c:bubble3D val="0"/>
            <c:extLst>
              <c:ext xmlns:c16="http://schemas.microsoft.com/office/drawing/2014/chart" uri="{C3380CC4-5D6E-409C-BE32-E72D297353CC}">
                <c16:uniqueId val="{00000004-20CB-4AD6-8063-9ED8A5475CA7}"/>
              </c:ext>
            </c:extLst>
          </c:dPt>
          <c:dLbls>
            <c:dLbl>
              <c:idx val="0"/>
              <c:layout>
                <c:manualLayout>
                  <c:x val="-1.0800814901701162E-3"/>
                  <c:y val="-3.4312850068999139E-2"/>
                </c:manualLayout>
              </c:layout>
              <c:numFmt formatCode="0.0%" sourceLinked="0"/>
              <c:spPr>
                <a:noFill/>
                <a:ln>
                  <a:noFill/>
                </a:ln>
                <a:effectLst/>
              </c:spPr>
              <c:txPr>
                <a:bodyPr/>
                <a:lstStyle/>
                <a:p>
                  <a:pPr>
                    <a:defRPr sz="900" b="0">
                      <a:solidFill>
                        <a:srgbClr val="948A54"/>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06-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07-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08-20CB-4AD6-8063-9ED8A5475CA7}"/>
                </c:ext>
              </c:extLst>
            </c:dLbl>
            <c:dLbl>
              <c:idx val="4"/>
              <c:layout>
                <c:manualLayout>
                  <c:x val="-1.8899040862942737E-2"/>
                  <c:y val="4.2178748275022325E-3"/>
                </c:manualLayout>
              </c:layout>
              <c:numFmt formatCode="0.0%" sourceLinked="0"/>
              <c:spPr>
                <a:noFill/>
                <a:ln>
                  <a:noFill/>
                </a:ln>
                <a:effectLst/>
              </c:spPr>
              <c:txPr>
                <a:bodyPr/>
                <a:lstStyle/>
                <a:p>
                  <a:pPr>
                    <a:defRPr sz="900" b="0">
                      <a:solidFill>
                        <a:srgbClr val="948A54"/>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0A-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0B-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0C-20CB-4AD6-8063-9ED8A5475CA7}"/>
                </c:ext>
              </c:extLst>
            </c:dLbl>
            <c:dLbl>
              <c:idx val="8"/>
              <c:layout>
                <c:manualLayout>
                  <c:x val="-1.0800059403725758E-3"/>
                  <c:y val="4.2175834285584522E-3"/>
                </c:manualLayout>
              </c:layout>
              <c:numFmt formatCode="0.0%" sourceLinked="0"/>
              <c:spPr>
                <a:noFill/>
                <a:ln>
                  <a:noFill/>
                </a:ln>
                <a:effectLst/>
              </c:spPr>
              <c:txPr>
                <a:bodyPr/>
                <a:lstStyle/>
                <a:p>
                  <a:pPr>
                    <a:defRPr sz="900" b="0">
                      <a:solidFill>
                        <a:srgbClr val="948A54"/>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1-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03-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0D-20CB-4AD6-8063-9ED8A5475CA7}"/>
                </c:ext>
              </c:extLst>
            </c:dLbl>
            <c:dLbl>
              <c:idx val="12"/>
              <c:layout>
                <c:manualLayout>
                  <c:x val="1.6738877882602522E-2"/>
                  <c:y val="-9.2247747382092696E-2"/>
                </c:manualLayout>
              </c:layout>
              <c:numFmt formatCode="0.0%" sourceLinked="0"/>
              <c:spPr>
                <a:solidFill>
                  <a:schemeClr val="bg2">
                    <a:lumMod val="50000"/>
                  </a:schemeClr>
                </a:solidFill>
                <a:ln>
                  <a:noFill/>
                </a:ln>
                <a:effectLst/>
              </c:spPr>
              <c:txPr>
                <a:bodyPr/>
                <a:lstStyle/>
                <a:p>
                  <a:pPr>
                    <a:defRPr sz="900" b="1">
                      <a:solidFill>
                        <a:schemeClr val="bg1"/>
                      </a:solidFill>
                    </a:defRPr>
                  </a:pPr>
                  <a:endParaRPr lang="fr-F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B-4AD6-8063-9ED8A5475CA7}"/>
                </c:ext>
              </c:extLst>
            </c:dLbl>
            <c:numFmt formatCode="0.0%" sourceLinked="0"/>
            <c:spPr>
              <a:noFill/>
              <a:ln>
                <a:noFill/>
              </a:ln>
              <a:effectLst/>
            </c:spPr>
            <c:txPr>
              <a:bodyPr/>
              <a:lstStyle/>
              <a:p>
                <a:pPr>
                  <a:defRPr sz="900" b="1">
                    <a:solidFill>
                      <a:srgbClr val="948A54"/>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Feuil1!$B$2:$B$14</c:f>
              <c:numCache>
                <c:formatCode>0.0%</c:formatCode>
                <c:ptCount val="13"/>
                <c:pt idx="0">
                  <c:v>3.435129847294E-3</c:v>
                </c:pt>
                <c:pt idx="1">
                  <c:v>2.3729872698559999E-4</c:v>
                </c:pt>
                <c:pt idx="2">
                  <c:v>-1.354482546555E-2</c:v>
                </c:pt>
                <c:pt idx="3">
                  <c:v>-1.564461802715E-2</c:v>
                </c:pt>
                <c:pt idx="4">
                  <c:v>-1.6409757026230001E-2</c:v>
                </c:pt>
                <c:pt idx="5">
                  <c:v>-3.0411638951629998E-2</c:v>
                </c:pt>
                <c:pt idx="6">
                  <c:v>-4.8490843689179997E-2</c:v>
                </c:pt>
                <c:pt idx="7">
                  <c:v>-5.672781984256E-2</c:v>
                </c:pt>
                <c:pt idx="8">
                  <c:v>-4.8227325089200003E-2</c:v>
                </c:pt>
                <c:pt idx="9">
                  <c:v>-4.879846537456E-2</c:v>
                </c:pt>
                <c:pt idx="10">
                  <c:v>-3.1677390924520002E-2</c:v>
                </c:pt>
                <c:pt idx="11">
                  <c:v>-2.2978084742459999E-2</c:v>
                </c:pt>
                <c:pt idx="12">
                  <c:v>-1.713221345411E-2</c:v>
                </c:pt>
              </c:numCache>
            </c:numRef>
          </c:val>
          <c:extLst>
            <c:ext xmlns:c16="http://schemas.microsoft.com/office/drawing/2014/chart" uri="{C3380CC4-5D6E-409C-BE32-E72D297353CC}">
              <c16:uniqueId val="{0000000E-20CB-4AD6-8063-9ED8A5475CA7}"/>
            </c:ext>
          </c:extLst>
        </c:ser>
        <c:dLbls>
          <c:showLegendKey val="0"/>
          <c:showVal val="0"/>
          <c:showCatName val="0"/>
          <c:showSerName val="0"/>
          <c:showPercent val="0"/>
          <c:showBubbleSize val="0"/>
        </c:dLbls>
        <c:gapWidth val="50"/>
        <c:axId val="463974496"/>
        <c:axId val="463972144"/>
      </c:barChart>
      <c:lineChart>
        <c:grouping val="standard"/>
        <c:varyColors val="0"/>
        <c:ser>
          <c:idx val="1"/>
          <c:order val="1"/>
          <c:tx>
            <c:strRef>
              <c:f>Feuil1!$C$1</c:f>
              <c:strCache>
                <c:ptCount val="1"/>
                <c:pt idx="0">
                  <c:v>Tendance (2)</c:v>
                </c:pt>
              </c:strCache>
            </c:strRef>
          </c:tx>
          <c:spPr>
            <a:ln>
              <a:solidFill>
                <a:schemeClr val="tx1">
                  <a:lumMod val="65000"/>
                  <a:lumOff val="35000"/>
                </a:schemeClr>
              </a:solidFill>
            </a:ln>
            <a:effectLst/>
          </c:spPr>
          <c:marker>
            <c:symbol val="none"/>
          </c:marker>
          <c:dPt>
            <c:idx val="9"/>
            <c:bubble3D val="0"/>
            <c:extLst>
              <c:ext xmlns:c16="http://schemas.microsoft.com/office/drawing/2014/chart" uri="{C3380CC4-5D6E-409C-BE32-E72D297353CC}">
                <c16:uniqueId val="{0000000F-20CB-4AD6-8063-9ED8A5475CA7}"/>
              </c:ext>
            </c:extLst>
          </c:dPt>
          <c:dPt>
            <c:idx val="10"/>
            <c:bubble3D val="0"/>
            <c:extLst>
              <c:ext xmlns:c16="http://schemas.microsoft.com/office/drawing/2014/chart" uri="{C3380CC4-5D6E-409C-BE32-E72D297353CC}">
                <c16:uniqueId val="{00000011-20CB-4AD6-8063-9ED8A5475CA7}"/>
              </c:ext>
            </c:extLst>
          </c:dPt>
          <c:dLbls>
            <c:dLbl>
              <c:idx val="0"/>
              <c:delete val="1"/>
              <c:extLst>
                <c:ext xmlns:c15="http://schemas.microsoft.com/office/drawing/2012/chart" uri="{CE6537A1-D6FC-4f65-9D91-7224C49458BB}"/>
                <c:ext xmlns:c16="http://schemas.microsoft.com/office/drawing/2014/chart" uri="{C3380CC4-5D6E-409C-BE32-E72D297353CC}">
                  <c16:uniqueId val="{00000012-20CB-4AD6-8063-9ED8A5475CA7}"/>
                </c:ext>
              </c:extLst>
            </c:dLbl>
            <c:dLbl>
              <c:idx val="1"/>
              <c:delete val="1"/>
              <c:extLst>
                <c:ext xmlns:c15="http://schemas.microsoft.com/office/drawing/2012/chart" uri="{CE6537A1-D6FC-4f65-9D91-7224C49458BB}"/>
                <c:ext xmlns:c16="http://schemas.microsoft.com/office/drawing/2014/chart" uri="{C3380CC4-5D6E-409C-BE32-E72D297353CC}">
                  <c16:uniqueId val="{00000013-20CB-4AD6-8063-9ED8A5475CA7}"/>
                </c:ext>
              </c:extLst>
            </c:dLbl>
            <c:dLbl>
              <c:idx val="2"/>
              <c:delete val="1"/>
              <c:extLst>
                <c:ext xmlns:c15="http://schemas.microsoft.com/office/drawing/2012/chart" uri="{CE6537A1-D6FC-4f65-9D91-7224C49458BB}"/>
                <c:ext xmlns:c16="http://schemas.microsoft.com/office/drawing/2014/chart" uri="{C3380CC4-5D6E-409C-BE32-E72D297353CC}">
                  <c16:uniqueId val="{00000014-20CB-4AD6-8063-9ED8A5475CA7}"/>
                </c:ext>
              </c:extLst>
            </c:dLbl>
            <c:dLbl>
              <c:idx val="3"/>
              <c:delete val="1"/>
              <c:extLst>
                <c:ext xmlns:c15="http://schemas.microsoft.com/office/drawing/2012/chart" uri="{CE6537A1-D6FC-4f65-9D91-7224C49458BB}"/>
                <c:ext xmlns:c16="http://schemas.microsoft.com/office/drawing/2014/chart" uri="{C3380CC4-5D6E-409C-BE32-E72D297353CC}">
                  <c16:uniqueId val="{00000015-20CB-4AD6-8063-9ED8A5475CA7}"/>
                </c:ext>
              </c:extLst>
            </c:dLbl>
            <c:dLbl>
              <c:idx val="4"/>
              <c:delete val="1"/>
              <c:extLst>
                <c:ext xmlns:c15="http://schemas.microsoft.com/office/drawing/2012/chart" uri="{CE6537A1-D6FC-4f65-9D91-7224C49458BB}"/>
                <c:ext xmlns:c16="http://schemas.microsoft.com/office/drawing/2014/chart" uri="{C3380CC4-5D6E-409C-BE32-E72D297353CC}">
                  <c16:uniqueId val="{00000016-20CB-4AD6-8063-9ED8A5475CA7}"/>
                </c:ext>
              </c:extLst>
            </c:dLbl>
            <c:dLbl>
              <c:idx val="5"/>
              <c:delete val="1"/>
              <c:extLst>
                <c:ext xmlns:c15="http://schemas.microsoft.com/office/drawing/2012/chart" uri="{CE6537A1-D6FC-4f65-9D91-7224C49458BB}"/>
                <c:ext xmlns:c16="http://schemas.microsoft.com/office/drawing/2014/chart" uri="{C3380CC4-5D6E-409C-BE32-E72D297353CC}">
                  <c16:uniqueId val="{00000017-20CB-4AD6-8063-9ED8A5475CA7}"/>
                </c:ext>
              </c:extLst>
            </c:dLbl>
            <c:dLbl>
              <c:idx val="6"/>
              <c:delete val="1"/>
              <c:extLst>
                <c:ext xmlns:c15="http://schemas.microsoft.com/office/drawing/2012/chart" uri="{CE6537A1-D6FC-4f65-9D91-7224C49458BB}"/>
                <c:ext xmlns:c16="http://schemas.microsoft.com/office/drawing/2014/chart" uri="{C3380CC4-5D6E-409C-BE32-E72D297353CC}">
                  <c16:uniqueId val="{00000018-20CB-4AD6-8063-9ED8A5475CA7}"/>
                </c:ext>
              </c:extLst>
            </c:dLbl>
            <c:dLbl>
              <c:idx val="7"/>
              <c:delete val="1"/>
              <c:extLst>
                <c:ext xmlns:c15="http://schemas.microsoft.com/office/drawing/2012/chart" uri="{CE6537A1-D6FC-4f65-9D91-7224C49458BB}"/>
                <c:ext xmlns:c16="http://schemas.microsoft.com/office/drawing/2014/chart" uri="{C3380CC4-5D6E-409C-BE32-E72D297353CC}">
                  <c16:uniqueId val="{00000019-20CB-4AD6-8063-9ED8A5475CA7}"/>
                </c:ext>
              </c:extLst>
            </c:dLbl>
            <c:dLbl>
              <c:idx val="8"/>
              <c:delete val="1"/>
              <c:extLst>
                <c:ext xmlns:c15="http://schemas.microsoft.com/office/drawing/2012/chart" uri="{CE6537A1-D6FC-4f65-9D91-7224C49458BB}"/>
                <c:ext xmlns:c16="http://schemas.microsoft.com/office/drawing/2014/chart" uri="{C3380CC4-5D6E-409C-BE32-E72D297353CC}">
                  <c16:uniqueId val="{0000001A-20CB-4AD6-8063-9ED8A5475CA7}"/>
                </c:ext>
              </c:extLst>
            </c:dLbl>
            <c:dLbl>
              <c:idx val="9"/>
              <c:delete val="1"/>
              <c:extLst>
                <c:ext xmlns:c15="http://schemas.microsoft.com/office/drawing/2012/chart" uri="{CE6537A1-D6FC-4f65-9D91-7224C49458BB}"/>
                <c:ext xmlns:c16="http://schemas.microsoft.com/office/drawing/2014/chart" uri="{C3380CC4-5D6E-409C-BE32-E72D297353CC}">
                  <c16:uniqueId val="{0000000F-20CB-4AD6-8063-9ED8A5475CA7}"/>
                </c:ext>
              </c:extLst>
            </c:dLbl>
            <c:dLbl>
              <c:idx val="10"/>
              <c:delete val="1"/>
              <c:extLst>
                <c:ext xmlns:c15="http://schemas.microsoft.com/office/drawing/2012/chart" uri="{CE6537A1-D6FC-4f65-9D91-7224C49458BB}"/>
                <c:ext xmlns:c16="http://schemas.microsoft.com/office/drawing/2014/chart" uri="{C3380CC4-5D6E-409C-BE32-E72D297353CC}">
                  <c16:uniqueId val="{00000011-20CB-4AD6-8063-9ED8A5475CA7}"/>
                </c:ext>
              </c:extLst>
            </c:dLbl>
            <c:dLbl>
              <c:idx val="11"/>
              <c:delete val="1"/>
              <c:extLst>
                <c:ext xmlns:c15="http://schemas.microsoft.com/office/drawing/2012/chart" uri="{CE6537A1-D6FC-4f65-9D91-7224C49458BB}"/>
                <c:ext xmlns:c16="http://schemas.microsoft.com/office/drawing/2014/chart" uri="{C3380CC4-5D6E-409C-BE32-E72D297353CC}">
                  <c16:uniqueId val="{0000001B-20CB-4AD6-8063-9ED8A5475CA7}"/>
                </c:ext>
              </c:extLst>
            </c:dLbl>
            <c:dLbl>
              <c:idx val="12"/>
              <c:layout>
                <c:manualLayout>
                  <c:x val="-3.8469309297848816E-3"/>
                  <c:y val="-1.7541467110425629E-2"/>
                </c:manualLayout>
              </c:layout>
              <c:numFmt formatCode="0.0%" sourceLinked="0"/>
              <c:spPr>
                <a:noFill/>
                <a:ln>
                  <a:noFill/>
                </a:ln>
                <a:effectLst/>
              </c:spPr>
              <c:txPr>
                <a:bodyPr/>
                <a:lstStyle/>
                <a:p>
                  <a:pPr>
                    <a:defRPr sz="700" b="1" i="1">
                      <a:solidFill>
                        <a:schemeClr val="tx1">
                          <a:lumMod val="65000"/>
                          <a:lumOff val="35000"/>
                        </a:schemeClr>
                      </a:solidFill>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CB-4AD6-8063-9ED8A5475CA7}"/>
                </c:ext>
              </c:extLst>
            </c:dLbl>
            <c:numFmt formatCode="0.0%" sourceLinked="0"/>
            <c:spPr>
              <a:solidFill>
                <a:srgbClr val="FFFF00"/>
              </a:solidFill>
              <a:ln>
                <a:noFill/>
              </a:ln>
              <a:effectLst/>
            </c:spPr>
            <c:txPr>
              <a:bodyPr/>
              <a:lstStyle/>
              <a:p>
                <a:pPr>
                  <a:defRPr sz="700" b="1">
                    <a:solidFill>
                      <a:schemeClr val="tx1">
                        <a:lumMod val="75000"/>
                        <a:lumOff val="25000"/>
                      </a:schemeClr>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Feuil1!$A$2:$A$14</c:f>
              <c:strCache>
                <c:ptCount val="13"/>
                <c:pt idx="0">
                  <c:v>1T
23</c:v>
                </c:pt>
                <c:pt idx="1">
                  <c:v>2T</c:v>
                </c:pt>
                <c:pt idx="2">
                  <c:v>3T</c:v>
                </c:pt>
                <c:pt idx="3">
                  <c:v>4T</c:v>
                </c:pt>
                <c:pt idx="4">
                  <c:v>1T
24</c:v>
                </c:pt>
                <c:pt idx="5">
                  <c:v>2T</c:v>
                </c:pt>
                <c:pt idx="6">
                  <c:v>3T</c:v>
                </c:pt>
                <c:pt idx="7">
                  <c:v>4T</c:v>
                </c:pt>
                <c:pt idx="8">
                  <c:v>1T
25</c:v>
                </c:pt>
                <c:pt idx="9">
                  <c:v>2T</c:v>
                </c:pt>
                <c:pt idx="10">
                  <c:v>3T</c:v>
                </c:pt>
                <c:pt idx="11">
                  <c:v>4T</c:v>
                </c:pt>
                <c:pt idx="12">
                  <c:v>1T
26</c:v>
                </c:pt>
              </c:strCache>
            </c:strRef>
          </c:cat>
          <c:val>
            <c:numRef>
              <c:f>Feuil1!$C$2:$C$14</c:f>
              <c:numCache>
                <c:formatCode>0.0%</c:formatCode>
                <c:ptCount val="13"/>
                <c:pt idx="0">
                  <c:v>0.01</c:v>
                </c:pt>
                <c:pt idx="1">
                  <c:v>5.0000000000000001E-3</c:v>
                </c:pt>
                <c:pt idx="2">
                  <c:v>0</c:v>
                </c:pt>
                <c:pt idx="3">
                  <c:v>-5.0000000000000001E-3</c:v>
                </c:pt>
                <c:pt idx="4">
                  <c:v>-0.01</c:v>
                </c:pt>
                <c:pt idx="5">
                  <c:v>-0.02</c:v>
                </c:pt>
                <c:pt idx="6">
                  <c:v>-2.5000000000000001E-2</c:v>
                </c:pt>
                <c:pt idx="7">
                  <c:v>-0.04</c:v>
                </c:pt>
                <c:pt idx="8">
                  <c:v>-4.4999999999999998E-2</c:v>
                </c:pt>
                <c:pt idx="9">
                  <c:v>-0.05</c:v>
                </c:pt>
                <c:pt idx="10">
                  <c:v>-4.4999999999999998E-2</c:v>
                </c:pt>
                <c:pt idx="11">
                  <c:v>-0.04</c:v>
                </c:pt>
                <c:pt idx="12">
                  <c:v>-0.03</c:v>
                </c:pt>
              </c:numCache>
            </c:numRef>
          </c:val>
          <c:smooth val="0"/>
          <c:extLst>
            <c:ext xmlns:c16="http://schemas.microsoft.com/office/drawing/2014/chart" uri="{C3380CC4-5D6E-409C-BE32-E72D297353CC}">
              <c16:uniqueId val="{0000001D-20CB-4AD6-8063-9ED8A5475CA7}"/>
            </c:ext>
          </c:extLst>
        </c:ser>
        <c:dLbls>
          <c:showLegendKey val="0"/>
          <c:showVal val="0"/>
          <c:showCatName val="0"/>
          <c:showSerName val="0"/>
          <c:showPercent val="0"/>
          <c:showBubbleSize val="0"/>
        </c:dLbls>
        <c:marker val="1"/>
        <c:smooth val="0"/>
        <c:axId val="463974496"/>
        <c:axId val="463972144"/>
      </c:lineChart>
      <c:catAx>
        <c:axId val="463974496"/>
        <c:scaling>
          <c:orientation val="minMax"/>
        </c:scaling>
        <c:delete val="0"/>
        <c:axPos val="b"/>
        <c:numFmt formatCode="General" sourceLinked="1"/>
        <c:majorTickMark val="none"/>
        <c:minorTickMark val="none"/>
        <c:tickLblPos val="low"/>
        <c:spPr>
          <a:noFill/>
          <a:ln>
            <a:solidFill>
              <a:srgbClr val="6E6E6E"/>
            </a:solidFill>
          </a:ln>
        </c:spPr>
        <c:txPr>
          <a:bodyPr/>
          <a:lstStyle/>
          <a:p>
            <a:pPr>
              <a:defRPr sz="800">
                <a:solidFill>
                  <a:srgbClr val="6E6E6E"/>
                </a:solidFill>
                <a:latin typeface="Calibri"/>
                <a:ea typeface="Calibri"/>
                <a:cs typeface="Calibri"/>
              </a:defRPr>
            </a:pPr>
            <a:endParaRPr lang="fr-FR"/>
          </a:p>
        </c:txPr>
        <c:crossAx val="463972144"/>
        <c:crosses val="autoZero"/>
        <c:auto val="1"/>
        <c:lblAlgn val="ctr"/>
        <c:lblOffset val="100"/>
        <c:noMultiLvlLbl val="0"/>
      </c:catAx>
      <c:valAx>
        <c:axId val="463972144"/>
        <c:scaling>
          <c:orientation val="minMax"/>
          <c:max val="4.0000000000000008E-2"/>
          <c:min val="-8.0000000000000016E-2"/>
        </c:scaling>
        <c:delete val="0"/>
        <c:axPos val="l"/>
        <c:majorGridlines>
          <c:spPr>
            <a:ln>
              <a:solidFill>
                <a:schemeClr val="bg1">
                  <a:lumMod val="85000"/>
                </a:schemeClr>
              </a:solidFill>
            </a:ln>
          </c:spPr>
        </c:majorGridlines>
        <c:numFmt formatCode="0%" sourceLinked="0"/>
        <c:majorTickMark val="out"/>
        <c:minorTickMark val="none"/>
        <c:tickLblPos val="nextTo"/>
        <c:spPr>
          <a:ln>
            <a:noFill/>
          </a:ln>
        </c:spPr>
        <c:txPr>
          <a:bodyPr/>
          <a:lstStyle/>
          <a:p>
            <a:pPr>
              <a:defRPr sz="800">
                <a:solidFill>
                  <a:srgbClr val="6E6E6E"/>
                </a:solidFill>
                <a:latin typeface="Calibri"/>
                <a:ea typeface="Calibri"/>
                <a:cs typeface="Calibri"/>
              </a:defRPr>
            </a:pPr>
            <a:endParaRPr lang="fr-FR"/>
          </a:p>
        </c:txPr>
        <c:crossAx val="463974496"/>
        <c:crosses val="autoZero"/>
        <c:crossBetween val="between"/>
      </c:valAx>
      <c:spPr>
        <a:noFill/>
      </c:spPr>
    </c:plotArea>
    <c:legend>
      <c:legendPos val="t"/>
      <c:legendEntry>
        <c:idx val="0"/>
        <c:txPr>
          <a:bodyPr/>
          <a:lstStyle/>
          <a:p>
            <a:pPr>
              <a:defRPr sz="700" b="0">
                <a:solidFill>
                  <a:schemeClr val="bg2">
                    <a:lumMod val="50000"/>
                  </a:schemeClr>
                </a:solidFill>
              </a:defRPr>
            </a:pPr>
            <a:endParaRPr lang="fr-FR"/>
          </a:p>
        </c:txPr>
      </c:legendEntry>
      <c:legendEntry>
        <c:idx val="1"/>
        <c:txPr>
          <a:bodyPr/>
          <a:lstStyle/>
          <a:p>
            <a:pPr>
              <a:defRPr sz="700" b="0">
                <a:solidFill>
                  <a:schemeClr val="tx1">
                    <a:lumMod val="75000"/>
                    <a:lumOff val="25000"/>
                  </a:schemeClr>
                </a:solidFill>
              </a:defRPr>
            </a:pPr>
            <a:endParaRPr lang="fr-FR"/>
          </a:p>
        </c:txPr>
      </c:legendEntry>
      <c:layout>
        <c:manualLayout>
          <c:xMode val="edge"/>
          <c:yMode val="edge"/>
          <c:x val="0.22437727542121752"/>
          <c:y val="3.1276195187643428E-4"/>
          <c:w val="0.56526091496627429"/>
          <c:h val="0.10662728325283617"/>
        </c:manualLayout>
      </c:layout>
      <c:overlay val="0"/>
      <c:txPr>
        <a:bodyPr/>
        <a:lstStyle/>
        <a:p>
          <a:pPr>
            <a:defRPr sz="700"/>
          </a:pPr>
          <a:endParaRPr lang="fr-FR"/>
        </a:p>
      </c:txPr>
    </c:legend>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404A7D101349AA8A93984B30C24705"/>
        <w:category>
          <w:name w:val="Général"/>
          <w:gallery w:val="placeholder"/>
        </w:category>
        <w:types>
          <w:type w:val="bbPlcHdr"/>
        </w:types>
        <w:behaviors>
          <w:behavior w:val="content"/>
        </w:behaviors>
        <w:guid w:val="{740B2DA8-81A3-4BEB-95AE-8F973262B57B}"/>
      </w:docPartPr>
      <w:docPartBody>
        <w:p w:rsidR="005A60EE" w:rsidRDefault="004F6377" w:rsidP="004F6377">
          <w:pPr>
            <w:pStyle w:val="CA404A7D101349AA8A93984B30C24705"/>
          </w:pPr>
          <w:r>
            <w:rPr>
              <w:rStyle w:val="Textedelespacerserv"/>
            </w:rPr>
            <w:t>t=0£i=x:t|f:b|a:N|n:1|z:am(8998)</w:t>
          </w:r>
        </w:p>
      </w:docPartBody>
    </w:docPart>
    <w:docPart>
      <w:docPartPr>
        <w:name w:val="3E8A554A2CD54ACB91A85D74DCB638C4"/>
        <w:category>
          <w:name w:val="Général"/>
          <w:gallery w:val="placeholder"/>
        </w:category>
        <w:types>
          <w:type w:val="bbPlcHdr"/>
        </w:types>
        <w:behaviors>
          <w:behavior w:val="content"/>
        </w:behaviors>
        <w:guid w:val="{FE66D0C2-8C22-468F-84F4-6F2B44958E83}"/>
      </w:docPartPr>
      <w:docPartBody>
        <w:p w:rsidR="005A60EE" w:rsidRDefault="004F6377" w:rsidP="004F6377">
          <w:pPr>
            <w:pStyle w:val="3E8A554A2CD54ACB91A85D74DCB638C4"/>
          </w:pPr>
          <w:r>
            <w:rPr>
              <w:rStyle w:val="Textedelespacerserv"/>
            </w:rPr>
            <w:t>t=0£i=x:d|f:t|a:N|n:1|z:am(8997)</w:t>
          </w:r>
        </w:p>
      </w:docPartBody>
    </w:docPart>
    <w:docPart>
      <w:docPartPr>
        <w:name w:val="FDFC408B77544E6480FD32F92C97A88D"/>
        <w:category>
          <w:name w:val="Général"/>
          <w:gallery w:val="placeholder"/>
        </w:category>
        <w:types>
          <w:type w:val="bbPlcHdr"/>
        </w:types>
        <w:behaviors>
          <w:behavior w:val="content"/>
        </w:behaviors>
        <w:guid w:val="{EC05CC32-85D3-49FD-9526-E61EA56105D5}"/>
      </w:docPartPr>
      <w:docPartBody>
        <w:p w:rsidR="005A60EE" w:rsidRDefault="004F6377" w:rsidP="004F6377">
          <w:pPr>
            <w:pStyle w:val="FDFC408B77544E6480FD32F92C97A88D"/>
          </w:pPr>
          <w:r>
            <w:rPr>
              <w:rStyle w:val="Textedelespacerserv"/>
            </w:rPr>
            <w:t>t=0£i=x:d|f:m|a:AAAA|n:1|z:am(8997)</w:t>
          </w:r>
        </w:p>
      </w:docPartBody>
    </w:docPart>
    <w:docPart>
      <w:docPartPr>
        <w:name w:val="BB3B0FA08D8C47EB850D79465B2B71FE"/>
        <w:category>
          <w:name w:val="Général"/>
          <w:gallery w:val="placeholder"/>
        </w:category>
        <w:types>
          <w:type w:val="bbPlcHdr"/>
        </w:types>
        <w:behaviors>
          <w:behavior w:val="content"/>
        </w:behaviors>
        <w:guid w:val="{50EAFB2A-51A9-4D74-A0AA-5132C4A25A91}"/>
      </w:docPartPr>
      <w:docPartBody>
        <w:p w:rsidR="000C6FD2" w:rsidRDefault="000C6FD2" w:rsidP="000C6FD2">
          <w:pPr>
            <w:pStyle w:val="BB3B0FA08D8C47EB850D79465B2B71FE"/>
          </w:pPr>
          <w:r>
            <w:rPr>
              <w:rStyle w:val="Textedelespacerserv"/>
            </w:rPr>
            <w:t>t=0£i=x:t|f:b|a:N|n:1|z:am(8998)</w:t>
          </w:r>
        </w:p>
      </w:docPartBody>
    </w:docPart>
    <w:docPart>
      <w:docPartPr>
        <w:name w:val="63910F6222F047D598943155F07C0ADD"/>
        <w:category>
          <w:name w:val="Général"/>
          <w:gallery w:val="placeholder"/>
        </w:category>
        <w:types>
          <w:type w:val="bbPlcHdr"/>
        </w:types>
        <w:behaviors>
          <w:behavior w:val="content"/>
        </w:behaviors>
        <w:guid w:val="{9D257671-AF1D-49B0-A7DB-437C364A6641}"/>
      </w:docPartPr>
      <w:docPartBody>
        <w:p w:rsidR="000C6FD2" w:rsidRDefault="000C6FD2" w:rsidP="000C6FD2">
          <w:pPr>
            <w:pStyle w:val="63910F6222F047D598943155F07C0ADD"/>
          </w:pPr>
          <w:r>
            <w:rPr>
              <w:rStyle w:val="Textedelespacerserv"/>
            </w:rPr>
            <w:t>t=0£i=x:d|f:t|a:N|n:1|z:am(8997)</w:t>
          </w:r>
        </w:p>
      </w:docPartBody>
    </w:docPart>
    <w:docPart>
      <w:docPartPr>
        <w:name w:val="183279FE3FEC4CFA8CB5CCF1E9C502AC"/>
        <w:category>
          <w:name w:val="Général"/>
          <w:gallery w:val="placeholder"/>
        </w:category>
        <w:types>
          <w:type w:val="bbPlcHdr"/>
        </w:types>
        <w:behaviors>
          <w:behavior w:val="content"/>
        </w:behaviors>
        <w:guid w:val="{33DEF255-8C82-4140-A9DF-BEBDAF217921}"/>
      </w:docPartPr>
      <w:docPartBody>
        <w:p w:rsidR="000C6FD2" w:rsidRDefault="000C6FD2" w:rsidP="000C6FD2">
          <w:pPr>
            <w:pStyle w:val="183279FE3FEC4CFA8CB5CCF1E9C502AC"/>
          </w:pPr>
          <w:r>
            <w:rPr>
              <w:rStyle w:val="Textedelespacerserv"/>
            </w:rPr>
            <w:t>t=0£i=x:d|f:m|a:AAAA|n:1|z:am(8997)</w:t>
          </w:r>
        </w:p>
      </w:docPartBody>
    </w:docPart>
    <w:docPart>
      <w:docPartPr>
        <w:name w:val="77981BEEB915430D8BF56949CAECB4AC"/>
        <w:category>
          <w:name w:val="Général"/>
          <w:gallery w:val="placeholder"/>
        </w:category>
        <w:types>
          <w:type w:val="bbPlcHdr"/>
        </w:types>
        <w:behaviors>
          <w:behavior w:val="content"/>
        </w:behaviors>
        <w:guid w:val="{CBB1365A-BCE0-4457-A6DC-90A33121AA4F}"/>
      </w:docPartPr>
      <w:docPartBody>
        <w:p w:rsidR="000C6FD2" w:rsidRDefault="000C6FD2" w:rsidP="000C6FD2">
          <w:pPr>
            <w:pStyle w:val="77981BEEB915430D8BF56949CAECB4AC"/>
          </w:pPr>
          <w:r>
            <w:rPr>
              <w:rStyle w:val="Textedelespacerserv"/>
            </w:rPr>
            <w:t>t=0£i=x:t|f:b|a:N|n:1|z:am(8998)</w:t>
          </w:r>
        </w:p>
      </w:docPartBody>
    </w:docPart>
    <w:docPart>
      <w:docPartPr>
        <w:name w:val="A1487C1CD1204A6DAFD92222522E6BC3"/>
        <w:category>
          <w:name w:val="Général"/>
          <w:gallery w:val="placeholder"/>
        </w:category>
        <w:types>
          <w:type w:val="bbPlcHdr"/>
        </w:types>
        <w:behaviors>
          <w:behavior w:val="content"/>
        </w:behaviors>
        <w:guid w:val="{20157D0C-DA4C-46D8-8627-59054E85BDB6}"/>
      </w:docPartPr>
      <w:docPartBody>
        <w:p w:rsidR="000C6FD2" w:rsidRDefault="000C6FD2" w:rsidP="000C6FD2">
          <w:pPr>
            <w:pStyle w:val="A1487C1CD1204A6DAFD92222522E6BC3"/>
          </w:pPr>
          <w:r>
            <w:rPr>
              <w:rStyle w:val="Textedelespacerserv"/>
            </w:rPr>
            <w:t>t=0£i=x:d|f:t|a:N|n:1|z:am(8997)</w:t>
          </w:r>
        </w:p>
      </w:docPartBody>
    </w:docPart>
    <w:docPart>
      <w:docPartPr>
        <w:name w:val="C485E33FEFDD4454B8DD39475F63C2D7"/>
        <w:category>
          <w:name w:val="Général"/>
          <w:gallery w:val="placeholder"/>
        </w:category>
        <w:types>
          <w:type w:val="bbPlcHdr"/>
        </w:types>
        <w:behaviors>
          <w:behavior w:val="content"/>
        </w:behaviors>
        <w:guid w:val="{08FEDB1F-3BD8-4E9C-92B1-0A326E14DA00}"/>
      </w:docPartPr>
      <w:docPartBody>
        <w:p w:rsidR="000C6FD2" w:rsidRDefault="000C6FD2" w:rsidP="000C6FD2">
          <w:pPr>
            <w:pStyle w:val="C485E33FEFDD4454B8DD39475F63C2D7"/>
          </w:pPr>
          <w:r>
            <w:rPr>
              <w:rStyle w:val="Textedelespacerserv"/>
            </w:rPr>
            <w:t>t=0£i=x:d|f:m|a:AAAA|n:1|z:am(8997)</w:t>
          </w:r>
        </w:p>
      </w:docPartBody>
    </w:docPart>
    <w:docPart>
      <w:docPartPr>
        <w:name w:val="73BC5DDF07B34F7690152F1DE594313E"/>
        <w:category>
          <w:name w:val="Général"/>
          <w:gallery w:val="placeholder"/>
        </w:category>
        <w:types>
          <w:type w:val="bbPlcHdr"/>
        </w:types>
        <w:behaviors>
          <w:behavior w:val="content"/>
        </w:behaviors>
        <w:guid w:val="{AE4BF161-BBA8-40F4-82EB-9E70290B0286}"/>
      </w:docPartPr>
      <w:docPartBody>
        <w:p w:rsidR="000C6FD2" w:rsidRDefault="000C6FD2" w:rsidP="000C6FD2">
          <w:pPr>
            <w:pStyle w:val="73BC5DDF07B34F7690152F1DE594313E"/>
          </w:pPr>
          <w:r>
            <w:rPr>
              <w:rStyle w:val="Textedelespacerserv"/>
            </w:rPr>
            <w:t>t=0£i=x:t|f:b|a:N|n:1|z:am(8998)</w:t>
          </w:r>
        </w:p>
      </w:docPartBody>
    </w:docPart>
    <w:docPart>
      <w:docPartPr>
        <w:name w:val="9425FBDF4B524F54A9BD3E3FDE8A5CC2"/>
        <w:category>
          <w:name w:val="Général"/>
          <w:gallery w:val="placeholder"/>
        </w:category>
        <w:types>
          <w:type w:val="bbPlcHdr"/>
        </w:types>
        <w:behaviors>
          <w:behavior w:val="content"/>
        </w:behaviors>
        <w:guid w:val="{55724A1A-A41F-4542-974E-ADDE55026613}"/>
      </w:docPartPr>
      <w:docPartBody>
        <w:p w:rsidR="000C6FD2" w:rsidRDefault="000C6FD2" w:rsidP="000C6FD2">
          <w:pPr>
            <w:pStyle w:val="9425FBDF4B524F54A9BD3E3FDE8A5CC2"/>
          </w:pPr>
          <w:r>
            <w:rPr>
              <w:rStyle w:val="Textedelespacerserv"/>
            </w:rPr>
            <w:t>t=0£i=x:d|f:t|a:N|n:1|z:am(8997)</w:t>
          </w:r>
        </w:p>
      </w:docPartBody>
    </w:docPart>
    <w:docPart>
      <w:docPartPr>
        <w:name w:val="EC6BBF8971934A3692FB4838D4C54CFB"/>
        <w:category>
          <w:name w:val="Général"/>
          <w:gallery w:val="placeholder"/>
        </w:category>
        <w:types>
          <w:type w:val="bbPlcHdr"/>
        </w:types>
        <w:behaviors>
          <w:behavior w:val="content"/>
        </w:behaviors>
        <w:guid w:val="{9A75D727-04F8-4509-AE9F-B50B314333A5}"/>
      </w:docPartPr>
      <w:docPartBody>
        <w:p w:rsidR="000C6FD2" w:rsidRDefault="000C6FD2" w:rsidP="000C6FD2">
          <w:pPr>
            <w:pStyle w:val="EC6BBF8971934A3692FB4838D4C54CFB"/>
          </w:pPr>
          <w:r>
            <w:rPr>
              <w:rStyle w:val="Textedelespacerserv"/>
            </w:rPr>
            <w:t>t=0£i=x:d|f:m|a:AAAA|n:1|z:am(8997)</w:t>
          </w:r>
        </w:p>
      </w:docPartBody>
    </w:docPart>
    <w:docPart>
      <w:docPartPr>
        <w:name w:val="BF8309DC24B844F8AEE52002CCEBF993"/>
        <w:category>
          <w:name w:val="Général"/>
          <w:gallery w:val="placeholder"/>
        </w:category>
        <w:types>
          <w:type w:val="bbPlcHdr"/>
        </w:types>
        <w:behaviors>
          <w:behavior w:val="content"/>
        </w:behaviors>
        <w:guid w:val="{26B52942-6ACC-4100-B472-149C9D390323}"/>
      </w:docPartPr>
      <w:docPartBody>
        <w:p w:rsidR="000C6FD2" w:rsidRDefault="000C6FD2" w:rsidP="000C6FD2">
          <w:pPr>
            <w:pStyle w:val="BF8309DC24B844F8AEE52002CCEBF993"/>
          </w:pPr>
          <w:r>
            <w:rPr>
              <w:rStyle w:val="Textedelespacerserv"/>
            </w:rPr>
            <w:t>t=0£i=x:t|f:b|a:N|n:1|z:am(8998)</w:t>
          </w:r>
        </w:p>
      </w:docPartBody>
    </w:docPart>
    <w:docPart>
      <w:docPartPr>
        <w:name w:val="382AEF2712014F8C99E314757DC4F16B"/>
        <w:category>
          <w:name w:val="Général"/>
          <w:gallery w:val="placeholder"/>
        </w:category>
        <w:types>
          <w:type w:val="bbPlcHdr"/>
        </w:types>
        <w:behaviors>
          <w:behavior w:val="content"/>
        </w:behaviors>
        <w:guid w:val="{7555CB46-0283-4BFE-BFAB-031A666712B7}"/>
      </w:docPartPr>
      <w:docPartBody>
        <w:p w:rsidR="000C6FD2" w:rsidRDefault="000C6FD2" w:rsidP="000C6FD2">
          <w:pPr>
            <w:pStyle w:val="382AEF2712014F8C99E314757DC4F16B"/>
          </w:pPr>
          <w:r>
            <w:rPr>
              <w:rStyle w:val="Textedelespacerserv"/>
            </w:rPr>
            <w:t>t=0£i=x:d|f:m|a:AAAA|n:1|z:am(8997)</w:t>
          </w:r>
        </w:p>
      </w:docPartBody>
    </w:docPart>
    <w:docPart>
      <w:docPartPr>
        <w:name w:val="61F94B0B32724C14A09AC035A8BAF121"/>
        <w:category>
          <w:name w:val="Général"/>
          <w:gallery w:val="placeholder"/>
        </w:category>
        <w:types>
          <w:type w:val="bbPlcHdr"/>
        </w:types>
        <w:behaviors>
          <w:behavior w:val="content"/>
        </w:behaviors>
        <w:guid w:val="{473940E4-5F44-4D2A-ADB6-39DB5BE96B3B}"/>
      </w:docPartPr>
      <w:docPartBody>
        <w:p w:rsidR="00337241" w:rsidRDefault="00337241">
          <w:r w:rsidRPr="005E56BD">
            <w:rPr>
              <w:rStyle w:val="Textedelespacerserv"/>
            </w:rPr>
            <w:t>t=0£i=x:d|f:m|a:Mmmm AAAA|n:1|z:am+1(8998)</w:t>
          </w:r>
        </w:p>
      </w:docPartBody>
    </w:docPart>
    <w:docPart>
      <w:docPartPr>
        <w:name w:val="70B95931C1784B76947D5A62992417C4"/>
        <w:category>
          <w:name w:val="Général"/>
          <w:gallery w:val="placeholder"/>
        </w:category>
        <w:types>
          <w:type w:val="bbPlcHdr"/>
        </w:types>
        <w:behaviors>
          <w:behavior w:val="content"/>
        </w:behaviors>
        <w:guid w:val="{42FF6FA8-57E7-4674-B7E7-508EFC7B3770}"/>
      </w:docPartPr>
      <w:docPartBody>
        <w:p w:rsidR="00337241" w:rsidRDefault="00337241">
          <w:r w:rsidRPr="005E56BD">
            <w:rPr>
              <w:rStyle w:val="Textedelespacerserv"/>
            </w:rPr>
            <w:t>t=0£i=x:v|id:8984|a:+1%|n:1|l:|t:va|z:am-4(8997)</w:t>
          </w:r>
        </w:p>
      </w:docPartBody>
    </w:docPart>
    <w:docPart>
      <w:docPartPr>
        <w:name w:val="7B6A8EA1F7F6437E82A8F9CFF9DB61D6"/>
        <w:category>
          <w:name w:val="Général"/>
          <w:gallery w:val="placeholder"/>
        </w:category>
        <w:types>
          <w:type w:val="bbPlcHdr"/>
        </w:types>
        <w:behaviors>
          <w:behavior w:val="content"/>
        </w:behaviors>
        <w:guid w:val="{51A86DEC-F4EE-4743-9BC3-2D2CCD8767EF}"/>
      </w:docPartPr>
      <w:docPartBody>
        <w:p w:rsidR="00337241" w:rsidRDefault="00337241">
          <w:r w:rsidRPr="005E56BD">
            <w:rPr>
              <w:rStyle w:val="Textedelespacerserv"/>
            </w:rPr>
            <w:t>t=0£i=x:v|id:8984|a:+1%|n:1|l:|t:va|z:am-3(8997)</w:t>
          </w:r>
        </w:p>
      </w:docPartBody>
    </w:docPart>
    <w:docPart>
      <w:docPartPr>
        <w:name w:val="B7C53609773144C1BBA80089C9838002"/>
        <w:category>
          <w:name w:val="Général"/>
          <w:gallery w:val="placeholder"/>
        </w:category>
        <w:types>
          <w:type w:val="bbPlcHdr"/>
        </w:types>
        <w:behaviors>
          <w:behavior w:val="content"/>
        </w:behaviors>
        <w:guid w:val="{47E5CA75-F1C3-420C-819F-94C3A7B9594B}"/>
      </w:docPartPr>
      <w:docPartBody>
        <w:p w:rsidR="00337241" w:rsidRDefault="00337241">
          <w:r w:rsidRPr="005E56BD">
            <w:rPr>
              <w:rStyle w:val="Textedelespacerserv"/>
            </w:rPr>
            <w:t>t=0£i=x:v|id:8984|a:+1%|n:1|l:|t:va|z:am-2(8997)</w:t>
          </w:r>
        </w:p>
      </w:docPartBody>
    </w:docPart>
    <w:docPart>
      <w:docPartPr>
        <w:name w:val="E7B00EB3F321400FBB01428C2F2F1042"/>
        <w:category>
          <w:name w:val="Général"/>
          <w:gallery w:val="placeholder"/>
        </w:category>
        <w:types>
          <w:type w:val="bbPlcHdr"/>
        </w:types>
        <w:behaviors>
          <w:behavior w:val="content"/>
        </w:behaviors>
        <w:guid w:val="{C28430C0-EA14-4611-A773-FFBCE45FAA68}"/>
      </w:docPartPr>
      <w:docPartBody>
        <w:p w:rsidR="00337241" w:rsidRDefault="00337241">
          <w:r w:rsidRPr="005E56BD">
            <w:rPr>
              <w:rStyle w:val="Textedelespacerserv"/>
            </w:rPr>
            <w:t>t=0£i=x:v|id:8984|a:+1%|n:1|l:|t:va|z:am-1(8997)</w:t>
          </w:r>
        </w:p>
      </w:docPartBody>
    </w:docPart>
    <w:docPart>
      <w:docPartPr>
        <w:name w:val="D5A1B7A6CC504AE7B025E0F1FEE8D95F"/>
        <w:category>
          <w:name w:val="Général"/>
          <w:gallery w:val="placeholder"/>
        </w:category>
        <w:types>
          <w:type w:val="bbPlcHdr"/>
        </w:types>
        <w:behaviors>
          <w:behavior w:val="content"/>
        </w:behaviors>
        <w:guid w:val="{61F0C1BB-8BA1-4B35-A3C5-CBF48F05AED0}"/>
      </w:docPartPr>
      <w:docPartBody>
        <w:p w:rsidR="00337241" w:rsidRDefault="00337241">
          <w:r w:rsidRPr="005E56BD">
            <w:rPr>
              <w:rStyle w:val="Textedelespacerserv"/>
            </w:rPr>
            <w:t>t=0£i=x:v|id:8984|a:+1%|n:1|l:|t:va|z:am(8997)</w:t>
          </w:r>
        </w:p>
      </w:docPartBody>
    </w:docPart>
    <w:docPart>
      <w:docPartPr>
        <w:name w:val="90787F886E0442CC881B3E91F50D818A"/>
        <w:category>
          <w:name w:val="Général"/>
          <w:gallery w:val="placeholder"/>
        </w:category>
        <w:types>
          <w:type w:val="bbPlcHdr"/>
        </w:types>
        <w:behaviors>
          <w:behavior w:val="content"/>
        </w:behaviors>
        <w:guid w:val="{1B64B9D6-7020-49D5-BE6D-E4110DC83BF0}"/>
      </w:docPartPr>
      <w:docPartBody>
        <w:p w:rsidR="00337241" w:rsidRDefault="00337241">
          <w:r w:rsidRPr="005E56BD">
            <w:rPr>
              <w:rStyle w:val="Textedelespacerserv"/>
            </w:rPr>
            <w:t>t=0£i=x:d|f:t|a:NP AA|n:1|z:am-4(8997)</w:t>
          </w:r>
        </w:p>
      </w:docPartBody>
    </w:docPart>
    <w:docPart>
      <w:docPartPr>
        <w:name w:val="424B860ED71E47DA81E41809EBB2751A"/>
        <w:category>
          <w:name w:val="Général"/>
          <w:gallery w:val="placeholder"/>
        </w:category>
        <w:types>
          <w:type w:val="bbPlcHdr"/>
        </w:types>
        <w:behaviors>
          <w:behavior w:val="content"/>
        </w:behaviors>
        <w:guid w:val="{5562C7CD-88DD-477D-89DD-F37B15BE7E3D}"/>
      </w:docPartPr>
      <w:docPartBody>
        <w:p w:rsidR="00337241" w:rsidRDefault="00337241">
          <w:r w:rsidRPr="005E56BD">
            <w:rPr>
              <w:rStyle w:val="Textedelespacerserv"/>
            </w:rPr>
            <w:t>t=0£i=x:d|f:t|a:NP AA|n:1|z:am-3(8997)</w:t>
          </w:r>
        </w:p>
      </w:docPartBody>
    </w:docPart>
    <w:docPart>
      <w:docPartPr>
        <w:name w:val="6B73D106E8134D9AB076C4B901D37AB9"/>
        <w:category>
          <w:name w:val="Général"/>
          <w:gallery w:val="placeholder"/>
        </w:category>
        <w:types>
          <w:type w:val="bbPlcHdr"/>
        </w:types>
        <w:behaviors>
          <w:behavior w:val="content"/>
        </w:behaviors>
        <w:guid w:val="{A81AF54F-C840-41E8-BE35-1CABB0CFA8CA}"/>
      </w:docPartPr>
      <w:docPartBody>
        <w:p w:rsidR="00337241" w:rsidRDefault="00337241">
          <w:r w:rsidRPr="005E56BD">
            <w:rPr>
              <w:rStyle w:val="Textedelespacerserv"/>
            </w:rPr>
            <w:t>t=0£i=x:d|f:t|a:NP AA|n:1|z:am-2(8997)</w:t>
          </w:r>
        </w:p>
      </w:docPartBody>
    </w:docPart>
    <w:docPart>
      <w:docPartPr>
        <w:name w:val="291D453B9524451F94E41794671519D8"/>
        <w:category>
          <w:name w:val="Général"/>
          <w:gallery w:val="placeholder"/>
        </w:category>
        <w:types>
          <w:type w:val="bbPlcHdr"/>
        </w:types>
        <w:behaviors>
          <w:behavior w:val="content"/>
        </w:behaviors>
        <w:guid w:val="{0BF113DC-07EC-4623-9F23-4D5C7B98F14B}"/>
      </w:docPartPr>
      <w:docPartBody>
        <w:p w:rsidR="00337241" w:rsidRDefault="00337241">
          <w:r w:rsidRPr="005E56BD">
            <w:rPr>
              <w:rStyle w:val="Textedelespacerserv"/>
            </w:rPr>
            <w:t>t=0£i=x:d|f:t|a:NP AA|n:1|z:am-1(8997)</w:t>
          </w:r>
        </w:p>
      </w:docPartBody>
    </w:docPart>
    <w:docPart>
      <w:docPartPr>
        <w:name w:val="FBA98BD7E83D429CB4CB59ED6C284056"/>
        <w:category>
          <w:name w:val="Général"/>
          <w:gallery w:val="placeholder"/>
        </w:category>
        <w:types>
          <w:type w:val="bbPlcHdr"/>
        </w:types>
        <w:behaviors>
          <w:behavior w:val="content"/>
        </w:behaviors>
        <w:guid w:val="{B4358D3F-E2E6-49B9-B488-253C1CA87B7D}"/>
      </w:docPartPr>
      <w:docPartBody>
        <w:p w:rsidR="00337241" w:rsidRDefault="00337241">
          <w:r w:rsidRPr="005E56BD">
            <w:rPr>
              <w:rStyle w:val="Textedelespacerserv"/>
            </w:rPr>
            <w:t>t=0£i=x:d|f:t|a:NP AA|n:1|z:am(8997)</w:t>
          </w:r>
        </w:p>
      </w:docPartBody>
    </w:docPart>
    <w:docPart>
      <w:docPartPr>
        <w:name w:val="8942EF42865E493096BF80B4D49FB1B7"/>
        <w:category>
          <w:name w:val="Général"/>
          <w:gallery w:val="placeholder"/>
        </w:category>
        <w:types>
          <w:type w:val="bbPlcHdr"/>
        </w:types>
        <w:behaviors>
          <w:behavior w:val="content"/>
        </w:behaviors>
        <w:guid w:val="{2AC26E32-5C3F-4BB3-9D23-3FD8AA4EF4F6}"/>
      </w:docPartPr>
      <w:docPartBody>
        <w:p w:rsidR="00337241" w:rsidRDefault="00337241">
          <w:r w:rsidRPr="005E56BD">
            <w:rPr>
              <w:rStyle w:val="Textedelespacerserv"/>
            </w:rPr>
            <w:t>t=gv£p=e3£i=x:*¤x:d|f:t|a:NP A1|n:13|z:am(8997)¤x:r¤x:*¤x:v|id:11297|f:t|a:|n:13|t:va|z:am(8997)¤x:r¤x:*¤x:v|id:11298|f:t|a:|n:13|z:am(8997)</w:t>
          </w:r>
        </w:p>
      </w:docPartBody>
    </w:docPart>
    <w:docPart>
      <w:docPartPr>
        <w:name w:val="16C96323DF68412EA2665BEDA9986FA3"/>
        <w:category>
          <w:name w:val="Général"/>
          <w:gallery w:val="placeholder"/>
        </w:category>
        <w:types>
          <w:type w:val="bbPlcHdr"/>
        </w:types>
        <w:behaviors>
          <w:behavior w:val="content"/>
        </w:behaviors>
        <w:guid w:val="{0F7BAF5A-192D-419B-AFF0-4D38A5B7953B}"/>
      </w:docPartPr>
      <w:docPartBody>
        <w:p w:rsidR="00337241" w:rsidRDefault="00337241">
          <w:r w:rsidRPr="005E56BD">
            <w:rPr>
              <w:rStyle w:val="Textedelespacerserv"/>
            </w:rPr>
            <w:t>t=0£i=x:d|f:t|a:NP AA|n:1|z:am-4(8997)</w:t>
          </w:r>
        </w:p>
      </w:docPartBody>
    </w:docPart>
    <w:docPart>
      <w:docPartPr>
        <w:name w:val="D471A375F8F143A08B5AF2D093547D49"/>
        <w:category>
          <w:name w:val="Général"/>
          <w:gallery w:val="placeholder"/>
        </w:category>
        <w:types>
          <w:type w:val="bbPlcHdr"/>
        </w:types>
        <w:behaviors>
          <w:behavior w:val="content"/>
        </w:behaviors>
        <w:guid w:val="{6616B3AE-7804-41AA-80E5-387AFF5E34E4}"/>
      </w:docPartPr>
      <w:docPartBody>
        <w:p w:rsidR="00337241" w:rsidRDefault="00337241">
          <w:r w:rsidRPr="005E56BD">
            <w:rPr>
              <w:rStyle w:val="Textedelespacerserv"/>
            </w:rPr>
            <w:t>t=0£i=x:d|f:t|a:NP AA|n:1|z:am-3(8997)</w:t>
          </w:r>
        </w:p>
      </w:docPartBody>
    </w:docPart>
    <w:docPart>
      <w:docPartPr>
        <w:name w:val="2D0BD538B8704C74B464DB4C0F163965"/>
        <w:category>
          <w:name w:val="Général"/>
          <w:gallery w:val="placeholder"/>
        </w:category>
        <w:types>
          <w:type w:val="bbPlcHdr"/>
        </w:types>
        <w:behaviors>
          <w:behavior w:val="content"/>
        </w:behaviors>
        <w:guid w:val="{CBE79654-F379-4224-96CB-AA80D671B743}"/>
      </w:docPartPr>
      <w:docPartBody>
        <w:p w:rsidR="00337241" w:rsidRDefault="00337241">
          <w:r w:rsidRPr="005E56BD">
            <w:rPr>
              <w:rStyle w:val="Textedelespacerserv"/>
            </w:rPr>
            <w:t>t=0£i=x:d|f:t|a:NP AA|n:1|z:am-2(8997)</w:t>
          </w:r>
        </w:p>
      </w:docPartBody>
    </w:docPart>
    <w:docPart>
      <w:docPartPr>
        <w:name w:val="1AA11E493514494CA3F4915D6674352C"/>
        <w:category>
          <w:name w:val="Général"/>
          <w:gallery w:val="placeholder"/>
        </w:category>
        <w:types>
          <w:type w:val="bbPlcHdr"/>
        </w:types>
        <w:behaviors>
          <w:behavior w:val="content"/>
        </w:behaviors>
        <w:guid w:val="{855CF51F-C9F5-4FB9-A5A2-F367FB070F1E}"/>
      </w:docPartPr>
      <w:docPartBody>
        <w:p w:rsidR="00337241" w:rsidRDefault="00337241">
          <w:r w:rsidRPr="005E56BD">
            <w:rPr>
              <w:rStyle w:val="Textedelespacerserv"/>
            </w:rPr>
            <w:t>t=0£i=x:d|f:t|a:NP AA|n:1|z:am-1(8997)</w:t>
          </w:r>
        </w:p>
      </w:docPartBody>
    </w:docPart>
    <w:docPart>
      <w:docPartPr>
        <w:name w:val="1EE4B5DEE8694228828495658C2D13A4"/>
        <w:category>
          <w:name w:val="Général"/>
          <w:gallery w:val="placeholder"/>
        </w:category>
        <w:types>
          <w:type w:val="bbPlcHdr"/>
        </w:types>
        <w:behaviors>
          <w:behavior w:val="content"/>
        </w:behaviors>
        <w:guid w:val="{161CDC3D-2AD8-443B-A88F-18041B531CFA}"/>
      </w:docPartPr>
      <w:docPartBody>
        <w:p w:rsidR="00337241" w:rsidRDefault="00337241">
          <w:r w:rsidRPr="005E56BD">
            <w:rPr>
              <w:rStyle w:val="Textedelespacerserv"/>
            </w:rPr>
            <w:t>t=0£i=x:d|f:t|a:NP AA|n:1|z:am(8997)</w:t>
          </w:r>
        </w:p>
      </w:docPartBody>
    </w:docPart>
    <w:docPart>
      <w:docPartPr>
        <w:name w:val="7CB03241229E480DA332590FE359EE6C"/>
        <w:category>
          <w:name w:val="Général"/>
          <w:gallery w:val="placeholder"/>
        </w:category>
        <w:types>
          <w:type w:val="bbPlcHdr"/>
        </w:types>
        <w:behaviors>
          <w:behavior w:val="content"/>
        </w:behaviors>
        <w:guid w:val="{11510F31-8A28-429A-9EEC-F6F8D3AD462C}"/>
      </w:docPartPr>
      <w:docPartBody>
        <w:p w:rsidR="00337241" w:rsidRDefault="00337241">
          <w:r w:rsidRPr="005E56BD">
            <w:rPr>
              <w:rStyle w:val="Textedelespacerserv"/>
            </w:rPr>
            <w:t>t=0£i=x:d|f:t|a:NP AA|n:1|z:am-4(8997)</w:t>
          </w:r>
        </w:p>
      </w:docPartBody>
    </w:docPart>
    <w:docPart>
      <w:docPartPr>
        <w:name w:val="CEB7E60706134F889CDBA8F01E339920"/>
        <w:category>
          <w:name w:val="Général"/>
          <w:gallery w:val="placeholder"/>
        </w:category>
        <w:types>
          <w:type w:val="bbPlcHdr"/>
        </w:types>
        <w:behaviors>
          <w:behavior w:val="content"/>
        </w:behaviors>
        <w:guid w:val="{88A3DDEC-AF8F-43B5-BD2E-07BB89AE1A4F}"/>
      </w:docPartPr>
      <w:docPartBody>
        <w:p w:rsidR="00337241" w:rsidRDefault="00337241">
          <w:r w:rsidRPr="005E56BD">
            <w:rPr>
              <w:rStyle w:val="Textedelespacerserv"/>
            </w:rPr>
            <w:t>t=0£i=x:d|f:t|a:NP AA|n:1|z:am-3(8997)</w:t>
          </w:r>
        </w:p>
      </w:docPartBody>
    </w:docPart>
    <w:docPart>
      <w:docPartPr>
        <w:name w:val="F7ACCC3BBEBA40D282C5108EFF87F7F1"/>
        <w:category>
          <w:name w:val="Général"/>
          <w:gallery w:val="placeholder"/>
        </w:category>
        <w:types>
          <w:type w:val="bbPlcHdr"/>
        </w:types>
        <w:behaviors>
          <w:behavior w:val="content"/>
        </w:behaviors>
        <w:guid w:val="{6ACF3D53-C5B8-417A-AE3A-48AFC26CAF2D}"/>
      </w:docPartPr>
      <w:docPartBody>
        <w:p w:rsidR="00337241" w:rsidRDefault="00337241">
          <w:r w:rsidRPr="005E56BD">
            <w:rPr>
              <w:rStyle w:val="Textedelespacerserv"/>
            </w:rPr>
            <w:t>t=0£i=x:d|f:t|a:NP AA|n:1|z:am-2(8997)</w:t>
          </w:r>
        </w:p>
      </w:docPartBody>
    </w:docPart>
    <w:docPart>
      <w:docPartPr>
        <w:name w:val="6B9E939BA29C4D34A21AB33D2B981C3D"/>
        <w:category>
          <w:name w:val="Général"/>
          <w:gallery w:val="placeholder"/>
        </w:category>
        <w:types>
          <w:type w:val="bbPlcHdr"/>
        </w:types>
        <w:behaviors>
          <w:behavior w:val="content"/>
        </w:behaviors>
        <w:guid w:val="{17687321-56B4-48B8-B745-471A178F58D1}"/>
      </w:docPartPr>
      <w:docPartBody>
        <w:p w:rsidR="00337241" w:rsidRDefault="00337241">
          <w:r w:rsidRPr="005E56BD">
            <w:rPr>
              <w:rStyle w:val="Textedelespacerserv"/>
            </w:rPr>
            <w:t>t=0£i=x:d|f:t|a:NP AA|n:1|z:am-1(8997)</w:t>
          </w:r>
        </w:p>
      </w:docPartBody>
    </w:docPart>
    <w:docPart>
      <w:docPartPr>
        <w:name w:val="51C257AF49FB4095B5265C2141F66D8C"/>
        <w:category>
          <w:name w:val="Général"/>
          <w:gallery w:val="placeholder"/>
        </w:category>
        <w:types>
          <w:type w:val="bbPlcHdr"/>
        </w:types>
        <w:behaviors>
          <w:behavior w:val="content"/>
        </w:behaviors>
        <w:guid w:val="{CF4F7DE7-3EE3-4E73-BDA8-6F59BD3F662B}"/>
      </w:docPartPr>
      <w:docPartBody>
        <w:p w:rsidR="00337241" w:rsidRDefault="00337241">
          <w:r w:rsidRPr="005E56BD">
            <w:rPr>
              <w:rStyle w:val="Textedelespacerserv"/>
            </w:rPr>
            <w:t>t=0£i=x:d|f:t|a:NP AA|n:1|z:am(8997)</w:t>
          </w:r>
        </w:p>
      </w:docPartBody>
    </w:docPart>
    <w:docPart>
      <w:docPartPr>
        <w:name w:val="45792B85809D462C887646320A7669FE"/>
        <w:category>
          <w:name w:val="Général"/>
          <w:gallery w:val="placeholder"/>
        </w:category>
        <w:types>
          <w:type w:val="bbPlcHdr"/>
        </w:types>
        <w:behaviors>
          <w:behavior w:val="content"/>
        </w:behaviors>
        <w:guid w:val="{855BD10C-37F1-4D53-B28A-14339C508325}"/>
      </w:docPartPr>
      <w:docPartBody>
        <w:p w:rsidR="00337241" w:rsidRDefault="00337241">
          <w:r w:rsidRPr="005E56BD">
            <w:rPr>
              <w:rStyle w:val="Textedelespacerserv"/>
            </w:rPr>
            <w:t>t=0£i=x:d|f:t|a:NP AA|n:1|z:am-4(8997)</w:t>
          </w:r>
        </w:p>
      </w:docPartBody>
    </w:docPart>
    <w:docPart>
      <w:docPartPr>
        <w:name w:val="78D7B001B0994D608BD5678EAE953F12"/>
        <w:category>
          <w:name w:val="Général"/>
          <w:gallery w:val="placeholder"/>
        </w:category>
        <w:types>
          <w:type w:val="bbPlcHdr"/>
        </w:types>
        <w:behaviors>
          <w:behavior w:val="content"/>
        </w:behaviors>
        <w:guid w:val="{8B761936-F6E9-4E84-81D6-C1F832A04594}"/>
      </w:docPartPr>
      <w:docPartBody>
        <w:p w:rsidR="00337241" w:rsidRDefault="00337241">
          <w:r w:rsidRPr="005E56BD">
            <w:rPr>
              <w:rStyle w:val="Textedelespacerserv"/>
            </w:rPr>
            <w:t>t=0£i=x:d|f:t|a:NP AA|n:1|z:am-3(8997)</w:t>
          </w:r>
        </w:p>
      </w:docPartBody>
    </w:docPart>
    <w:docPart>
      <w:docPartPr>
        <w:name w:val="A8594CA63C8E4B4BA6C3A2F3B735F2D0"/>
        <w:category>
          <w:name w:val="Général"/>
          <w:gallery w:val="placeholder"/>
        </w:category>
        <w:types>
          <w:type w:val="bbPlcHdr"/>
        </w:types>
        <w:behaviors>
          <w:behavior w:val="content"/>
        </w:behaviors>
        <w:guid w:val="{DA9D7AFA-9D65-4A2B-9A3D-0841C605D325}"/>
      </w:docPartPr>
      <w:docPartBody>
        <w:p w:rsidR="00337241" w:rsidRDefault="00337241">
          <w:r w:rsidRPr="005E56BD">
            <w:rPr>
              <w:rStyle w:val="Textedelespacerserv"/>
            </w:rPr>
            <w:t>t=0£i=x:d|f:t|a:NP AA|n:1|z:am-2(8997)</w:t>
          </w:r>
        </w:p>
      </w:docPartBody>
    </w:docPart>
    <w:docPart>
      <w:docPartPr>
        <w:name w:val="98C81D705F254ED3BFA7C7EF1D50ADB5"/>
        <w:category>
          <w:name w:val="Général"/>
          <w:gallery w:val="placeholder"/>
        </w:category>
        <w:types>
          <w:type w:val="bbPlcHdr"/>
        </w:types>
        <w:behaviors>
          <w:behavior w:val="content"/>
        </w:behaviors>
        <w:guid w:val="{50533439-29AB-4303-B023-786030363A59}"/>
      </w:docPartPr>
      <w:docPartBody>
        <w:p w:rsidR="00337241" w:rsidRDefault="00337241">
          <w:r w:rsidRPr="005E56BD">
            <w:rPr>
              <w:rStyle w:val="Textedelespacerserv"/>
            </w:rPr>
            <w:t>t=0£i=x:d|f:t|a:NP AA|n:1|z:am-1(8997)</w:t>
          </w:r>
        </w:p>
      </w:docPartBody>
    </w:docPart>
    <w:docPart>
      <w:docPartPr>
        <w:name w:val="3C385B0D751943E09BA6628C5562BB94"/>
        <w:category>
          <w:name w:val="Général"/>
          <w:gallery w:val="placeholder"/>
        </w:category>
        <w:types>
          <w:type w:val="bbPlcHdr"/>
        </w:types>
        <w:behaviors>
          <w:behavior w:val="content"/>
        </w:behaviors>
        <w:guid w:val="{744B7C35-DBC5-4077-BAFD-4E114539CCC4}"/>
      </w:docPartPr>
      <w:docPartBody>
        <w:p w:rsidR="00337241" w:rsidRDefault="00337241">
          <w:r w:rsidRPr="005E56BD">
            <w:rPr>
              <w:rStyle w:val="Textedelespacerserv"/>
            </w:rPr>
            <w:t>t=0£i=x:d|f:t|a:NP AA|n:1|z:am(8997)</w:t>
          </w:r>
        </w:p>
      </w:docPartBody>
    </w:docPart>
    <w:docPart>
      <w:docPartPr>
        <w:name w:val="2872659FA99B4F08A6BA9A8D1F8F57EF"/>
        <w:category>
          <w:name w:val="Général"/>
          <w:gallery w:val="placeholder"/>
        </w:category>
        <w:types>
          <w:type w:val="bbPlcHdr"/>
        </w:types>
        <w:behaviors>
          <w:behavior w:val="content"/>
        </w:behaviors>
        <w:guid w:val="{91882673-722B-4CB7-9176-9695FEDCB6B2}"/>
      </w:docPartPr>
      <w:docPartBody>
        <w:p w:rsidR="00337241" w:rsidRDefault="00337241">
          <w:r w:rsidRPr="005E56BD">
            <w:rPr>
              <w:rStyle w:val="Textedelespacerserv"/>
            </w:rPr>
            <w:t>t=0£i=x:d|f:t|a:NP AA|n:1|z:am-4(8997)</w:t>
          </w:r>
        </w:p>
      </w:docPartBody>
    </w:docPart>
    <w:docPart>
      <w:docPartPr>
        <w:name w:val="836F12D2958846C09C88C85DFA775512"/>
        <w:category>
          <w:name w:val="Général"/>
          <w:gallery w:val="placeholder"/>
        </w:category>
        <w:types>
          <w:type w:val="bbPlcHdr"/>
        </w:types>
        <w:behaviors>
          <w:behavior w:val="content"/>
        </w:behaviors>
        <w:guid w:val="{474EBBA0-71DA-4394-A2A0-221267BA7544}"/>
      </w:docPartPr>
      <w:docPartBody>
        <w:p w:rsidR="00337241" w:rsidRDefault="00337241">
          <w:r w:rsidRPr="005E56BD">
            <w:rPr>
              <w:rStyle w:val="Textedelespacerserv"/>
            </w:rPr>
            <w:t>t=0£i=x:d|f:t|a:NP AA|n:1|z:am-3(8997)</w:t>
          </w:r>
        </w:p>
      </w:docPartBody>
    </w:docPart>
    <w:docPart>
      <w:docPartPr>
        <w:name w:val="84D4967471DB48E0AB45785050135CB1"/>
        <w:category>
          <w:name w:val="Général"/>
          <w:gallery w:val="placeholder"/>
        </w:category>
        <w:types>
          <w:type w:val="bbPlcHdr"/>
        </w:types>
        <w:behaviors>
          <w:behavior w:val="content"/>
        </w:behaviors>
        <w:guid w:val="{63359871-2B25-438C-BD57-FE87377411E5}"/>
      </w:docPartPr>
      <w:docPartBody>
        <w:p w:rsidR="00337241" w:rsidRDefault="00337241">
          <w:r w:rsidRPr="005E56BD">
            <w:rPr>
              <w:rStyle w:val="Textedelespacerserv"/>
            </w:rPr>
            <w:t>t=0£i=x:d|f:t|a:NP AA|n:1|z:am-2(8997)</w:t>
          </w:r>
        </w:p>
      </w:docPartBody>
    </w:docPart>
    <w:docPart>
      <w:docPartPr>
        <w:name w:val="3C2E2BF280AE47E28E4357C0422F7E47"/>
        <w:category>
          <w:name w:val="Général"/>
          <w:gallery w:val="placeholder"/>
        </w:category>
        <w:types>
          <w:type w:val="bbPlcHdr"/>
        </w:types>
        <w:behaviors>
          <w:behavior w:val="content"/>
        </w:behaviors>
        <w:guid w:val="{9DC1D3CC-B136-4DC5-B0F3-BC2442BC14DB}"/>
      </w:docPartPr>
      <w:docPartBody>
        <w:p w:rsidR="00337241" w:rsidRDefault="00337241">
          <w:r w:rsidRPr="005E56BD">
            <w:rPr>
              <w:rStyle w:val="Textedelespacerserv"/>
            </w:rPr>
            <w:t>t=0£i=x:d|f:t|a:NP AA|n:1|z:am-1(8997)</w:t>
          </w:r>
        </w:p>
      </w:docPartBody>
    </w:docPart>
    <w:docPart>
      <w:docPartPr>
        <w:name w:val="7A023E574553490D9222AACA87D57048"/>
        <w:category>
          <w:name w:val="Général"/>
          <w:gallery w:val="placeholder"/>
        </w:category>
        <w:types>
          <w:type w:val="bbPlcHdr"/>
        </w:types>
        <w:behaviors>
          <w:behavior w:val="content"/>
        </w:behaviors>
        <w:guid w:val="{7AD3BF8F-23DE-4179-BD58-A78CFDCAE564}"/>
      </w:docPartPr>
      <w:docPartBody>
        <w:p w:rsidR="00337241" w:rsidRDefault="00337241">
          <w:r w:rsidRPr="005E56BD">
            <w:rPr>
              <w:rStyle w:val="Textedelespacerserv"/>
            </w:rPr>
            <w:t>t=0£i=x:d|f:t|a:NP AA|n:1|z:am(8997)</w:t>
          </w:r>
        </w:p>
      </w:docPartBody>
    </w:docPart>
    <w:docPart>
      <w:docPartPr>
        <w:name w:val="54C0DEB80D3140DEBA34E42EEDD25F87"/>
        <w:category>
          <w:name w:val="Général"/>
          <w:gallery w:val="placeholder"/>
        </w:category>
        <w:types>
          <w:type w:val="bbPlcHdr"/>
        </w:types>
        <w:behaviors>
          <w:behavior w:val="content"/>
        </w:behaviors>
        <w:guid w:val="{DB186CF8-9BDA-43DF-85AC-3A52B12AAB0F}"/>
      </w:docPartPr>
      <w:docPartBody>
        <w:p w:rsidR="00337241" w:rsidRDefault="00337241">
          <w:r w:rsidRPr="005E56BD">
            <w:rPr>
              <w:rStyle w:val="Textedelespacerserv"/>
            </w:rPr>
            <w:t>t=gv£p=e3£i=x:*¤x:d|f:t|a:NP A1|n:13|z:am(8997)¤x:r¤x:*¤x:v|id:11272|f:t|a:|n:13|z:am(8997)¤x:r¤x:*¤x:v|id:11276|f:t|a:|n:13|l:m12|t:va|z:am(8997)</w:t>
          </w:r>
        </w:p>
      </w:docPartBody>
    </w:docPart>
    <w:docPart>
      <w:docPartPr>
        <w:name w:val="13312F74C07D4D8B977A4869CDB33042"/>
        <w:category>
          <w:name w:val="Général"/>
          <w:gallery w:val="placeholder"/>
        </w:category>
        <w:types>
          <w:type w:val="bbPlcHdr"/>
        </w:types>
        <w:behaviors>
          <w:behavior w:val="content"/>
        </w:behaviors>
        <w:guid w:val="{B01CB890-BB03-4E1A-846F-2C235A48B8D5}"/>
      </w:docPartPr>
      <w:docPartBody>
        <w:p w:rsidR="00337241" w:rsidRDefault="00337241">
          <w:r w:rsidRPr="005E56BD">
            <w:rPr>
              <w:rStyle w:val="Textedelespacerserv"/>
            </w:rPr>
            <w:t>t=gv£p=e3£i=x:*¤x:d|f:t|a:NP A1|n:13|z:am(8997)¤x:r¤x:*¤x:v|id:11273|f:t|a:|n:13|z:am(8997)¤x:r¤x:*¤x:v|id:11277|f:t|a:|n:13|l:m12|t:va|z:am(8997)</w:t>
          </w:r>
        </w:p>
      </w:docPartBody>
    </w:docPart>
    <w:docPart>
      <w:docPartPr>
        <w:name w:val="5F786D4D0EC646D596963731F4C854CC"/>
        <w:category>
          <w:name w:val="Général"/>
          <w:gallery w:val="placeholder"/>
        </w:category>
        <w:types>
          <w:type w:val="bbPlcHdr"/>
        </w:types>
        <w:behaviors>
          <w:behavior w:val="content"/>
        </w:behaviors>
        <w:guid w:val="{E98C3075-BFB8-44F5-B0DD-00AB9F0780C1}"/>
      </w:docPartPr>
      <w:docPartBody>
        <w:p w:rsidR="00337241" w:rsidRDefault="00337241">
          <w:r w:rsidRPr="005E56BD">
            <w:rPr>
              <w:rStyle w:val="Textedelespacerserv"/>
            </w:rPr>
            <w:t>t=gv£p=e3£i=x:*¤x:d|f:t|a:NP A1|n:13|z:am(8997)¤x:r¤x:*¤x:v|id:11274|f:t|a:|n:13|z:am(8997)¤x:r¤x:*¤x:v|id:11278|f:t|a:|n:13|l:m12|t:va|z:am(8997)</w:t>
          </w:r>
        </w:p>
      </w:docPartBody>
    </w:docPart>
    <w:docPart>
      <w:docPartPr>
        <w:name w:val="65ED8C31020547B1AF757378B3418196"/>
        <w:category>
          <w:name w:val="Général"/>
          <w:gallery w:val="placeholder"/>
        </w:category>
        <w:types>
          <w:type w:val="bbPlcHdr"/>
        </w:types>
        <w:behaviors>
          <w:behavior w:val="content"/>
        </w:behaviors>
        <w:guid w:val="{4F8C00DB-06CB-4078-B23D-4D68F66409AC}"/>
      </w:docPartPr>
      <w:docPartBody>
        <w:p w:rsidR="00337241" w:rsidRDefault="00337241">
          <w:r w:rsidRPr="005E56BD">
            <w:rPr>
              <w:rStyle w:val="Textedelespacerserv"/>
            </w:rPr>
            <w:t>t=0£i=x:v|id:9003|a:+1%|n:1|l:|t:|z:am-4(8997)</w:t>
          </w:r>
        </w:p>
      </w:docPartBody>
    </w:docPart>
    <w:docPart>
      <w:docPartPr>
        <w:name w:val="8CEAD71BC3274AD096CAC3B940596937"/>
        <w:category>
          <w:name w:val="Général"/>
          <w:gallery w:val="placeholder"/>
        </w:category>
        <w:types>
          <w:type w:val="bbPlcHdr"/>
        </w:types>
        <w:behaviors>
          <w:behavior w:val="content"/>
        </w:behaviors>
        <w:guid w:val="{BDF3F2F8-004E-46BC-A5F8-ADAFB9189D7B}"/>
      </w:docPartPr>
      <w:docPartBody>
        <w:p w:rsidR="00337241" w:rsidRDefault="00337241">
          <w:r w:rsidRPr="005E56BD">
            <w:rPr>
              <w:rStyle w:val="Textedelespacerserv"/>
            </w:rPr>
            <w:t>t=0£i=x:v|id:9003|a:+1%|n:1|l:|t:|z:am-3(8997)</w:t>
          </w:r>
        </w:p>
      </w:docPartBody>
    </w:docPart>
    <w:docPart>
      <w:docPartPr>
        <w:name w:val="4D31E5920E1946C2AD277AC8BFC137F0"/>
        <w:category>
          <w:name w:val="Général"/>
          <w:gallery w:val="placeholder"/>
        </w:category>
        <w:types>
          <w:type w:val="bbPlcHdr"/>
        </w:types>
        <w:behaviors>
          <w:behavior w:val="content"/>
        </w:behaviors>
        <w:guid w:val="{FCB1FEEF-D577-46D6-A5A9-3714B6AD99C7}"/>
      </w:docPartPr>
      <w:docPartBody>
        <w:p w:rsidR="00337241" w:rsidRDefault="00337241">
          <w:r w:rsidRPr="005E56BD">
            <w:rPr>
              <w:rStyle w:val="Textedelespacerserv"/>
            </w:rPr>
            <w:t>t=0£i=x:v|id:9003|a:+1%|n:1|l:|t:|z:am-2(8997)</w:t>
          </w:r>
        </w:p>
      </w:docPartBody>
    </w:docPart>
    <w:docPart>
      <w:docPartPr>
        <w:name w:val="6896A1573C7344E09A601608B697B908"/>
        <w:category>
          <w:name w:val="Général"/>
          <w:gallery w:val="placeholder"/>
        </w:category>
        <w:types>
          <w:type w:val="bbPlcHdr"/>
        </w:types>
        <w:behaviors>
          <w:behavior w:val="content"/>
        </w:behaviors>
        <w:guid w:val="{42C39FD2-7170-4213-AA1A-82FFFADB7EEB}"/>
      </w:docPartPr>
      <w:docPartBody>
        <w:p w:rsidR="00337241" w:rsidRDefault="00337241">
          <w:r w:rsidRPr="005E56BD">
            <w:rPr>
              <w:rStyle w:val="Textedelespacerserv"/>
            </w:rPr>
            <w:t>t=0£i=x:v|id:9003|a:+1%|n:1|l:|t:|z:am-1(8997)</w:t>
          </w:r>
        </w:p>
      </w:docPartBody>
    </w:docPart>
    <w:docPart>
      <w:docPartPr>
        <w:name w:val="5F04894981374388B24E73B38E838223"/>
        <w:category>
          <w:name w:val="Général"/>
          <w:gallery w:val="placeholder"/>
        </w:category>
        <w:types>
          <w:type w:val="bbPlcHdr"/>
        </w:types>
        <w:behaviors>
          <w:behavior w:val="content"/>
        </w:behaviors>
        <w:guid w:val="{F2DFBA6B-0C71-43F9-A004-A50C7C352158}"/>
      </w:docPartPr>
      <w:docPartBody>
        <w:p w:rsidR="00337241" w:rsidRDefault="00337241">
          <w:r w:rsidRPr="005E56BD">
            <w:rPr>
              <w:rStyle w:val="Textedelespacerserv"/>
            </w:rPr>
            <w:t>t=0£i=x:v|id:9003|a:+1%|n:1|l:|t:|z:am(8997)</w:t>
          </w:r>
        </w:p>
      </w:docPartBody>
    </w:docPart>
    <w:docPart>
      <w:docPartPr>
        <w:name w:val="F21ADC363C3B408BBE929D484C2B0CE3"/>
        <w:category>
          <w:name w:val="Général"/>
          <w:gallery w:val="placeholder"/>
        </w:category>
        <w:types>
          <w:type w:val="bbPlcHdr"/>
        </w:types>
        <w:behaviors>
          <w:behavior w:val="content"/>
        </w:behaviors>
        <w:guid w:val="{AB715B1E-01FF-48C4-BEBD-0CDC886399A7}"/>
      </w:docPartPr>
      <w:docPartBody>
        <w:p w:rsidR="00337241" w:rsidRDefault="00337241">
          <w:r w:rsidRPr="005E56BD">
            <w:rPr>
              <w:rStyle w:val="Textedelespacerserv"/>
            </w:rPr>
            <w:t>t=0£i=x:v|id:10806|a:+1%|n:1|l:m12|t:va|z:am-4(8997)</w:t>
          </w:r>
        </w:p>
      </w:docPartBody>
    </w:docPart>
    <w:docPart>
      <w:docPartPr>
        <w:name w:val="3DABD281FCA1498D9155D5EEB1AD8294"/>
        <w:category>
          <w:name w:val="Général"/>
          <w:gallery w:val="placeholder"/>
        </w:category>
        <w:types>
          <w:type w:val="bbPlcHdr"/>
        </w:types>
        <w:behaviors>
          <w:behavior w:val="content"/>
        </w:behaviors>
        <w:guid w:val="{168F952B-74D4-4C4E-85E9-B943332EEC97}"/>
      </w:docPartPr>
      <w:docPartBody>
        <w:p w:rsidR="00337241" w:rsidRDefault="00337241">
          <w:r w:rsidRPr="005E56BD">
            <w:rPr>
              <w:rStyle w:val="Textedelespacerserv"/>
            </w:rPr>
            <w:t>t=0£i=x:v|id:10806|a:+1%|n:1|l:m12|t:va|z:am-3(8997)</w:t>
          </w:r>
        </w:p>
      </w:docPartBody>
    </w:docPart>
    <w:docPart>
      <w:docPartPr>
        <w:name w:val="61F4FB6C752845C2B322425C6783980E"/>
        <w:category>
          <w:name w:val="Général"/>
          <w:gallery w:val="placeholder"/>
        </w:category>
        <w:types>
          <w:type w:val="bbPlcHdr"/>
        </w:types>
        <w:behaviors>
          <w:behavior w:val="content"/>
        </w:behaviors>
        <w:guid w:val="{6152D00F-8891-4F0B-99D0-FF7418DA6969}"/>
      </w:docPartPr>
      <w:docPartBody>
        <w:p w:rsidR="00337241" w:rsidRDefault="00337241">
          <w:r w:rsidRPr="005E56BD">
            <w:rPr>
              <w:rStyle w:val="Textedelespacerserv"/>
            </w:rPr>
            <w:t>t=0£i=x:v|id:10806|a:+1%|n:1|l:m12|t:va|z:am-2(8997)</w:t>
          </w:r>
        </w:p>
      </w:docPartBody>
    </w:docPart>
    <w:docPart>
      <w:docPartPr>
        <w:name w:val="1D729881BF954391B272B62585597F06"/>
        <w:category>
          <w:name w:val="Général"/>
          <w:gallery w:val="placeholder"/>
        </w:category>
        <w:types>
          <w:type w:val="bbPlcHdr"/>
        </w:types>
        <w:behaviors>
          <w:behavior w:val="content"/>
        </w:behaviors>
        <w:guid w:val="{8EF99359-8E1D-4660-8A3E-048B64EFC84F}"/>
      </w:docPartPr>
      <w:docPartBody>
        <w:p w:rsidR="00337241" w:rsidRDefault="00337241">
          <w:r w:rsidRPr="005E56BD">
            <w:rPr>
              <w:rStyle w:val="Textedelespacerserv"/>
            </w:rPr>
            <w:t>t=0£i=x:v|id:10806|a:+1%|n:1|l:m12|t:va|z:am-1(8997)</w:t>
          </w:r>
        </w:p>
      </w:docPartBody>
    </w:docPart>
    <w:docPart>
      <w:docPartPr>
        <w:name w:val="A28C1E9223C4454C84E85ED2C77985CC"/>
        <w:category>
          <w:name w:val="Général"/>
          <w:gallery w:val="placeholder"/>
        </w:category>
        <w:types>
          <w:type w:val="bbPlcHdr"/>
        </w:types>
        <w:behaviors>
          <w:behavior w:val="content"/>
        </w:behaviors>
        <w:guid w:val="{6F826281-384A-4311-8FED-0FBF79393C03}"/>
      </w:docPartPr>
      <w:docPartBody>
        <w:p w:rsidR="00337241" w:rsidRDefault="00337241">
          <w:r w:rsidRPr="005E56BD">
            <w:rPr>
              <w:rStyle w:val="Textedelespacerserv"/>
            </w:rPr>
            <w:t>t=0£i=x:v|id:10806|a:+1%|n:1|l:m12|t:va|z:am(8997)</w:t>
          </w:r>
        </w:p>
      </w:docPartBody>
    </w:docPart>
    <w:docPart>
      <w:docPartPr>
        <w:name w:val="343BC8FBC2374F18839908B313DA2734"/>
        <w:category>
          <w:name w:val="Général"/>
          <w:gallery w:val="placeholder"/>
        </w:category>
        <w:types>
          <w:type w:val="bbPlcHdr"/>
        </w:types>
        <w:behaviors>
          <w:behavior w:val="content"/>
        </w:behaviors>
        <w:guid w:val="{D92DEA8B-9086-483E-9B0E-10044CC77AF4}"/>
      </w:docPartPr>
      <w:docPartBody>
        <w:p w:rsidR="00337241" w:rsidRDefault="00337241">
          <w:r w:rsidRPr="005E56BD">
            <w:rPr>
              <w:rStyle w:val="Textedelespacerserv"/>
            </w:rPr>
            <w:t>t=0£i=x:v|id:9004|a:+1%|n:1|l:|t:|z:am-4(8997)</w:t>
          </w:r>
        </w:p>
      </w:docPartBody>
    </w:docPart>
    <w:docPart>
      <w:docPartPr>
        <w:name w:val="832F0518F5594480AEAD4AB8207501E3"/>
        <w:category>
          <w:name w:val="Général"/>
          <w:gallery w:val="placeholder"/>
        </w:category>
        <w:types>
          <w:type w:val="bbPlcHdr"/>
        </w:types>
        <w:behaviors>
          <w:behavior w:val="content"/>
        </w:behaviors>
        <w:guid w:val="{051AB7AB-6C61-41F7-807C-BE62E78FA5C1}"/>
      </w:docPartPr>
      <w:docPartBody>
        <w:p w:rsidR="00337241" w:rsidRDefault="00337241">
          <w:r w:rsidRPr="005E56BD">
            <w:rPr>
              <w:rStyle w:val="Textedelespacerserv"/>
            </w:rPr>
            <w:t>t=0£i=x:v|id:9004|a:+1%|n:1|l:|t:|z:am-3(8997)</w:t>
          </w:r>
        </w:p>
      </w:docPartBody>
    </w:docPart>
    <w:docPart>
      <w:docPartPr>
        <w:name w:val="1622383350A442A09008D4CDED632827"/>
        <w:category>
          <w:name w:val="Général"/>
          <w:gallery w:val="placeholder"/>
        </w:category>
        <w:types>
          <w:type w:val="bbPlcHdr"/>
        </w:types>
        <w:behaviors>
          <w:behavior w:val="content"/>
        </w:behaviors>
        <w:guid w:val="{F7E487E3-C567-40A3-881D-A9FB7A8BBBB7}"/>
      </w:docPartPr>
      <w:docPartBody>
        <w:p w:rsidR="00337241" w:rsidRDefault="00337241">
          <w:r w:rsidRPr="005E56BD">
            <w:rPr>
              <w:rStyle w:val="Textedelespacerserv"/>
            </w:rPr>
            <w:t>t=0£i=x:v|id:9004|a:+1%|n:1|l:|t:|z:am-2(8997)</w:t>
          </w:r>
        </w:p>
      </w:docPartBody>
    </w:docPart>
    <w:docPart>
      <w:docPartPr>
        <w:name w:val="5360B5BE89BD48E298965CA36CDB5223"/>
        <w:category>
          <w:name w:val="Général"/>
          <w:gallery w:val="placeholder"/>
        </w:category>
        <w:types>
          <w:type w:val="bbPlcHdr"/>
        </w:types>
        <w:behaviors>
          <w:behavior w:val="content"/>
        </w:behaviors>
        <w:guid w:val="{99E69304-14A6-435F-8B8A-D543F86F54A5}"/>
      </w:docPartPr>
      <w:docPartBody>
        <w:p w:rsidR="00337241" w:rsidRDefault="00337241">
          <w:r w:rsidRPr="005E56BD">
            <w:rPr>
              <w:rStyle w:val="Textedelespacerserv"/>
            </w:rPr>
            <w:t>t=0£i=x:v|id:9004|a:+1%|n:1|l:|t:|z:am-1(8997)</w:t>
          </w:r>
        </w:p>
      </w:docPartBody>
    </w:docPart>
    <w:docPart>
      <w:docPartPr>
        <w:name w:val="0BB91AE5EA164196B04B4B01A973F308"/>
        <w:category>
          <w:name w:val="Général"/>
          <w:gallery w:val="placeholder"/>
        </w:category>
        <w:types>
          <w:type w:val="bbPlcHdr"/>
        </w:types>
        <w:behaviors>
          <w:behavior w:val="content"/>
        </w:behaviors>
        <w:guid w:val="{E3A40AF7-BC5C-4AB2-B96C-20E63BEC19ED}"/>
      </w:docPartPr>
      <w:docPartBody>
        <w:p w:rsidR="00337241" w:rsidRDefault="00337241">
          <w:r w:rsidRPr="005E56BD">
            <w:rPr>
              <w:rStyle w:val="Textedelespacerserv"/>
            </w:rPr>
            <w:t>t=0£i=x:v|id:9004|a:+1%|n:1|l:|t:|z:am(8997)</w:t>
          </w:r>
        </w:p>
      </w:docPartBody>
    </w:docPart>
    <w:docPart>
      <w:docPartPr>
        <w:name w:val="1B5A10D166DC4F3388AC7C3E52594D69"/>
        <w:category>
          <w:name w:val="Général"/>
          <w:gallery w:val="placeholder"/>
        </w:category>
        <w:types>
          <w:type w:val="bbPlcHdr"/>
        </w:types>
        <w:behaviors>
          <w:behavior w:val="content"/>
        </w:behaviors>
        <w:guid w:val="{9711E7B1-BE4F-4FF1-876F-17CCF5481F4A}"/>
      </w:docPartPr>
      <w:docPartBody>
        <w:p w:rsidR="00337241" w:rsidRDefault="00337241">
          <w:r w:rsidRPr="005E56BD">
            <w:rPr>
              <w:rStyle w:val="Textedelespacerserv"/>
            </w:rPr>
            <w:t>t=0£i=x:v|id:10807|a:+1%|n:1|l:m12|t:va|z:am-4(8997)</w:t>
          </w:r>
        </w:p>
      </w:docPartBody>
    </w:docPart>
    <w:docPart>
      <w:docPartPr>
        <w:name w:val="558A5DEBDB1C4BAD8A7510CB57AD46B4"/>
        <w:category>
          <w:name w:val="Général"/>
          <w:gallery w:val="placeholder"/>
        </w:category>
        <w:types>
          <w:type w:val="bbPlcHdr"/>
        </w:types>
        <w:behaviors>
          <w:behavior w:val="content"/>
        </w:behaviors>
        <w:guid w:val="{9DAC0F3A-AB33-42CD-B5F5-C1E3069C1E47}"/>
      </w:docPartPr>
      <w:docPartBody>
        <w:p w:rsidR="00337241" w:rsidRDefault="00337241">
          <w:r w:rsidRPr="005E56BD">
            <w:rPr>
              <w:rStyle w:val="Textedelespacerserv"/>
            </w:rPr>
            <w:t>t=0£i=x:v|id:10807|a:+1%|n:1|l:m12|t:va|z:am-3(8997)</w:t>
          </w:r>
        </w:p>
      </w:docPartBody>
    </w:docPart>
    <w:docPart>
      <w:docPartPr>
        <w:name w:val="7CF2000659D34FD99EFD2FD15C166CC2"/>
        <w:category>
          <w:name w:val="Général"/>
          <w:gallery w:val="placeholder"/>
        </w:category>
        <w:types>
          <w:type w:val="bbPlcHdr"/>
        </w:types>
        <w:behaviors>
          <w:behavior w:val="content"/>
        </w:behaviors>
        <w:guid w:val="{36AB07D2-DDD3-4F96-AFEB-4D6CFD015DBC}"/>
      </w:docPartPr>
      <w:docPartBody>
        <w:p w:rsidR="00337241" w:rsidRDefault="00337241">
          <w:r w:rsidRPr="005E56BD">
            <w:rPr>
              <w:rStyle w:val="Textedelespacerserv"/>
            </w:rPr>
            <w:t>t=0£i=x:v|id:10807|a:+1%|n:1|l:m12|t:va|z:am-2(8997)</w:t>
          </w:r>
        </w:p>
      </w:docPartBody>
    </w:docPart>
    <w:docPart>
      <w:docPartPr>
        <w:name w:val="377206D17603447EB7C0FA0C84F91ADD"/>
        <w:category>
          <w:name w:val="Général"/>
          <w:gallery w:val="placeholder"/>
        </w:category>
        <w:types>
          <w:type w:val="bbPlcHdr"/>
        </w:types>
        <w:behaviors>
          <w:behavior w:val="content"/>
        </w:behaviors>
        <w:guid w:val="{F12A7477-5559-4FDA-A716-27EDBF8ACCD4}"/>
      </w:docPartPr>
      <w:docPartBody>
        <w:p w:rsidR="00337241" w:rsidRDefault="00337241">
          <w:r w:rsidRPr="005E56BD">
            <w:rPr>
              <w:rStyle w:val="Textedelespacerserv"/>
            </w:rPr>
            <w:t>t=0£i=x:v|id:10807|a:+1%|n:1|l:m12|t:va|z:am-1(8997)</w:t>
          </w:r>
        </w:p>
      </w:docPartBody>
    </w:docPart>
    <w:docPart>
      <w:docPartPr>
        <w:name w:val="E323D0C0CAA644B4B474E4854252E482"/>
        <w:category>
          <w:name w:val="Général"/>
          <w:gallery w:val="placeholder"/>
        </w:category>
        <w:types>
          <w:type w:val="bbPlcHdr"/>
        </w:types>
        <w:behaviors>
          <w:behavior w:val="content"/>
        </w:behaviors>
        <w:guid w:val="{0C9AD0A1-9A19-44D9-80F5-8449818CCBEF}"/>
      </w:docPartPr>
      <w:docPartBody>
        <w:p w:rsidR="00337241" w:rsidRDefault="00337241">
          <w:r w:rsidRPr="005E56BD">
            <w:rPr>
              <w:rStyle w:val="Textedelespacerserv"/>
            </w:rPr>
            <w:t>t=0£i=x:v|id:10807|a:+1%|n:1|l:m12|t:va|z:am(8997)</w:t>
          </w:r>
        </w:p>
      </w:docPartBody>
    </w:docPart>
    <w:docPart>
      <w:docPartPr>
        <w:name w:val="0985409105F24599A851FE142C7B0000"/>
        <w:category>
          <w:name w:val="Général"/>
          <w:gallery w:val="placeholder"/>
        </w:category>
        <w:types>
          <w:type w:val="bbPlcHdr"/>
        </w:types>
        <w:behaviors>
          <w:behavior w:val="content"/>
        </w:behaviors>
        <w:guid w:val="{7CD51200-2F73-41CA-871E-422BE5EDC8EC}"/>
      </w:docPartPr>
      <w:docPartBody>
        <w:p w:rsidR="00337241" w:rsidRDefault="00337241">
          <w:r w:rsidRPr="005E56BD">
            <w:rPr>
              <w:rStyle w:val="Textedelespacerserv"/>
            </w:rPr>
            <w:t>t=0£i=x:v|id:9005|a:+1%|n:1|l:|t:|z:am-4(8997)</w:t>
          </w:r>
        </w:p>
      </w:docPartBody>
    </w:docPart>
    <w:docPart>
      <w:docPartPr>
        <w:name w:val="0A297D3EE501430BB6B3A857014D1BE7"/>
        <w:category>
          <w:name w:val="Général"/>
          <w:gallery w:val="placeholder"/>
        </w:category>
        <w:types>
          <w:type w:val="bbPlcHdr"/>
        </w:types>
        <w:behaviors>
          <w:behavior w:val="content"/>
        </w:behaviors>
        <w:guid w:val="{359CD8DA-04E2-4A19-8E90-0FA02520D54B}"/>
      </w:docPartPr>
      <w:docPartBody>
        <w:p w:rsidR="00337241" w:rsidRDefault="00337241">
          <w:r w:rsidRPr="005E56BD">
            <w:rPr>
              <w:rStyle w:val="Textedelespacerserv"/>
            </w:rPr>
            <w:t>t=0£i=x:v|id:9005|a:+1%|n:1|l:|t:|z:am-3(8997)</w:t>
          </w:r>
        </w:p>
      </w:docPartBody>
    </w:docPart>
    <w:docPart>
      <w:docPartPr>
        <w:name w:val="1E9E66ADB3484DDB895462BCC6CCAB6C"/>
        <w:category>
          <w:name w:val="Général"/>
          <w:gallery w:val="placeholder"/>
        </w:category>
        <w:types>
          <w:type w:val="bbPlcHdr"/>
        </w:types>
        <w:behaviors>
          <w:behavior w:val="content"/>
        </w:behaviors>
        <w:guid w:val="{DBC9816D-3FBE-49EA-B3C1-1440D1641E4E}"/>
      </w:docPartPr>
      <w:docPartBody>
        <w:p w:rsidR="00337241" w:rsidRDefault="00337241">
          <w:r w:rsidRPr="005E56BD">
            <w:rPr>
              <w:rStyle w:val="Textedelespacerserv"/>
            </w:rPr>
            <w:t>t=0£i=x:v|id:9005|a:+1%|n:1|l:|t:|z:am-2(8997)</w:t>
          </w:r>
        </w:p>
      </w:docPartBody>
    </w:docPart>
    <w:docPart>
      <w:docPartPr>
        <w:name w:val="0B36BC63B029433C8F0EBE89BB0F0008"/>
        <w:category>
          <w:name w:val="Général"/>
          <w:gallery w:val="placeholder"/>
        </w:category>
        <w:types>
          <w:type w:val="bbPlcHdr"/>
        </w:types>
        <w:behaviors>
          <w:behavior w:val="content"/>
        </w:behaviors>
        <w:guid w:val="{04BA005F-7A2A-4F8A-A00C-DA4E8B952A97}"/>
      </w:docPartPr>
      <w:docPartBody>
        <w:p w:rsidR="00337241" w:rsidRDefault="00337241">
          <w:r w:rsidRPr="005E56BD">
            <w:rPr>
              <w:rStyle w:val="Textedelespacerserv"/>
            </w:rPr>
            <w:t>t=0£i=x:v|id:9005|a:+1%|n:1|l:|t:|z:am-1(8997)</w:t>
          </w:r>
        </w:p>
      </w:docPartBody>
    </w:docPart>
    <w:docPart>
      <w:docPartPr>
        <w:name w:val="8F12FFACEC0E43E9924DB6C3BB0458B3"/>
        <w:category>
          <w:name w:val="Général"/>
          <w:gallery w:val="placeholder"/>
        </w:category>
        <w:types>
          <w:type w:val="bbPlcHdr"/>
        </w:types>
        <w:behaviors>
          <w:behavior w:val="content"/>
        </w:behaviors>
        <w:guid w:val="{488FBD97-387E-450F-8FE1-02BF456D1F00}"/>
      </w:docPartPr>
      <w:docPartBody>
        <w:p w:rsidR="00337241" w:rsidRDefault="00337241">
          <w:r w:rsidRPr="005E56BD">
            <w:rPr>
              <w:rStyle w:val="Textedelespacerserv"/>
            </w:rPr>
            <w:t>t=0£i=x:v|id:9005|a:+1%|n:1|l:|t:|z:am(8997)</w:t>
          </w:r>
        </w:p>
      </w:docPartBody>
    </w:docPart>
    <w:docPart>
      <w:docPartPr>
        <w:name w:val="ABE93BA832FB449E84010D7A7B6B3939"/>
        <w:category>
          <w:name w:val="Général"/>
          <w:gallery w:val="placeholder"/>
        </w:category>
        <w:types>
          <w:type w:val="bbPlcHdr"/>
        </w:types>
        <w:behaviors>
          <w:behavior w:val="content"/>
        </w:behaviors>
        <w:guid w:val="{835C8DC7-AD50-475A-B758-EE5E5EDEB990}"/>
      </w:docPartPr>
      <w:docPartBody>
        <w:p w:rsidR="00337241" w:rsidRDefault="00337241">
          <w:r w:rsidRPr="005E56BD">
            <w:rPr>
              <w:rStyle w:val="Textedelespacerserv"/>
            </w:rPr>
            <w:t>t=0£i=x:v|id:9006|a:+1%|n:1|l:|t:|z:am-4(8997)</w:t>
          </w:r>
        </w:p>
      </w:docPartBody>
    </w:docPart>
    <w:docPart>
      <w:docPartPr>
        <w:name w:val="0379D7C72A8A4CE59513588AD5EA4C23"/>
        <w:category>
          <w:name w:val="Général"/>
          <w:gallery w:val="placeholder"/>
        </w:category>
        <w:types>
          <w:type w:val="bbPlcHdr"/>
        </w:types>
        <w:behaviors>
          <w:behavior w:val="content"/>
        </w:behaviors>
        <w:guid w:val="{67272CFE-8271-4344-91C4-0163E8206C10}"/>
      </w:docPartPr>
      <w:docPartBody>
        <w:p w:rsidR="00337241" w:rsidRDefault="00337241">
          <w:r w:rsidRPr="005E56BD">
            <w:rPr>
              <w:rStyle w:val="Textedelespacerserv"/>
            </w:rPr>
            <w:t>t=0£i=x:v|id:9006|a:+1%|n:1|l:|t:|z:am-3(8997)</w:t>
          </w:r>
        </w:p>
      </w:docPartBody>
    </w:docPart>
    <w:docPart>
      <w:docPartPr>
        <w:name w:val="05CA1A55F2134A748CE0ACA5334EAC33"/>
        <w:category>
          <w:name w:val="Général"/>
          <w:gallery w:val="placeholder"/>
        </w:category>
        <w:types>
          <w:type w:val="bbPlcHdr"/>
        </w:types>
        <w:behaviors>
          <w:behavior w:val="content"/>
        </w:behaviors>
        <w:guid w:val="{69BC3DA8-0225-460C-8D32-CC97268DF599}"/>
      </w:docPartPr>
      <w:docPartBody>
        <w:p w:rsidR="00337241" w:rsidRDefault="00337241">
          <w:r w:rsidRPr="005E56BD">
            <w:rPr>
              <w:rStyle w:val="Textedelespacerserv"/>
            </w:rPr>
            <w:t>t=0£i=x:v|id:9006|a:+1%|n:1|l:|t:|z:am-2(8997)</w:t>
          </w:r>
        </w:p>
      </w:docPartBody>
    </w:docPart>
    <w:docPart>
      <w:docPartPr>
        <w:name w:val="CE3E71E79E3F4FA897173423E1138B8E"/>
        <w:category>
          <w:name w:val="Général"/>
          <w:gallery w:val="placeholder"/>
        </w:category>
        <w:types>
          <w:type w:val="bbPlcHdr"/>
        </w:types>
        <w:behaviors>
          <w:behavior w:val="content"/>
        </w:behaviors>
        <w:guid w:val="{6522731E-4C94-483C-8B94-8319C6587ACA}"/>
      </w:docPartPr>
      <w:docPartBody>
        <w:p w:rsidR="00337241" w:rsidRDefault="00337241">
          <w:r w:rsidRPr="005E56BD">
            <w:rPr>
              <w:rStyle w:val="Textedelespacerserv"/>
            </w:rPr>
            <w:t>t=0£i=x:v|id:9006|a:+1%|n:1|l:|t:|z:am-1(8997)</w:t>
          </w:r>
        </w:p>
      </w:docPartBody>
    </w:docPart>
    <w:docPart>
      <w:docPartPr>
        <w:name w:val="378BAC63ED5D46228E6502AD250C8973"/>
        <w:category>
          <w:name w:val="Général"/>
          <w:gallery w:val="placeholder"/>
        </w:category>
        <w:types>
          <w:type w:val="bbPlcHdr"/>
        </w:types>
        <w:behaviors>
          <w:behavior w:val="content"/>
        </w:behaviors>
        <w:guid w:val="{8F3F7B92-C379-481A-8D4E-1BB3CCE7615A}"/>
      </w:docPartPr>
      <w:docPartBody>
        <w:p w:rsidR="00337241" w:rsidRDefault="00337241">
          <w:r w:rsidRPr="005E56BD">
            <w:rPr>
              <w:rStyle w:val="Textedelespacerserv"/>
            </w:rPr>
            <w:t>t=0£i=x:v|id:9006|a:+1%|n:1|l:|t:|z:am(8997)</w:t>
          </w:r>
        </w:p>
      </w:docPartBody>
    </w:docPart>
    <w:docPart>
      <w:docPartPr>
        <w:name w:val="0A328B32D0924D368C9E70E3A66A7ED5"/>
        <w:category>
          <w:name w:val="Général"/>
          <w:gallery w:val="placeholder"/>
        </w:category>
        <w:types>
          <w:type w:val="bbPlcHdr"/>
        </w:types>
        <w:behaviors>
          <w:behavior w:val="content"/>
        </w:behaviors>
        <w:guid w:val="{776C83F1-A82B-47FA-B757-10F351736F87}"/>
      </w:docPartPr>
      <w:docPartBody>
        <w:p w:rsidR="00337241" w:rsidRDefault="00337241">
          <w:r w:rsidRPr="005E56BD">
            <w:rPr>
              <w:rStyle w:val="Textedelespacerserv"/>
            </w:rPr>
            <w:t>t=0£i=x:v|id:10808|a:+1%|n:1|l:m12|t:va|z:am-4(8997)</w:t>
          </w:r>
        </w:p>
      </w:docPartBody>
    </w:docPart>
    <w:docPart>
      <w:docPartPr>
        <w:name w:val="7587E3D675F449C8A359DC987F3798A2"/>
        <w:category>
          <w:name w:val="Général"/>
          <w:gallery w:val="placeholder"/>
        </w:category>
        <w:types>
          <w:type w:val="bbPlcHdr"/>
        </w:types>
        <w:behaviors>
          <w:behavior w:val="content"/>
        </w:behaviors>
        <w:guid w:val="{E7B07AC1-B5DA-4821-B7A5-40160EEC9AD7}"/>
      </w:docPartPr>
      <w:docPartBody>
        <w:p w:rsidR="00337241" w:rsidRDefault="00337241">
          <w:r w:rsidRPr="005E56BD">
            <w:rPr>
              <w:rStyle w:val="Textedelespacerserv"/>
            </w:rPr>
            <w:t>t=0£i=x:v|id:10808|a:+1%|n:1|l:m12|t:va|z:am-3(8997)</w:t>
          </w:r>
        </w:p>
      </w:docPartBody>
    </w:docPart>
    <w:docPart>
      <w:docPartPr>
        <w:name w:val="465E6A866A80481AB041AB67840176F4"/>
        <w:category>
          <w:name w:val="Général"/>
          <w:gallery w:val="placeholder"/>
        </w:category>
        <w:types>
          <w:type w:val="bbPlcHdr"/>
        </w:types>
        <w:behaviors>
          <w:behavior w:val="content"/>
        </w:behaviors>
        <w:guid w:val="{B6966904-D5A7-419C-B7A1-7DC57F362D87}"/>
      </w:docPartPr>
      <w:docPartBody>
        <w:p w:rsidR="00337241" w:rsidRDefault="00337241">
          <w:r w:rsidRPr="005E56BD">
            <w:rPr>
              <w:rStyle w:val="Textedelespacerserv"/>
            </w:rPr>
            <w:t>t=0£i=x:v|id:10808|a:+1%|n:1|l:m12|t:va|z:am-2(8997)</w:t>
          </w:r>
        </w:p>
      </w:docPartBody>
    </w:docPart>
    <w:docPart>
      <w:docPartPr>
        <w:name w:val="67C65AB3F85845938E3552FA0617616B"/>
        <w:category>
          <w:name w:val="Général"/>
          <w:gallery w:val="placeholder"/>
        </w:category>
        <w:types>
          <w:type w:val="bbPlcHdr"/>
        </w:types>
        <w:behaviors>
          <w:behavior w:val="content"/>
        </w:behaviors>
        <w:guid w:val="{B86734AF-4234-4310-B7A3-D51B98367AFE}"/>
      </w:docPartPr>
      <w:docPartBody>
        <w:p w:rsidR="00337241" w:rsidRDefault="00337241">
          <w:r w:rsidRPr="005E56BD">
            <w:rPr>
              <w:rStyle w:val="Textedelespacerserv"/>
            </w:rPr>
            <w:t>t=0£i=x:v|id:10808|a:+1%|n:1|l:m12|t:va|z:am-1(8997)</w:t>
          </w:r>
        </w:p>
      </w:docPartBody>
    </w:docPart>
    <w:docPart>
      <w:docPartPr>
        <w:name w:val="470FE93F977E40E183A66D923480F444"/>
        <w:category>
          <w:name w:val="Général"/>
          <w:gallery w:val="placeholder"/>
        </w:category>
        <w:types>
          <w:type w:val="bbPlcHdr"/>
        </w:types>
        <w:behaviors>
          <w:behavior w:val="content"/>
        </w:behaviors>
        <w:guid w:val="{2ED83323-DBE2-4723-961D-8213B135500A}"/>
      </w:docPartPr>
      <w:docPartBody>
        <w:p w:rsidR="00337241" w:rsidRDefault="00337241">
          <w:r w:rsidRPr="005E56BD">
            <w:rPr>
              <w:rStyle w:val="Textedelespacerserv"/>
            </w:rPr>
            <w:t>t=0£i=x:v|id:10808|a:+1%|n:1|l:m12|t:va|z:am(8997)</w:t>
          </w:r>
        </w:p>
      </w:docPartBody>
    </w:docPart>
    <w:docPart>
      <w:docPartPr>
        <w:name w:val="165CAB97A5734B9290509C03264BEE22"/>
        <w:category>
          <w:name w:val="Général"/>
          <w:gallery w:val="placeholder"/>
        </w:category>
        <w:types>
          <w:type w:val="bbPlcHdr"/>
        </w:types>
        <w:behaviors>
          <w:behavior w:val="content"/>
        </w:behaviors>
        <w:guid w:val="{79EA2DB8-8764-4765-BB10-BE7209598B20}"/>
      </w:docPartPr>
      <w:docPartBody>
        <w:p w:rsidR="00337241" w:rsidRDefault="00337241">
          <w:r w:rsidRPr="005E56BD">
            <w:rPr>
              <w:rStyle w:val="Textedelespacerserv"/>
            </w:rPr>
            <w:t>t=0£i=x:v|id:10809|a:+1%|n:1|l:m12|t:va|z:am-4(8997)</w:t>
          </w:r>
        </w:p>
      </w:docPartBody>
    </w:docPart>
    <w:docPart>
      <w:docPartPr>
        <w:name w:val="960F920E5BBC45FEABD049176B10E1D6"/>
        <w:category>
          <w:name w:val="Général"/>
          <w:gallery w:val="placeholder"/>
        </w:category>
        <w:types>
          <w:type w:val="bbPlcHdr"/>
        </w:types>
        <w:behaviors>
          <w:behavior w:val="content"/>
        </w:behaviors>
        <w:guid w:val="{9B9ACCB4-3230-4F74-A36F-902BDAEC8E66}"/>
      </w:docPartPr>
      <w:docPartBody>
        <w:p w:rsidR="00337241" w:rsidRDefault="00337241">
          <w:r w:rsidRPr="005E56BD">
            <w:rPr>
              <w:rStyle w:val="Textedelespacerserv"/>
            </w:rPr>
            <w:t>t=0£i=x:v|id:10809|a:+1%|n:1|l:m12|t:va|z:am-3(8997)</w:t>
          </w:r>
        </w:p>
      </w:docPartBody>
    </w:docPart>
    <w:docPart>
      <w:docPartPr>
        <w:name w:val="D5DFED72BB7A435E8364B8695ADDACF3"/>
        <w:category>
          <w:name w:val="Général"/>
          <w:gallery w:val="placeholder"/>
        </w:category>
        <w:types>
          <w:type w:val="bbPlcHdr"/>
        </w:types>
        <w:behaviors>
          <w:behavior w:val="content"/>
        </w:behaviors>
        <w:guid w:val="{F85276A5-E96F-4D07-98AE-F56B7F615AFB}"/>
      </w:docPartPr>
      <w:docPartBody>
        <w:p w:rsidR="00337241" w:rsidRDefault="00337241">
          <w:r w:rsidRPr="005E56BD">
            <w:rPr>
              <w:rStyle w:val="Textedelespacerserv"/>
            </w:rPr>
            <w:t>t=0£i=x:v|id:10809|a:+1%|n:1|l:m12|t:va|z:am-2(8997)</w:t>
          </w:r>
        </w:p>
      </w:docPartBody>
    </w:docPart>
    <w:docPart>
      <w:docPartPr>
        <w:name w:val="FC6AF0AC5FD1470D93B789896DB81A95"/>
        <w:category>
          <w:name w:val="Général"/>
          <w:gallery w:val="placeholder"/>
        </w:category>
        <w:types>
          <w:type w:val="bbPlcHdr"/>
        </w:types>
        <w:behaviors>
          <w:behavior w:val="content"/>
        </w:behaviors>
        <w:guid w:val="{47320AC4-C37D-4E7A-AB2A-CC02B98AFD96}"/>
      </w:docPartPr>
      <w:docPartBody>
        <w:p w:rsidR="00337241" w:rsidRDefault="00337241">
          <w:r w:rsidRPr="005E56BD">
            <w:rPr>
              <w:rStyle w:val="Textedelespacerserv"/>
            </w:rPr>
            <w:t>t=0£i=x:v|id:10809|a:+1%|n:1|l:m12|t:va|z:am-1(8997)</w:t>
          </w:r>
        </w:p>
      </w:docPartBody>
    </w:docPart>
    <w:docPart>
      <w:docPartPr>
        <w:name w:val="F119D8FF50EF4326852E2129AD5695E5"/>
        <w:category>
          <w:name w:val="Général"/>
          <w:gallery w:val="placeholder"/>
        </w:category>
        <w:types>
          <w:type w:val="bbPlcHdr"/>
        </w:types>
        <w:behaviors>
          <w:behavior w:val="content"/>
        </w:behaviors>
        <w:guid w:val="{A3449B44-E2D0-4EE8-BF0D-5C946459C794}"/>
      </w:docPartPr>
      <w:docPartBody>
        <w:p w:rsidR="00337241" w:rsidRDefault="00337241">
          <w:r w:rsidRPr="005E56BD">
            <w:rPr>
              <w:rStyle w:val="Textedelespacerserv"/>
            </w:rPr>
            <w:t>t=0£i=x:v|id:10809|a:+1%|n:1|l:m12|t:va|z:am(8997)</w:t>
          </w:r>
        </w:p>
      </w:docPartBody>
    </w:docPart>
    <w:docPart>
      <w:docPartPr>
        <w:name w:val="5925DD59BFD84827A24E3702FA061AE6"/>
        <w:category>
          <w:name w:val="Général"/>
          <w:gallery w:val="placeholder"/>
        </w:category>
        <w:types>
          <w:type w:val="bbPlcHdr"/>
        </w:types>
        <w:behaviors>
          <w:behavior w:val="content"/>
        </w:behaviors>
        <w:guid w:val="{CD3BE1B2-D707-4C29-87E0-30F49E76A24B}"/>
      </w:docPartPr>
      <w:docPartBody>
        <w:p w:rsidR="00337241" w:rsidRDefault="00337241">
          <w:r w:rsidRPr="005E56BD">
            <w:rPr>
              <w:rStyle w:val="Textedelespacerserv"/>
            </w:rPr>
            <w:t>t=gv£p=e3£i=x:*¤x:d|f:t|a:NP A1|n:13|z:am(8997)¤x:r¤x:*¤x:v|id:11271|f:t|a:|n:13|z:am(8997)¤x:r¤x:*¤x:v|id:11275|f:t|a:|n:13|l:m12|t:va|z:am(8997)</w:t>
          </w:r>
        </w:p>
      </w:docPartBody>
    </w:docPart>
    <w:docPart>
      <w:docPartPr>
        <w:name w:val="97DB988402094527870AC4BFB591D61D"/>
        <w:category>
          <w:name w:val="Général"/>
          <w:gallery w:val="placeholder"/>
        </w:category>
        <w:types>
          <w:type w:val="bbPlcHdr"/>
        </w:types>
        <w:behaviors>
          <w:behavior w:val="content"/>
        </w:behaviors>
        <w:guid w:val="{2251F4A9-7A31-4C85-B7DA-0B3724B1E2A7}"/>
      </w:docPartPr>
      <w:docPartBody>
        <w:p w:rsidR="00337241" w:rsidRDefault="00337241">
          <w:r w:rsidRPr="005E56BD">
            <w:rPr>
              <w:rStyle w:val="Textedelespacerserv"/>
            </w:rPr>
            <w:t>t=gv£p=e2£i=x:*¤x:d|f:t|a:NP A1|n:9|z:am(8997)¤x:r¤x:*¤x:v|id:9007|f:t|a:|n:9|z:am(8997)¤x:r¤x:*¤x:v|id:9008|f:t|a:|n:9|z:am(8997)</w:t>
          </w:r>
        </w:p>
      </w:docPartBody>
    </w:docPart>
    <w:docPart>
      <w:docPartPr>
        <w:name w:val="611F167EEF8D4054B684934033AA17B1"/>
        <w:category>
          <w:name w:val="Général"/>
          <w:gallery w:val="placeholder"/>
        </w:category>
        <w:types>
          <w:type w:val="bbPlcHdr"/>
        </w:types>
        <w:behaviors>
          <w:behavior w:val="content"/>
        </w:behaviors>
        <w:guid w:val="{7FF7F86D-49CA-47E9-8049-1261C9FE5A13}"/>
      </w:docPartPr>
      <w:docPartBody>
        <w:p w:rsidR="00337241" w:rsidRDefault="00337241">
          <w:r w:rsidRPr="005E56BD">
            <w:rPr>
              <w:rStyle w:val="Textedelespacerserv"/>
            </w:rPr>
            <w:t>t=gv£p=e2£i=x:*¤x:d|f:t|a:NP A1|n:9|z:am(8997)¤x:r¤x:*¤x:v|id:9052|f:t|a:|n:9|z:am(8997)¤x:r¤x:*¤x:v|id:9053|f:t|a:|n:9|z:am(8997)</w:t>
          </w:r>
        </w:p>
      </w:docPartBody>
    </w:docPart>
    <w:docPart>
      <w:docPartPr>
        <w:name w:val="863B4E682FE549229F81FC776CB71682"/>
        <w:category>
          <w:name w:val="Général"/>
          <w:gallery w:val="placeholder"/>
        </w:category>
        <w:types>
          <w:type w:val="bbPlcHdr"/>
        </w:types>
        <w:behaviors>
          <w:behavior w:val="content"/>
        </w:behaviors>
        <w:guid w:val="{C7B08870-950B-49F0-AC72-5417F70F6F5A}"/>
      </w:docPartPr>
      <w:docPartBody>
        <w:p w:rsidR="00337241" w:rsidRDefault="00337241">
          <w:r w:rsidRPr="005E56BD">
            <w:rPr>
              <w:rStyle w:val="Textedelespacerserv"/>
            </w:rPr>
            <w:t>t=gv£p=e2£i=x:*¤x:d|f:t|a:NP A1|n:9|z:am(8997)¤x:r¤x:*¤x:v|id:9082|f:t|a:|n:9|z:am(8997)¤x:r¤x:*¤x:v|id:9083|f:t|a:|n:9|z:am(8997)</w:t>
          </w:r>
        </w:p>
      </w:docPartBody>
    </w:docPart>
    <w:docPart>
      <w:docPartPr>
        <w:name w:val="F7B2CD31A04A490695AECB32FBBC3EE4"/>
        <w:category>
          <w:name w:val="Général"/>
          <w:gallery w:val="placeholder"/>
        </w:category>
        <w:types>
          <w:type w:val="bbPlcHdr"/>
        </w:types>
        <w:behaviors>
          <w:behavior w:val="content"/>
        </w:behaviors>
        <w:guid w:val="{DA5B8956-E0D7-4826-9F55-BF5F884DB0E1}"/>
      </w:docPartPr>
      <w:docPartBody>
        <w:p w:rsidR="00337241" w:rsidRDefault="00337241">
          <w:r w:rsidRPr="005E56BD">
            <w:rPr>
              <w:rStyle w:val="Textedelespacerserv"/>
            </w:rPr>
            <w:t>t=gv£p=e2£i=x:*¤x:d|f:t|a:NP A1|n:9|z:am(8997)¤x:r¤x:*¤x:v|id:9080|f:t|a:|n:9|z:am(8997)¤x:r¤x:*¤x:v|id:9081|f:t|a:|n:9|z:am(8997)</w:t>
          </w:r>
        </w:p>
      </w:docPartBody>
    </w:docPart>
    <w:docPart>
      <w:docPartPr>
        <w:name w:val="8DBDA5DE78F74399938FA29D0E5FDD0A"/>
        <w:category>
          <w:name w:val="Général"/>
          <w:gallery w:val="placeholder"/>
        </w:category>
        <w:types>
          <w:type w:val="bbPlcHdr"/>
        </w:types>
        <w:behaviors>
          <w:behavior w:val="content"/>
        </w:behaviors>
        <w:guid w:val="{404CB301-46A6-48AE-9B21-8E370CF0F137}"/>
      </w:docPartPr>
      <w:docPartBody>
        <w:p w:rsidR="00337241" w:rsidRDefault="00337241">
          <w:r w:rsidRPr="005E56BD">
            <w:rPr>
              <w:rStyle w:val="Textedelespacerserv"/>
            </w:rPr>
            <w:t>t=0£i=x:v|id:9028|a:+0|n:1|z:am(8997)</w:t>
          </w:r>
        </w:p>
      </w:docPartBody>
    </w:docPart>
    <w:docPart>
      <w:docPartPr>
        <w:name w:val="8880514329AD4F8AAD23AA533F30C177"/>
        <w:category>
          <w:name w:val="Général"/>
          <w:gallery w:val="placeholder"/>
        </w:category>
        <w:types>
          <w:type w:val="bbPlcHdr"/>
        </w:types>
        <w:behaviors>
          <w:behavior w:val="content"/>
        </w:behaviors>
        <w:guid w:val="{0728B015-1FFB-4C69-9E6F-342ADD88629B}"/>
      </w:docPartPr>
      <w:docPartBody>
        <w:p w:rsidR="00337241" w:rsidRDefault="00337241">
          <w:r w:rsidRPr="005E56BD">
            <w:rPr>
              <w:rStyle w:val="Textedelespacerserv"/>
            </w:rPr>
            <w:t>t=gv£p=e2£i=x:*¤x:d|f:t|a:NP A1|n:9|z:am+1(8997)¤x:r¤x:*¤x:v|id:11310|f:t|a:|n:9|z:am(8997)¤x:r¤x:*¤x:v|id:11311|f:t|a:|n:9|z:am(8997)</w:t>
          </w:r>
        </w:p>
      </w:docPartBody>
    </w:docPart>
    <w:docPart>
      <w:docPartPr>
        <w:name w:val="6C9DCD24823B443CA98A3345A3C87EA0"/>
        <w:category>
          <w:name w:val="Général"/>
          <w:gallery w:val="placeholder"/>
        </w:category>
        <w:types>
          <w:type w:val="bbPlcHdr"/>
        </w:types>
        <w:behaviors>
          <w:behavior w:val="content"/>
        </w:behaviors>
        <w:guid w:val="{011B6141-598E-4DB0-9E29-6874BC641F2A}"/>
      </w:docPartPr>
      <w:docPartBody>
        <w:p w:rsidR="00337241" w:rsidRDefault="00337241">
          <w:r w:rsidRPr="005E56BD">
            <w:rPr>
              <w:rStyle w:val="Textedelespacerserv"/>
            </w:rPr>
            <w:t>t=0£i=x:v|id:11312|a:+0|n:1|z:am(8997)</w:t>
          </w:r>
        </w:p>
      </w:docPartBody>
    </w:docPart>
    <w:docPart>
      <w:docPartPr>
        <w:name w:val="6D2A2C0E574B4109AF42D09379CCD3F3"/>
        <w:category>
          <w:name w:val="Général"/>
          <w:gallery w:val="placeholder"/>
        </w:category>
        <w:types>
          <w:type w:val="bbPlcHdr"/>
        </w:types>
        <w:behaviors>
          <w:behavior w:val="content"/>
        </w:behaviors>
        <w:guid w:val="{90C4688E-B2C4-4CB9-AE7A-CF16F4E83A25}"/>
      </w:docPartPr>
      <w:docPartBody>
        <w:p w:rsidR="00337241" w:rsidRDefault="00337241">
          <w:r w:rsidRPr="005E56BD">
            <w:rPr>
              <w:rStyle w:val="Textedelespacerserv"/>
            </w:rPr>
            <w:t>t=0£i=x:v|id:11322|a:+0|n:1|z:am(8997)</w:t>
          </w:r>
        </w:p>
      </w:docPartBody>
    </w:docPart>
    <w:docPart>
      <w:docPartPr>
        <w:name w:val="C68211CE8EA64AA283994933FFAF2566"/>
        <w:category>
          <w:name w:val="Général"/>
          <w:gallery w:val="placeholder"/>
        </w:category>
        <w:types>
          <w:type w:val="bbPlcHdr"/>
        </w:types>
        <w:behaviors>
          <w:behavior w:val="content"/>
        </w:behaviors>
        <w:guid w:val="{E4BB6491-5D43-4D22-BFDE-AD18B7EB55CD}"/>
      </w:docPartPr>
      <w:docPartBody>
        <w:p w:rsidR="00337241" w:rsidRDefault="00337241">
          <w:r w:rsidRPr="005E56BD">
            <w:rPr>
              <w:rStyle w:val="Textedelespacerserv"/>
            </w:rPr>
            <w:t>t=gv£p=e2£i=x:*¤x:d|f:t|a:NP A1|n:9|z:am+1(8997)¤x:r¤x:*¤x:v|id:11346|f:t|a:|n:9|z:am(8997)¤x:r¤x:*¤x:v|id:11347|f:t|a:|n:9|z:am(8997)</w:t>
          </w:r>
        </w:p>
      </w:docPartBody>
    </w:docPart>
    <w:docPart>
      <w:docPartPr>
        <w:name w:val="62BE92308A0D4A8BBE2DE53449752F1A"/>
        <w:category>
          <w:name w:val="Général"/>
          <w:gallery w:val="placeholder"/>
        </w:category>
        <w:types>
          <w:type w:val="bbPlcHdr"/>
        </w:types>
        <w:behaviors>
          <w:behavior w:val="content"/>
        </w:behaviors>
        <w:guid w:val="{1AF95B4A-3AFD-4820-971F-5E8AEFC2366E}"/>
      </w:docPartPr>
      <w:docPartBody>
        <w:p w:rsidR="00337241" w:rsidRDefault="00337241">
          <w:r w:rsidRPr="005E56BD">
            <w:rPr>
              <w:rStyle w:val="Textedelespacerserv"/>
            </w:rPr>
            <w:t>t=gv£p=e2£i=x:*¤x:d|f:t|a:NP A1|n:9|z:am+1(8997)¤x:r¤x:*¤x:v|id:11350|f:t|a:|n:9|z:am(8997)¤x:r¤x:*¤x:v|id:11351|f:t|a:|n:9|z:am(8997)</w:t>
          </w:r>
        </w:p>
      </w:docPartBody>
    </w:docPart>
    <w:docPart>
      <w:docPartPr>
        <w:name w:val="D6536D343C9F4AC8ACB2CD4650CADCB0"/>
        <w:category>
          <w:name w:val="Général"/>
          <w:gallery w:val="placeholder"/>
        </w:category>
        <w:types>
          <w:type w:val="bbPlcHdr"/>
        </w:types>
        <w:behaviors>
          <w:behavior w:val="content"/>
        </w:behaviors>
        <w:guid w:val="{17C7B52A-7A8E-4D41-84C6-E2F3FE09BCC9}"/>
      </w:docPartPr>
      <w:docPartBody>
        <w:p w:rsidR="00337241" w:rsidRDefault="00337241">
          <w:r w:rsidRPr="005E56BD">
            <w:rPr>
              <w:rStyle w:val="Textedelespacerserv"/>
            </w:rPr>
            <w:t>t=gv£p=e2£i=x:*¤x:d|f:t|a:NP A1|n:9|z:am(8997)¤x:r¤x:*¤x:v|id:11354|f:t|a:|n:9|z:am(8997)¤x:r¤x:*¤x:v|id:11355|f:t|a:|n:9|z:am(8997)</w:t>
          </w:r>
        </w:p>
      </w:docPartBody>
    </w:docPart>
    <w:docPart>
      <w:docPartPr>
        <w:name w:val="C174B1393DF44C64A283E1A70936DA13"/>
        <w:category>
          <w:name w:val="Général"/>
          <w:gallery w:val="placeholder"/>
        </w:category>
        <w:types>
          <w:type w:val="bbPlcHdr"/>
        </w:types>
        <w:behaviors>
          <w:behavior w:val="content"/>
        </w:behaviors>
        <w:guid w:val="{891067F4-5B82-4EC7-813D-FDF2A4CC02DA}"/>
      </w:docPartPr>
      <w:docPartBody>
        <w:p w:rsidR="00337241" w:rsidRDefault="00337241">
          <w:r w:rsidRPr="005E56BD">
            <w:rPr>
              <w:rStyle w:val="Textedelespacerserv"/>
            </w:rPr>
            <w:t>t=gv£p=e2£i=x:*¤x:d|f:t|a:NP A1|n:9|z:am+1(8997)¤x:r¤x:*¤x:v|id:11348|f:t|a:|n:9|z:am(8997)¤x:r¤x:*¤x:v|id:11349|f:t|a:|n:9|z:am(8997)</w:t>
          </w:r>
        </w:p>
      </w:docPartBody>
    </w:docPart>
    <w:docPart>
      <w:docPartPr>
        <w:name w:val="F05345C275074548BA6A6BF21B44F497"/>
        <w:category>
          <w:name w:val="Général"/>
          <w:gallery w:val="placeholder"/>
        </w:category>
        <w:types>
          <w:type w:val="bbPlcHdr"/>
        </w:types>
        <w:behaviors>
          <w:behavior w:val="content"/>
        </w:behaviors>
        <w:guid w:val="{EA0FA87A-94E0-4C74-A4F2-78935AEF7A4B}"/>
      </w:docPartPr>
      <w:docPartBody>
        <w:p w:rsidR="00337241" w:rsidRDefault="00337241">
          <w:r w:rsidRPr="005E56BD">
            <w:rPr>
              <w:rStyle w:val="Textedelespacerserv"/>
            </w:rPr>
            <w:t>t=gv£p=e2£i=x:*¤x:d|f:t|a:NP A1|n:9|z:am+1(8997)¤x:r¤x:*¤x:v|id:11352|f:t|a:|n:9|z:am(8997)¤x:r¤x:*¤x:v|id:11353|f:t|a:|n:9|z:am(8997)</w:t>
          </w:r>
        </w:p>
      </w:docPartBody>
    </w:docPart>
    <w:docPart>
      <w:docPartPr>
        <w:name w:val="AA0E6D08AE544A2396CCA4AC83BDD5E4"/>
        <w:category>
          <w:name w:val="Général"/>
          <w:gallery w:val="placeholder"/>
        </w:category>
        <w:types>
          <w:type w:val="bbPlcHdr"/>
        </w:types>
        <w:behaviors>
          <w:behavior w:val="content"/>
        </w:behaviors>
        <w:guid w:val="{D2D1ABDD-8761-4658-BDCF-6C51F5BD6A80}"/>
      </w:docPartPr>
      <w:docPartBody>
        <w:p w:rsidR="00300870" w:rsidRDefault="00337241">
          <w:r w:rsidRPr="005E56BD">
            <w:rPr>
              <w:rStyle w:val="Textedelespacerserv"/>
            </w:rPr>
            <w:t>t=0£i=x:v|id:8999|a:+1%|n:1|l:|t:|z:am-4(8997)</w:t>
          </w:r>
        </w:p>
      </w:docPartBody>
    </w:docPart>
    <w:docPart>
      <w:docPartPr>
        <w:name w:val="59662674C8DA4BD48E94B81466795587"/>
        <w:category>
          <w:name w:val="Général"/>
          <w:gallery w:val="placeholder"/>
        </w:category>
        <w:types>
          <w:type w:val="bbPlcHdr"/>
        </w:types>
        <w:behaviors>
          <w:behavior w:val="content"/>
        </w:behaviors>
        <w:guid w:val="{81728F07-DCF1-481E-9075-DD254C856C2D}"/>
      </w:docPartPr>
      <w:docPartBody>
        <w:p w:rsidR="00300870" w:rsidRDefault="00337241">
          <w:r w:rsidRPr="005E56BD">
            <w:rPr>
              <w:rStyle w:val="Textedelespacerserv"/>
            </w:rPr>
            <w:t>t=0£i=x:v|id:8999|a:+1%|n:1|l:|t:|z:am-3(8997)</w:t>
          </w:r>
        </w:p>
      </w:docPartBody>
    </w:docPart>
    <w:docPart>
      <w:docPartPr>
        <w:name w:val="E10D64969678461BBA89139429E4805B"/>
        <w:category>
          <w:name w:val="Général"/>
          <w:gallery w:val="placeholder"/>
        </w:category>
        <w:types>
          <w:type w:val="bbPlcHdr"/>
        </w:types>
        <w:behaviors>
          <w:behavior w:val="content"/>
        </w:behaviors>
        <w:guid w:val="{AAABF24C-948B-45AF-979F-9E7452F2D29A}"/>
      </w:docPartPr>
      <w:docPartBody>
        <w:p w:rsidR="00300870" w:rsidRDefault="00337241">
          <w:r w:rsidRPr="005E56BD">
            <w:rPr>
              <w:rStyle w:val="Textedelespacerserv"/>
            </w:rPr>
            <w:t>t=0£i=x:v|id:8999|a:+1%|n:1|l:|t:|z:am-2(8997)</w:t>
          </w:r>
        </w:p>
      </w:docPartBody>
    </w:docPart>
    <w:docPart>
      <w:docPartPr>
        <w:name w:val="D5D56090E2244E48AC1B11096B14808B"/>
        <w:category>
          <w:name w:val="Général"/>
          <w:gallery w:val="placeholder"/>
        </w:category>
        <w:types>
          <w:type w:val="bbPlcHdr"/>
        </w:types>
        <w:behaviors>
          <w:behavior w:val="content"/>
        </w:behaviors>
        <w:guid w:val="{A5A4A63F-FBB6-4FF4-9BF6-8E13603398E3}"/>
      </w:docPartPr>
      <w:docPartBody>
        <w:p w:rsidR="00300870" w:rsidRDefault="00337241">
          <w:r w:rsidRPr="005E56BD">
            <w:rPr>
              <w:rStyle w:val="Textedelespacerserv"/>
            </w:rPr>
            <w:t>t=0£i=x:v|id:8999|a:+1%|n:1|l:|t:|z:am-1(8997)</w:t>
          </w:r>
        </w:p>
      </w:docPartBody>
    </w:docPart>
    <w:docPart>
      <w:docPartPr>
        <w:name w:val="37AE471349774A9DB5DFFD68F68DF862"/>
        <w:category>
          <w:name w:val="Général"/>
          <w:gallery w:val="placeholder"/>
        </w:category>
        <w:types>
          <w:type w:val="bbPlcHdr"/>
        </w:types>
        <w:behaviors>
          <w:behavior w:val="content"/>
        </w:behaviors>
        <w:guid w:val="{012D4A3B-9541-47A6-BEFA-94CDAEC53D03}"/>
      </w:docPartPr>
      <w:docPartBody>
        <w:p w:rsidR="00300870" w:rsidRDefault="00337241">
          <w:r w:rsidRPr="005E56BD">
            <w:rPr>
              <w:rStyle w:val="Textedelespacerserv"/>
            </w:rPr>
            <w:t>t=0£i=x:v|id:8999|a:+1%|n:1|l:|t:|z:am(8997)</w:t>
          </w:r>
        </w:p>
      </w:docPartBody>
    </w:docPart>
    <w:docPart>
      <w:docPartPr>
        <w:name w:val="DBAAF5387ED14AE5A67720C644A9B866"/>
        <w:category>
          <w:name w:val="Général"/>
          <w:gallery w:val="placeholder"/>
        </w:category>
        <w:types>
          <w:type w:val="bbPlcHdr"/>
        </w:types>
        <w:behaviors>
          <w:behavior w:val="content"/>
        </w:behaviors>
        <w:guid w:val="{3D87720E-5240-448D-B963-0754049EDE5D}"/>
      </w:docPartPr>
      <w:docPartBody>
        <w:p w:rsidR="00300870" w:rsidRDefault="00337241">
          <w:r w:rsidRPr="005E56BD">
            <w:rPr>
              <w:rStyle w:val="Textedelespacerserv"/>
            </w:rPr>
            <w:t>t=0£i=x:v|id:9027|a:+0|n:1|z:am(8997)</w:t>
          </w:r>
        </w:p>
      </w:docPartBody>
    </w:docPart>
    <w:docPart>
      <w:docPartPr>
        <w:name w:val="069A59E82C59484EA9D11603AEF9FF5B"/>
        <w:category>
          <w:name w:val="Général"/>
          <w:gallery w:val="placeholder"/>
        </w:category>
        <w:types>
          <w:type w:val="bbPlcHdr"/>
        </w:types>
        <w:behaviors>
          <w:behavior w:val="content"/>
        </w:behaviors>
        <w:guid w:val="{57AFD62F-47D2-408A-A0A0-1BD15239E3DC}"/>
      </w:docPartPr>
      <w:docPartBody>
        <w:p w:rsidR="00300870" w:rsidRDefault="00337241">
          <w:r w:rsidRPr="005E56BD">
            <w:rPr>
              <w:rStyle w:val="Textedelespacerserv"/>
            </w:rPr>
            <w:t>t=0£i=x:v|id:11302|a:+0|n:1|z:am(8997)</w:t>
          </w:r>
        </w:p>
      </w:docPartBody>
    </w:docPart>
    <w:docPart>
      <w:docPartPr>
        <w:name w:val="66A2B0E6F91B46B185180C16FC344C9F"/>
        <w:category>
          <w:name w:val="Général"/>
          <w:gallery w:val="placeholder"/>
        </w:category>
        <w:types>
          <w:type w:val="bbPlcHdr"/>
        </w:types>
        <w:behaviors>
          <w:behavior w:val="content"/>
        </w:behaviors>
        <w:guid w:val="{14959780-2D57-4E7E-B210-65B1CC0D9344}"/>
      </w:docPartPr>
      <w:docPartBody>
        <w:p w:rsidR="00300870" w:rsidRDefault="00337241">
          <w:r w:rsidRPr="005E56BD">
            <w:rPr>
              <w:rStyle w:val="Textedelespacerserv"/>
            </w:rPr>
            <w:t>t=0£i=x:v|id:11319|a:+0|n:1|z:am(8997)</w:t>
          </w:r>
        </w:p>
      </w:docPartBody>
    </w:docPart>
    <w:docPart>
      <w:docPartPr>
        <w:name w:val="84FEED514D9C4CB89806D3E9F384EB91"/>
        <w:category>
          <w:name w:val="Général"/>
          <w:gallery w:val="placeholder"/>
        </w:category>
        <w:types>
          <w:type w:val="bbPlcHdr"/>
        </w:types>
        <w:behaviors>
          <w:behavior w:val="content"/>
        </w:behaviors>
        <w:guid w:val="{378DB697-235B-4103-ACFE-928296CD7E4E}"/>
      </w:docPartPr>
      <w:docPartBody>
        <w:p w:rsidR="00300870" w:rsidRDefault="00337241">
          <w:r w:rsidRPr="005E56BD">
            <w:rPr>
              <w:rStyle w:val="Textedelespacerserv"/>
            </w:rPr>
            <w:t>t=0£i=x:v|id:11316|a:+0|n:1|z:am(8997)</w:t>
          </w:r>
        </w:p>
      </w:docPartBody>
    </w:docPart>
    <w:docPart>
      <w:docPartPr>
        <w:name w:val="3C983A06521F45E988FBC75BFF201E14"/>
        <w:category>
          <w:name w:val="Général"/>
          <w:gallery w:val="placeholder"/>
        </w:category>
        <w:types>
          <w:type w:val="bbPlcHdr"/>
        </w:types>
        <w:behaviors>
          <w:behavior w:val="content"/>
        </w:behaviors>
        <w:guid w:val="{ACA11A5F-81C9-49C5-B7A2-F322C4FD3B2D}"/>
      </w:docPartPr>
      <w:docPartBody>
        <w:p w:rsidR="00300870" w:rsidRDefault="00300870">
          <w:r w:rsidRPr="00E62212">
            <w:rPr>
              <w:rStyle w:val="Textedelespacerserv"/>
            </w:rPr>
            <w:t>t=0£i=x:d|f:t|a:NP AAAA|n:1|z:am(8997)</w:t>
          </w:r>
        </w:p>
      </w:docPartBody>
    </w:docPart>
    <w:docPart>
      <w:docPartPr>
        <w:name w:val="146C0D21139E4663A160A2EED30EC680"/>
        <w:category>
          <w:name w:val="Général"/>
          <w:gallery w:val="placeholder"/>
        </w:category>
        <w:types>
          <w:type w:val="bbPlcHdr"/>
        </w:types>
        <w:behaviors>
          <w:behavior w:val="content"/>
        </w:behaviors>
        <w:guid w:val="{32B4CE7F-6A64-48C8-8F69-D44FC3698210}"/>
      </w:docPartPr>
      <w:docPartBody>
        <w:p w:rsidR="008D1F61" w:rsidRDefault="00DE0257">
          <w:r w:rsidRPr="00DA4971">
            <w:rPr>
              <w:rStyle w:val="Textedelespacerserv"/>
            </w:rPr>
            <w:t>t=gv£p=e3£i=x:*¤x:d|f:t|a:NP A1|n:13|z:am(8997)¤x:r¤x:*¤x:v|id:11483|f:t|a:|n:13|t:va|z:am(8997)¤x:r¤x:*¤x:v|id:11483|f:t|a:|n:13|t:va|l:m12|z:am(8997)</w:t>
          </w:r>
        </w:p>
      </w:docPartBody>
    </w:docPart>
    <w:docPart>
      <w:docPartPr>
        <w:name w:val="9D283E398CBA4CFF871D6CC2FF31F872"/>
        <w:category>
          <w:name w:val="Général"/>
          <w:gallery w:val="placeholder"/>
        </w:category>
        <w:types>
          <w:type w:val="bbPlcHdr"/>
        </w:types>
        <w:behaviors>
          <w:behavior w:val="content"/>
        </w:behaviors>
        <w:guid w:val="{7C6E6F81-EF66-4384-A0E6-27132E8D268E}"/>
      </w:docPartPr>
      <w:docPartBody>
        <w:p w:rsidR="008D1F61" w:rsidRDefault="00DE0257">
          <w:r w:rsidRPr="00DA4971">
            <w:rPr>
              <w:rStyle w:val="Textedelespacerserv"/>
            </w:rPr>
            <w:t>t=0£i=x:d|f:t|a:NP AA|n:1|z:am-4(8997)</w:t>
          </w:r>
        </w:p>
      </w:docPartBody>
    </w:docPart>
    <w:docPart>
      <w:docPartPr>
        <w:name w:val="CC14E9A11735471D876FE2D09F5A239A"/>
        <w:category>
          <w:name w:val="Général"/>
          <w:gallery w:val="placeholder"/>
        </w:category>
        <w:types>
          <w:type w:val="bbPlcHdr"/>
        </w:types>
        <w:behaviors>
          <w:behavior w:val="content"/>
        </w:behaviors>
        <w:guid w:val="{F65D77C8-2593-4DC6-94B2-223EDEBF7E80}"/>
      </w:docPartPr>
      <w:docPartBody>
        <w:p w:rsidR="008D1F61" w:rsidRDefault="00DE0257">
          <w:r w:rsidRPr="00DA4971">
            <w:rPr>
              <w:rStyle w:val="Textedelespacerserv"/>
            </w:rPr>
            <w:t>t=0£i=x:d|f:t|a:NP AA|n:1|z:am-3(8997)</w:t>
          </w:r>
        </w:p>
      </w:docPartBody>
    </w:docPart>
    <w:docPart>
      <w:docPartPr>
        <w:name w:val="F020D87D59F5485292AA97F0AFCE9E43"/>
        <w:category>
          <w:name w:val="Général"/>
          <w:gallery w:val="placeholder"/>
        </w:category>
        <w:types>
          <w:type w:val="bbPlcHdr"/>
        </w:types>
        <w:behaviors>
          <w:behavior w:val="content"/>
        </w:behaviors>
        <w:guid w:val="{E8CCDB69-D91B-4D45-9B7D-E8FC888C3FAB}"/>
      </w:docPartPr>
      <w:docPartBody>
        <w:p w:rsidR="008D1F61" w:rsidRDefault="00DE0257">
          <w:r w:rsidRPr="00DA4971">
            <w:rPr>
              <w:rStyle w:val="Textedelespacerserv"/>
            </w:rPr>
            <w:t>t=0£i=x:d|f:t|a:NP AA|n:1|z:am-2(8997)</w:t>
          </w:r>
        </w:p>
      </w:docPartBody>
    </w:docPart>
    <w:docPart>
      <w:docPartPr>
        <w:name w:val="0555B493BCFE418AB6ED216016345CF2"/>
        <w:category>
          <w:name w:val="Général"/>
          <w:gallery w:val="placeholder"/>
        </w:category>
        <w:types>
          <w:type w:val="bbPlcHdr"/>
        </w:types>
        <w:behaviors>
          <w:behavior w:val="content"/>
        </w:behaviors>
        <w:guid w:val="{58B095D4-9BC3-4F42-8C07-C1BEF186C0FD}"/>
      </w:docPartPr>
      <w:docPartBody>
        <w:p w:rsidR="008D1F61" w:rsidRDefault="00DE0257">
          <w:r w:rsidRPr="00DA4971">
            <w:rPr>
              <w:rStyle w:val="Textedelespacerserv"/>
            </w:rPr>
            <w:t>t=0£i=x:d|f:t|a:NP AA|n:1|z:am-1(8997)</w:t>
          </w:r>
        </w:p>
      </w:docPartBody>
    </w:docPart>
    <w:docPart>
      <w:docPartPr>
        <w:name w:val="6B9A67C7CD624F548E5CCB308630C666"/>
        <w:category>
          <w:name w:val="Général"/>
          <w:gallery w:val="placeholder"/>
        </w:category>
        <w:types>
          <w:type w:val="bbPlcHdr"/>
        </w:types>
        <w:behaviors>
          <w:behavior w:val="content"/>
        </w:behaviors>
        <w:guid w:val="{D5083FE0-698F-49BF-B6EF-14B2B73FF226}"/>
      </w:docPartPr>
      <w:docPartBody>
        <w:p w:rsidR="008D1F61" w:rsidRDefault="00DE0257">
          <w:r w:rsidRPr="00DA4971">
            <w:rPr>
              <w:rStyle w:val="Textedelespacerserv"/>
            </w:rPr>
            <w:t>t=0£i=x:d|f:t|a:NP AA|n:1|z:am(8997)</w:t>
          </w:r>
        </w:p>
      </w:docPartBody>
    </w:docPart>
    <w:docPart>
      <w:docPartPr>
        <w:name w:val="E918D7385F0542DDAD988B42ACFBF373"/>
        <w:category>
          <w:name w:val="Général"/>
          <w:gallery w:val="placeholder"/>
        </w:category>
        <w:types>
          <w:type w:val="bbPlcHdr"/>
        </w:types>
        <w:behaviors>
          <w:behavior w:val="content"/>
        </w:behaviors>
        <w:guid w:val="{7DDD1239-E768-4372-A318-526ED083A151}"/>
      </w:docPartPr>
      <w:docPartBody>
        <w:p w:rsidR="008D1F61" w:rsidRDefault="00DE0257">
          <w:r w:rsidRPr="00DA4971">
            <w:rPr>
              <w:rStyle w:val="Textedelespacerserv"/>
            </w:rPr>
            <w:t>t=0£i=x:v|id:11484|a:+1%|n:1|l:|t:va|z:am-4(8997)</w:t>
          </w:r>
        </w:p>
      </w:docPartBody>
    </w:docPart>
    <w:docPart>
      <w:docPartPr>
        <w:name w:val="DE5B167F27AB42C2939F0FEE0DCDE4F6"/>
        <w:category>
          <w:name w:val="Général"/>
          <w:gallery w:val="placeholder"/>
        </w:category>
        <w:types>
          <w:type w:val="bbPlcHdr"/>
        </w:types>
        <w:behaviors>
          <w:behavior w:val="content"/>
        </w:behaviors>
        <w:guid w:val="{6C0B96B0-5A8C-48BC-8698-4DF5C475C2B3}"/>
      </w:docPartPr>
      <w:docPartBody>
        <w:p w:rsidR="008D1F61" w:rsidRDefault="00DE0257">
          <w:r w:rsidRPr="00DA4971">
            <w:rPr>
              <w:rStyle w:val="Textedelespacerserv"/>
            </w:rPr>
            <w:t>t=0£i=x:v|id:11484|a:+1%|n:1|l:|t:va|z:am-3(8997)</w:t>
          </w:r>
        </w:p>
      </w:docPartBody>
    </w:docPart>
    <w:docPart>
      <w:docPartPr>
        <w:name w:val="1FCBC98C3BB441E48DFC014728F6E0D4"/>
        <w:category>
          <w:name w:val="Général"/>
          <w:gallery w:val="placeholder"/>
        </w:category>
        <w:types>
          <w:type w:val="bbPlcHdr"/>
        </w:types>
        <w:behaviors>
          <w:behavior w:val="content"/>
        </w:behaviors>
        <w:guid w:val="{6A5FBB80-6580-48BD-9795-FA0701688656}"/>
      </w:docPartPr>
      <w:docPartBody>
        <w:p w:rsidR="008D1F61" w:rsidRDefault="00DE0257">
          <w:r w:rsidRPr="00DA4971">
            <w:rPr>
              <w:rStyle w:val="Textedelespacerserv"/>
            </w:rPr>
            <w:t>t=0£i=x:v|id:11484|a:+1%|n:1|l:|t:va|z:am-2(8997)</w:t>
          </w:r>
        </w:p>
      </w:docPartBody>
    </w:docPart>
    <w:docPart>
      <w:docPartPr>
        <w:name w:val="A838ABC604B84558A9DA7E6F45161C20"/>
        <w:category>
          <w:name w:val="Général"/>
          <w:gallery w:val="placeholder"/>
        </w:category>
        <w:types>
          <w:type w:val="bbPlcHdr"/>
        </w:types>
        <w:behaviors>
          <w:behavior w:val="content"/>
        </w:behaviors>
        <w:guid w:val="{C8204D14-5200-4AC9-B62D-0ABF87821AAA}"/>
      </w:docPartPr>
      <w:docPartBody>
        <w:p w:rsidR="008D1F61" w:rsidRDefault="00DE0257">
          <w:r w:rsidRPr="00DA4971">
            <w:rPr>
              <w:rStyle w:val="Textedelespacerserv"/>
            </w:rPr>
            <w:t>t=0£i=x:v|id:11484|a:+1%|n:1|l:|t:va|z:am-1(8997)</w:t>
          </w:r>
        </w:p>
      </w:docPartBody>
    </w:docPart>
    <w:docPart>
      <w:docPartPr>
        <w:name w:val="56ECE8128B3D4CB29AA242A972BDF746"/>
        <w:category>
          <w:name w:val="Général"/>
          <w:gallery w:val="placeholder"/>
        </w:category>
        <w:types>
          <w:type w:val="bbPlcHdr"/>
        </w:types>
        <w:behaviors>
          <w:behavior w:val="content"/>
        </w:behaviors>
        <w:guid w:val="{6DDACDF4-B9E3-44B4-AE99-BC0670AC27DD}"/>
      </w:docPartPr>
      <w:docPartBody>
        <w:p w:rsidR="008D1F61" w:rsidRDefault="00DE0257">
          <w:r w:rsidRPr="00DA4971">
            <w:rPr>
              <w:rStyle w:val="Textedelespacerserv"/>
            </w:rPr>
            <w:t>t=0£i=x:v|id:11484|a:+1%|n:1|l:|t:va|z:am(8997)</w:t>
          </w:r>
        </w:p>
      </w:docPartBody>
    </w:docPart>
    <w:docPart>
      <w:docPartPr>
        <w:name w:val="52111D22A7274C85945CB59E87DC07A6"/>
        <w:category>
          <w:name w:val="Général"/>
          <w:gallery w:val="placeholder"/>
        </w:category>
        <w:types>
          <w:type w:val="bbPlcHdr"/>
        </w:types>
        <w:behaviors>
          <w:behavior w:val="content"/>
        </w:behaviors>
        <w:guid w:val="{B0F0FFD3-85AA-4B24-BBFC-95151E815FF5}"/>
      </w:docPartPr>
      <w:docPartBody>
        <w:p w:rsidR="008D1F61" w:rsidRDefault="00DE0257">
          <w:r w:rsidRPr="00DA4971">
            <w:rPr>
              <w:rStyle w:val="Textedelespacerserv"/>
            </w:rPr>
            <w:t>t=0£i=x:v|id:11484|a:+1%|n:1|l:m12|t:va|z:am-4(8997)</w:t>
          </w:r>
        </w:p>
      </w:docPartBody>
    </w:docPart>
    <w:docPart>
      <w:docPartPr>
        <w:name w:val="6EF81E14377041B3BDDE3D27C46BED4B"/>
        <w:category>
          <w:name w:val="Général"/>
          <w:gallery w:val="placeholder"/>
        </w:category>
        <w:types>
          <w:type w:val="bbPlcHdr"/>
        </w:types>
        <w:behaviors>
          <w:behavior w:val="content"/>
        </w:behaviors>
        <w:guid w:val="{60F97136-6A2D-427E-90F5-BC6D553A261D}"/>
      </w:docPartPr>
      <w:docPartBody>
        <w:p w:rsidR="008D1F61" w:rsidRDefault="00DE0257">
          <w:r w:rsidRPr="00DA4971">
            <w:rPr>
              <w:rStyle w:val="Textedelespacerserv"/>
            </w:rPr>
            <w:t>t=0£i=x:v|id:11484|a:+1%|n:1|l:m12|t:va|z:am-3(8997)</w:t>
          </w:r>
        </w:p>
      </w:docPartBody>
    </w:docPart>
    <w:docPart>
      <w:docPartPr>
        <w:name w:val="3419FA6CEA5C44E78CC11E98612C2EFC"/>
        <w:category>
          <w:name w:val="Général"/>
          <w:gallery w:val="placeholder"/>
        </w:category>
        <w:types>
          <w:type w:val="bbPlcHdr"/>
        </w:types>
        <w:behaviors>
          <w:behavior w:val="content"/>
        </w:behaviors>
        <w:guid w:val="{67E872E9-AFC9-4990-BE1D-AD83D0E054BB}"/>
      </w:docPartPr>
      <w:docPartBody>
        <w:p w:rsidR="008D1F61" w:rsidRDefault="00DE0257">
          <w:r w:rsidRPr="00DA4971">
            <w:rPr>
              <w:rStyle w:val="Textedelespacerserv"/>
            </w:rPr>
            <w:t>t=0£i=x:v|id:11484|a:+1%|n:1|l:m12|t:va|z:am-2(8997)</w:t>
          </w:r>
        </w:p>
      </w:docPartBody>
    </w:docPart>
    <w:docPart>
      <w:docPartPr>
        <w:name w:val="9EF05AD93B52450E96A9BDB0E063E78B"/>
        <w:category>
          <w:name w:val="Général"/>
          <w:gallery w:val="placeholder"/>
        </w:category>
        <w:types>
          <w:type w:val="bbPlcHdr"/>
        </w:types>
        <w:behaviors>
          <w:behavior w:val="content"/>
        </w:behaviors>
        <w:guid w:val="{0ACA3535-8E3C-4A64-A26C-E93F0FB17CF4}"/>
      </w:docPartPr>
      <w:docPartBody>
        <w:p w:rsidR="008D1F61" w:rsidRDefault="00DE0257">
          <w:r w:rsidRPr="00DA4971">
            <w:rPr>
              <w:rStyle w:val="Textedelespacerserv"/>
            </w:rPr>
            <w:t>t=0£i=x:v|id:11484|a:+1%|n:1|l:m12|t:va|z:am-1(8997)</w:t>
          </w:r>
        </w:p>
      </w:docPartBody>
    </w:docPart>
    <w:docPart>
      <w:docPartPr>
        <w:name w:val="85FE7CE06D4C4B7DB96F97900F51E178"/>
        <w:category>
          <w:name w:val="Général"/>
          <w:gallery w:val="placeholder"/>
        </w:category>
        <w:types>
          <w:type w:val="bbPlcHdr"/>
        </w:types>
        <w:behaviors>
          <w:behavior w:val="content"/>
        </w:behaviors>
        <w:guid w:val="{A5BC9CD1-73E2-465E-9A53-B29519FD70B7}"/>
      </w:docPartPr>
      <w:docPartBody>
        <w:p w:rsidR="008D1F61" w:rsidRDefault="00DE0257">
          <w:r w:rsidRPr="00DA4971">
            <w:rPr>
              <w:rStyle w:val="Textedelespacerserv"/>
            </w:rPr>
            <w:t>t=0£i=x:v|id:11484|a:+1%|n:1|l:m12|t:va|z:am(8997)</w:t>
          </w:r>
        </w:p>
      </w:docPartBody>
    </w:docPart>
    <w:docPart>
      <w:docPartPr>
        <w:name w:val="2861DBAA7252448AB3C30B0B61819D6E"/>
        <w:category>
          <w:name w:val="Général"/>
          <w:gallery w:val="placeholder"/>
        </w:category>
        <w:types>
          <w:type w:val="bbPlcHdr"/>
        </w:types>
        <w:behaviors>
          <w:behavior w:val="content"/>
        </w:behaviors>
        <w:guid w:val="{98E18813-7632-400B-B0C0-B1A6E8450A7F}"/>
      </w:docPartPr>
      <w:docPartBody>
        <w:p w:rsidR="00A504B1" w:rsidRDefault="00202CAC" w:rsidP="00202CAC">
          <w:pPr>
            <w:pStyle w:val="2861DBAA7252448AB3C30B0B61819D6E"/>
          </w:pPr>
          <w:r w:rsidRPr="005A3AEA">
            <w:rPr>
              <w:rStyle w:val="Textedelespacerserv"/>
            </w:rPr>
            <w:t>t=0£i=x:d|f:t|a:NP AA|n:1|z:am(8997)</w:t>
          </w:r>
        </w:p>
      </w:docPartBody>
    </w:docPart>
    <w:docPart>
      <w:docPartPr>
        <w:name w:val="228CFAD8326940F5A0F9EEFEB2D860D4"/>
        <w:category>
          <w:name w:val="Général"/>
          <w:gallery w:val="placeholder"/>
        </w:category>
        <w:types>
          <w:type w:val="bbPlcHdr"/>
        </w:types>
        <w:behaviors>
          <w:behavior w:val="content"/>
        </w:behaviors>
        <w:guid w:val="{7C2F4E71-4D92-46F5-9D98-04CE9B73148A}"/>
      </w:docPartPr>
      <w:docPartBody>
        <w:p w:rsidR="003471AF" w:rsidRDefault="003471AF" w:rsidP="003471AF">
          <w:pPr>
            <w:pStyle w:val="228CFAD8326940F5A0F9EEFEB2D860D4"/>
          </w:pPr>
          <w:r w:rsidRPr="005E56BD">
            <w:rPr>
              <w:rStyle w:val="Textedelespacerserv"/>
            </w:rPr>
            <w:t>t=0£i=x:d|f:t|a:NP AA|n:1|z:am-4(8997)</w:t>
          </w:r>
        </w:p>
      </w:docPartBody>
    </w:docPart>
    <w:docPart>
      <w:docPartPr>
        <w:name w:val="CF497484A02D434AACF98400ED7CDFCD"/>
        <w:category>
          <w:name w:val="Général"/>
          <w:gallery w:val="placeholder"/>
        </w:category>
        <w:types>
          <w:type w:val="bbPlcHdr"/>
        </w:types>
        <w:behaviors>
          <w:behavior w:val="content"/>
        </w:behaviors>
        <w:guid w:val="{264B5CFC-239C-47F2-A152-48A41B90C5DC}"/>
      </w:docPartPr>
      <w:docPartBody>
        <w:p w:rsidR="003471AF" w:rsidRDefault="003471AF" w:rsidP="003471AF">
          <w:pPr>
            <w:pStyle w:val="CF497484A02D434AACF98400ED7CDFCD"/>
          </w:pPr>
          <w:r w:rsidRPr="005E56BD">
            <w:rPr>
              <w:rStyle w:val="Textedelespacerserv"/>
            </w:rPr>
            <w:t>t=0£i=x:d|f:t|a:NP AA|n:1|z:am-3(8997)</w:t>
          </w:r>
        </w:p>
      </w:docPartBody>
    </w:docPart>
    <w:docPart>
      <w:docPartPr>
        <w:name w:val="EB2F28B8145B45C288FFDE81D967A92E"/>
        <w:category>
          <w:name w:val="Général"/>
          <w:gallery w:val="placeholder"/>
        </w:category>
        <w:types>
          <w:type w:val="bbPlcHdr"/>
        </w:types>
        <w:behaviors>
          <w:behavior w:val="content"/>
        </w:behaviors>
        <w:guid w:val="{055F3C0A-E253-4FB1-8F63-211CCC942989}"/>
      </w:docPartPr>
      <w:docPartBody>
        <w:p w:rsidR="003471AF" w:rsidRDefault="003471AF" w:rsidP="003471AF">
          <w:pPr>
            <w:pStyle w:val="EB2F28B8145B45C288FFDE81D967A92E"/>
          </w:pPr>
          <w:r w:rsidRPr="005E56BD">
            <w:rPr>
              <w:rStyle w:val="Textedelespacerserv"/>
            </w:rPr>
            <w:t>t=0£i=x:d|f:t|a:NP AA|n:1|z:am-2(8997)</w:t>
          </w:r>
        </w:p>
      </w:docPartBody>
    </w:docPart>
    <w:docPart>
      <w:docPartPr>
        <w:name w:val="5F9F8B71C04F4F11953E6EDC5B87E6EE"/>
        <w:category>
          <w:name w:val="Général"/>
          <w:gallery w:val="placeholder"/>
        </w:category>
        <w:types>
          <w:type w:val="bbPlcHdr"/>
        </w:types>
        <w:behaviors>
          <w:behavior w:val="content"/>
        </w:behaviors>
        <w:guid w:val="{3292C292-2CED-4CEA-8021-D4CE98BF9DF8}"/>
      </w:docPartPr>
      <w:docPartBody>
        <w:p w:rsidR="003471AF" w:rsidRDefault="003471AF" w:rsidP="003471AF">
          <w:pPr>
            <w:pStyle w:val="5F9F8B71C04F4F11953E6EDC5B87E6EE"/>
          </w:pPr>
          <w:r w:rsidRPr="005E56BD">
            <w:rPr>
              <w:rStyle w:val="Textedelespacerserv"/>
            </w:rPr>
            <w:t>t=0£i=x:d|f:t|a:NP AA|n:1|z:am-1(8997)</w:t>
          </w:r>
        </w:p>
      </w:docPartBody>
    </w:docPart>
    <w:docPart>
      <w:docPartPr>
        <w:name w:val="97916BD6CF444AB987296E39A248244B"/>
        <w:category>
          <w:name w:val="Général"/>
          <w:gallery w:val="placeholder"/>
        </w:category>
        <w:types>
          <w:type w:val="bbPlcHdr"/>
        </w:types>
        <w:behaviors>
          <w:behavior w:val="content"/>
        </w:behaviors>
        <w:guid w:val="{706C2AD9-40F1-4D90-AFC3-7766C815EEC2}"/>
      </w:docPartPr>
      <w:docPartBody>
        <w:p w:rsidR="003471AF" w:rsidRDefault="003471AF" w:rsidP="003471AF">
          <w:pPr>
            <w:pStyle w:val="97916BD6CF444AB987296E39A248244B"/>
          </w:pPr>
          <w:r w:rsidRPr="005E56BD">
            <w:rPr>
              <w:rStyle w:val="Textedelespacerserv"/>
            </w:rPr>
            <w:t>t=0£i=x:d|f:t|a:NP AA|n:1|z:am(8997)</w:t>
          </w:r>
        </w:p>
      </w:docPartBody>
    </w:docPart>
    <w:docPart>
      <w:docPartPr>
        <w:name w:val="CA40786D07244E29AB1212C363D6FF37"/>
        <w:category>
          <w:name w:val="Général"/>
          <w:gallery w:val="placeholder"/>
        </w:category>
        <w:types>
          <w:type w:val="bbPlcHdr"/>
        </w:types>
        <w:behaviors>
          <w:behavior w:val="content"/>
        </w:behaviors>
        <w:guid w:val="{C5C300C2-C070-4D18-9D79-4621D1D4B212}"/>
      </w:docPartPr>
      <w:docPartBody>
        <w:p w:rsidR="003471AF" w:rsidRDefault="003471AF" w:rsidP="003471AF">
          <w:pPr>
            <w:pStyle w:val="CA40786D07244E29AB1212C363D6FF37"/>
          </w:pPr>
          <w:r w:rsidRPr="005E56BD">
            <w:rPr>
              <w:rStyle w:val="Textedelespacerserv"/>
            </w:rPr>
            <w:t>t=0£i=x:v|id:8986|a:+1%|n:1|l:|t:va|z:am-4(8997)</w:t>
          </w:r>
        </w:p>
      </w:docPartBody>
    </w:docPart>
    <w:docPart>
      <w:docPartPr>
        <w:name w:val="E36962C4E7714B2ABCA57A49B7054A46"/>
        <w:category>
          <w:name w:val="Général"/>
          <w:gallery w:val="placeholder"/>
        </w:category>
        <w:types>
          <w:type w:val="bbPlcHdr"/>
        </w:types>
        <w:behaviors>
          <w:behavior w:val="content"/>
        </w:behaviors>
        <w:guid w:val="{82F1268D-0048-4388-817B-D98BFBFB79F3}"/>
      </w:docPartPr>
      <w:docPartBody>
        <w:p w:rsidR="003471AF" w:rsidRDefault="003471AF" w:rsidP="003471AF">
          <w:pPr>
            <w:pStyle w:val="E36962C4E7714B2ABCA57A49B7054A46"/>
          </w:pPr>
          <w:r w:rsidRPr="005E56BD">
            <w:rPr>
              <w:rStyle w:val="Textedelespacerserv"/>
            </w:rPr>
            <w:t>t=0£i=x:v|id:8986|a:+1%|n:1|l:|t:va|z:am-3(8997)</w:t>
          </w:r>
        </w:p>
      </w:docPartBody>
    </w:docPart>
    <w:docPart>
      <w:docPartPr>
        <w:name w:val="163E73D02D6E4887AD30DBCD243979A4"/>
        <w:category>
          <w:name w:val="Général"/>
          <w:gallery w:val="placeholder"/>
        </w:category>
        <w:types>
          <w:type w:val="bbPlcHdr"/>
        </w:types>
        <w:behaviors>
          <w:behavior w:val="content"/>
        </w:behaviors>
        <w:guid w:val="{CB24952A-979C-459E-AD46-29F1EC4F644F}"/>
      </w:docPartPr>
      <w:docPartBody>
        <w:p w:rsidR="003471AF" w:rsidRDefault="003471AF" w:rsidP="003471AF">
          <w:pPr>
            <w:pStyle w:val="163E73D02D6E4887AD30DBCD243979A4"/>
          </w:pPr>
          <w:r w:rsidRPr="005E56BD">
            <w:rPr>
              <w:rStyle w:val="Textedelespacerserv"/>
            </w:rPr>
            <w:t>t=0£i=x:v|id:8986|a:+1%|n:1|l:|t:va|z:am-2(8997)</w:t>
          </w:r>
        </w:p>
      </w:docPartBody>
    </w:docPart>
    <w:docPart>
      <w:docPartPr>
        <w:name w:val="503A3F89C71D4CAD86C99DECDF9917C1"/>
        <w:category>
          <w:name w:val="Général"/>
          <w:gallery w:val="placeholder"/>
        </w:category>
        <w:types>
          <w:type w:val="bbPlcHdr"/>
        </w:types>
        <w:behaviors>
          <w:behavior w:val="content"/>
        </w:behaviors>
        <w:guid w:val="{A98B6496-87B6-4C70-AD5A-CF6FA3CBECA8}"/>
      </w:docPartPr>
      <w:docPartBody>
        <w:p w:rsidR="003471AF" w:rsidRDefault="003471AF" w:rsidP="003471AF">
          <w:pPr>
            <w:pStyle w:val="503A3F89C71D4CAD86C99DECDF9917C1"/>
          </w:pPr>
          <w:r w:rsidRPr="005E56BD">
            <w:rPr>
              <w:rStyle w:val="Textedelespacerserv"/>
            </w:rPr>
            <w:t>t=0£i=x:v|id:8986|a:+1%|n:1|l:|t:va|z:am-1(8997)</w:t>
          </w:r>
        </w:p>
      </w:docPartBody>
    </w:docPart>
    <w:docPart>
      <w:docPartPr>
        <w:name w:val="CB3A126731B24FFBA10CC3E8CC62F4D3"/>
        <w:category>
          <w:name w:val="Général"/>
          <w:gallery w:val="placeholder"/>
        </w:category>
        <w:types>
          <w:type w:val="bbPlcHdr"/>
        </w:types>
        <w:behaviors>
          <w:behavior w:val="content"/>
        </w:behaviors>
        <w:guid w:val="{0CB1A6F9-11A2-42B1-8708-96864F8393D8}"/>
      </w:docPartPr>
      <w:docPartBody>
        <w:p w:rsidR="003471AF" w:rsidRDefault="003471AF" w:rsidP="003471AF">
          <w:pPr>
            <w:pStyle w:val="CB3A126731B24FFBA10CC3E8CC62F4D3"/>
          </w:pPr>
          <w:r w:rsidRPr="005E56BD">
            <w:rPr>
              <w:rStyle w:val="Textedelespacerserv"/>
            </w:rPr>
            <w:t>t=0£i=x:v|id:8986|a:+1%|n:1|l:|t:va|z:am(8997)</w:t>
          </w:r>
        </w:p>
      </w:docPartBody>
    </w:docPart>
    <w:docPart>
      <w:docPartPr>
        <w:name w:val="57B0EB2F0DCE4C2CA50356CF185F2F02"/>
        <w:category>
          <w:name w:val="Général"/>
          <w:gallery w:val="placeholder"/>
        </w:category>
        <w:types>
          <w:type w:val="bbPlcHdr"/>
        </w:types>
        <w:behaviors>
          <w:behavior w:val="content"/>
        </w:behaviors>
        <w:guid w:val="{96989E1F-D2A2-422F-BD52-291E9D141DBE}"/>
      </w:docPartPr>
      <w:docPartBody>
        <w:p w:rsidR="003471AF" w:rsidRDefault="003471AF" w:rsidP="003471AF">
          <w:pPr>
            <w:pStyle w:val="57B0EB2F0DCE4C2CA50356CF185F2F02"/>
          </w:pPr>
          <w:r w:rsidRPr="005E56BD">
            <w:rPr>
              <w:rStyle w:val="Textedelespacerserv"/>
            </w:rPr>
            <w:t>t=0£i=x:v|id:9049|a:+1%|n:1|l:|t:|z:am-4(8997)</w:t>
          </w:r>
        </w:p>
      </w:docPartBody>
    </w:docPart>
    <w:docPart>
      <w:docPartPr>
        <w:name w:val="5A22D4AE460E46609775922B33308331"/>
        <w:category>
          <w:name w:val="Général"/>
          <w:gallery w:val="placeholder"/>
        </w:category>
        <w:types>
          <w:type w:val="bbPlcHdr"/>
        </w:types>
        <w:behaviors>
          <w:behavior w:val="content"/>
        </w:behaviors>
        <w:guid w:val="{2977570E-F76B-4D9F-8AE8-2AE453CD2FF5}"/>
      </w:docPartPr>
      <w:docPartBody>
        <w:p w:rsidR="003471AF" w:rsidRDefault="003471AF" w:rsidP="003471AF">
          <w:pPr>
            <w:pStyle w:val="5A22D4AE460E46609775922B33308331"/>
          </w:pPr>
          <w:r w:rsidRPr="005E56BD">
            <w:rPr>
              <w:rStyle w:val="Textedelespacerserv"/>
            </w:rPr>
            <w:t>t=0£i=x:v|id:9049|a:+1%|n:1|l:|t:|z:am-3(8997)</w:t>
          </w:r>
        </w:p>
      </w:docPartBody>
    </w:docPart>
    <w:docPart>
      <w:docPartPr>
        <w:name w:val="956167B5FA334A33925CE159E56BECDD"/>
        <w:category>
          <w:name w:val="Général"/>
          <w:gallery w:val="placeholder"/>
        </w:category>
        <w:types>
          <w:type w:val="bbPlcHdr"/>
        </w:types>
        <w:behaviors>
          <w:behavior w:val="content"/>
        </w:behaviors>
        <w:guid w:val="{605BCF47-F3A1-4206-B468-689918E06CFD}"/>
      </w:docPartPr>
      <w:docPartBody>
        <w:p w:rsidR="003471AF" w:rsidRDefault="003471AF" w:rsidP="003471AF">
          <w:pPr>
            <w:pStyle w:val="956167B5FA334A33925CE159E56BECDD"/>
          </w:pPr>
          <w:r w:rsidRPr="005E56BD">
            <w:rPr>
              <w:rStyle w:val="Textedelespacerserv"/>
            </w:rPr>
            <w:t>t=0£i=x:v|id:9049|a:+1%|n:1|l:|t:|z:am-2(8997)</w:t>
          </w:r>
        </w:p>
      </w:docPartBody>
    </w:docPart>
    <w:docPart>
      <w:docPartPr>
        <w:name w:val="D321B0BF7B464F08A8530F882F78EF5A"/>
        <w:category>
          <w:name w:val="Général"/>
          <w:gallery w:val="placeholder"/>
        </w:category>
        <w:types>
          <w:type w:val="bbPlcHdr"/>
        </w:types>
        <w:behaviors>
          <w:behavior w:val="content"/>
        </w:behaviors>
        <w:guid w:val="{7B6EE281-BBBC-4A03-978A-01E0F2D20825}"/>
      </w:docPartPr>
      <w:docPartBody>
        <w:p w:rsidR="003471AF" w:rsidRDefault="003471AF" w:rsidP="003471AF">
          <w:pPr>
            <w:pStyle w:val="D321B0BF7B464F08A8530F882F78EF5A"/>
          </w:pPr>
          <w:r w:rsidRPr="005E56BD">
            <w:rPr>
              <w:rStyle w:val="Textedelespacerserv"/>
            </w:rPr>
            <w:t>t=0£i=x:v|id:9049|a:+1%|n:1|l:|t:|z:am-1(8997)</w:t>
          </w:r>
        </w:p>
      </w:docPartBody>
    </w:docPart>
    <w:docPart>
      <w:docPartPr>
        <w:name w:val="CAE49D1E7D79494CA2BFFEC57EED8483"/>
        <w:category>
          <w:name w:val="Général"/>
          <w:gallery w:val="placeholder"/>
        </w:category>
        <w:types>
          <w:type w:val="bbPlcHdr"/>
        </w:types>
        <w:behaviors>
          <w:behavior w:val="content"/>
        </w:behaviors>
        <w:guid w:val="{76CC6C07-4191-4678-9EC6-0FCBDF2135BE}"/>
      </w:docPartPr>
      <w:docPartBody>
        <w:p w:rsidR="003471AF" w:rsidRDefault="003471AF" w:rsidP="003471AF">
          <w:pPr>
            <w:pStyle w:val="CAE49D1E7D79494CA2BFFEC57EED8483"/>
          </w:pPr>
          <w:r w:rsidRPr="005E56BD">
            <w:rPr>
              <w:rStyle w:val="Textedelespacerserv"/>
            </w:rPr>
            <w:t>t=0£i=x:v|id:9049|a:+1%|n:1|l:|t:|z:am(8997)</w:t>
          </w:r>
        </w:p>
      </w:docPartBody>
    </w:docPart>
    <w:docPart>
      <w:docPartPr>
        <w:name w:val="67AA659BFF414542BAF1772770D924F5"/>
        <w:category>
          <w:name w:val="Général"/>
          <w:gallery w:val="placeholder"/>
        </w:category>
        <w:types>
          <w:type w:val="bbPlcHdr"/>
        </w:types>
        <w:behaviors>
          <w:behavior w:val="content"/>
        </w:behaviors>
        <w:guid w:val="{F934B54A-F9DE-4337-B57C-B83DC6BB5302}"/>
      </w:docPartPr>
      <w:docPartBody>
        <w:p w:rsidR="00C1573F" w:rsidRDefault="00C1573F" w:rsidP="00C1573F">
          <w:pPr>
            <w:pStyle w:val="67AA659BFF414542BAF1772770D924F5"/>
          </w:pPr>
          <w:r w:rsidRPr="00FB268F">
            <w:rPr>
              <w:rStyle w:val="Textedelespacerserv"/>
            </w:rPr>
            <w:t>t=gv£p=e3£i=x:*¤x:d|f:t|a:NP A1|n:13|z:am(8997)¤x:r¤x:*¤x:v|id:11285|f:t|a:|n:13|t:va|z:am(8997)¤x:r¤x:*¤x:v|id:11286|f:t|a:|n:13|z:am(8997)</w:t>
          </w:r>
        </w:p>
      </w:docPartBody>
    </w:docPart>
    <w:docPart>
      <w:docPartPr>
        <w:name w:val="5A957555EDD2429B9D03458C49280ADD"/>
        <w:category>
          <w:name w:val="Général"/>
          <w:gallery w:val="placeholder"/>
        </w:category>
        <w:types>
          <w:type w:val="bbPlcHdr"/>
        </w:types>
        <w:behaviors>
          <w:behavior w:val="content"/>
        </w:behaviors>
        <w:guid w:val="{7594C41F-D45F-48F3-AC75-F42FCAE87955}"/>
      </w:docPartPr>
      <w:docPartBody>
        <w:p w:rsidR="00C1573F" w:rsidRDefault="00C1573F" w:rsidP="00C1573F">
          <w:pPr>
            <w:pStyle w:val="5A957555EDD2429B9D03458C49280ADD"/>
          </w:pPr>
          <w:r w:rsidRPr="005E56BD">
            <w:rPr>
              <w:rStyle w:val="Textedelespacerserv"/>
            </w:rPr>
            <w:t>t=gv£p=e3£i=x:*¤x:d|f:t|a:NP A1|n:13|z:am(8997)¤x:r¤x:*¤x:v|id:11326|f:t|a:|n:13|t:va|z:am(8997)¤x:r¤x:*¤x:v|id:11327|f:t|a:|n:13|z:am(8997)</w:t>
          </w:r>
        </w:p>
      </w:docPartBody>
    </w:docPart>
    <w:docPart>
      <w:docPartPr>
        <w:name w:val="7F47D84DD181433C9B9F8366E4E9BB94"/>
        <w:category>
          <w:name w:val="Général"/>
          <w:gallery w:val="placeholder"/>
        </w:category>
        <w:types>
          <w:type w:val="bbPlcHdr"/>
        </w:types>
        <w:behaviors>
          <w:behavior w:val="content"/>
        </w:behaviors>
        <w:guid w:val="{CFEDD022-2A81-4A6D-8ABF-1570302FAB9F}"/>
      </w:docPartPr>
      <w:docPartBody>
        <w:p w:rsidR="00C1573F" w:rsidRDefault="00C1573F" w:rsidP="00C1573F">
          <w:pPr>
            <w:pStyle w:val="7F47D84DD181433C9B9F8366E4E9BB94"/>
          </w:pPr>
          <w:r w:rsidRPr="005E56BD">
            <w:rPr>
              <w:rStyle w:val="Textedelespacerserv"/>
            </w:rPr>
            <w:t>t=0£i=x:d|f:t|a:NP AA|n:1|z:am-4(8997)</w:t>
          </w:r>
        </w:p>
      </w:docPartBody>
    </w:docPart>
    <w:docPart>
      <w:docPartPr>
        <w:name w:val="6A3F1A66440644CF8282099841E4BDD6"/>
        <w:category>
          <w:name w:val="Général"/>
          <w:gallery w:val="placeholder"/>
        </w:category>
        <w:types>
          <w:type w:val="bbPlcHdr"/>
        </w:types>
        <w:behaviors>
          <w:behavior w:val="content"/>
        </w:behaviors>
        <w:guid w:val="{AFB9B29B-61B5-4DB5-B6A3-215F831CD465}"/>
      </w:docPartPr>
      <w:docPartBody>
        <w:p w:rsidR="00C1573F" w:rsidRDefault="00C1573F" w:rsidP="00C1573F">
          <w:pPr>
            <w:pStyle w:val="6A3F1A66440644CF8282099841E4BDD6"/>
          </w:pPr>
          <w:r w:rsidRPr="005E56BD">
            <w:rPr>
              <w:rStyle w:val="Textedelespacerserv"/>
            </w:rPr>
            <w:t>t=0£i=x:d|f:t|a:NP AA|n:1|z:am-3(8997)</w:t>
          </w:r>
        </w:p>
      </w:docPartBody>
    </w:docPart>
    <w:docPart>
      <w:docPartPr>
        <w:name w:val="04F2344B871E440C9564B713C398F8C0"/>
        <w:category>
          <w:name w:val="Général"/>
          <w:gallery w:val="placeholder"/>
        </w:category>
        <w:types>
          <w:type w:val="bbPlcHdr"/>
        </w:types>
        <w:behaviors>
          <w:behavior w:val="content"/>
        </w:behaviors>
        <w:guid w:val="{6EDCCED8-A632-4414-A062-5024D9739790}"/>
      </w:docPartPr>
      <w:docPartBody>
        <w:p w:rsidR="00C1573F" w:rsidRDefault="00C1573F" w:rsidP="00C1573F">
          <w:pPr>
            <w:pStyle w:val="04F2344B871E440C9564B713C398F8C0"/>
          </w:pPr>
          <w:r w:rsidRPr="005E56BD">
            <w:rPr>
              <w:rStyle w:val="Textedelespacerserv"/>
            </w:rPr>
            <w:t>t=0£i=x:d|f:t|a:NP AA|n:1|z:am-2(8997)</w:t>
          </w:r>
        </w:p>
      </w:docPartBody>
    </w:docPart>
    <w:docPart>
      <w:docPartPr>
        <w:name w:val="4AF1B445793143BCBEDFD9789D791F2A"/>
        <w:category>
          <w:name w:val="Général"/>
          <w:gallery w:val="placeholder"/>
        </w:category>
        <w:types>
          <w:type w:val="bbPlcHdr"/>
        </w:types>
        <w:behaviors>
          <w:behavior w:val="content"/>
        </w:behaviors>
        <w:guid w:val="{C72823AF-EF73-4999-8CBF-1D036E99B21D}"/>
      </w:docPartPr>
      <w:docPartBody>
        <w:p w:rsidR="00C1573F" w:rsidRDefault="00C1573F" w:rsidP="00C1573F">
          <w:pPr>
            <w:pStyle w:val="4AF1B445793143BCBEDFD9789D791F2A"/>
          </w:pPr>
          <w:r w:rsidRPr="005E56BD">
            <w:rPr>
              <w:rStyle w:val="Textedelespacerserv"/>
            </w:rPr>
            <w:t>t=0£i=x:d|f:t|a:NP AA|n:1|z:am-1(8997)</w:t>
          </w:r>
        </w:p>
      </w:docPartBody>
    </w:docPart>
    <w:docPart>
      <w:docPartPr>
        <w:name w:val="379B347E9BF84D7C85B0FAF1976A5C86"/>
        <w:category>
          <w:name w:val="Général"/>
          <w:gallery w:val="placeholder"/>
        </w:category>
        <w:types>
          <w:type w:val="bbPlcHdr"/>
        </w:types>
        <w:behaviors>
          <w:behavior w:val="content"/>
        </w:behaviors>
        <w:guid w:val="{5321EB0F-A3BF-4305-89E1-2B9DE015FA4D}"/>
      </w:docPartPr>
      <w:docPartBody>
        <w:p w:rsidR="00C1573F" w:rsidRDefault="00C1573F" w:rsidP="00C1573F">
          <w:pPr>
            <w:pStyle w:val="379B347E9BF84D7C85B0FAF1976A5C86"/>
          </w:pPr>
          <w:r w:rsidRPr="005E56BD">
            <w:rPr>
              <w:rStyle w:val="Textedelespacerserv"/>
            </w:rPr>
            <w:t>t=0£i=x:d|f:t|a:NP AA|n:1|z:am(8997)</w:t>
          </w:r>
        </w:p>
      </w:docPartBody>
    </w:docPart>
    <w:docPart>
      <w:docPartPr>
        <w:name w:val="4967CDCAD25542F48082A811A0E1B2DE"/>
        <w:category>
          <w:name w:val="Général"/>
          <w:gallery w:val="placeholder"/>
        </w:category>
        <w:types>
          <w:type w:val="bbPlcHdr"/>
        </w:types>
        <w:behaviors>
          <w:behavior w:val="content"/>
        </w:behaviors>
        <w:guid w:val="{3B5C7AEA-A831-4F0A-AA37-169CEAE06982}"/>
      </w:docPartPr>
      <w:docPartBody>
        <w:p w:rsidR="00C1573F" w:rsidRDefault="00C1573F" w:rsidP="00C1573F">
          <w:pPr>
            <w:pStyle w:val="4967CDCAD25542F48082A811A0E1B2DE"/>
          </w:pPr>
          <w:r w:rsidRPr="005E56BD">
            <w:rPr>
              <w:rStyle w:val="Textedelespacerserv"/>
            </w:rPr>
            <w:t>t=0£i=x:v|id:11279|a:+1%|n:1|l:|t:va|z:am-4(8997)</w:t>
          </w:r>
        </w:p>
      </w:docPartBody>
    </w:docPart>
    <w:docPart>
      <w:docPartPr>
        <w:name w:val="C37888AA0D124AB0AD11EC3F5D368152"/>
        <w:category>
          <w:name w:val="Général"/>
          <w:gallery w:val="placeholder"/>
        </w:category>
        <w:types>
          <w:type w:val="bbPlcHdr"/>
        </w:types>
        <w:behaviors>
          <w:behavior w:val="content"/>
        </w:behaviors>
        <w:guid w:val="{75252681-2496-4203-AC1C-15C6012DD224}"/>
      </w:docPartPr>
      <w:docPartBody>
        <w:p w:rsidR="00C1573F" w:rsidRDefault="00C1573F" w:rsidP="00C1573F">
          <w:pPr>
            <w:pStyle w:val="C37888AA0D124AB0AD11EC3F5D368152"/>
          </w:pPr>
          <w:r w:rsidRPr="005E56BD">
            <w:rPr>
              <w:rStyle w:val="Textedelespacerserv"/>
            </w:rPr>
            <w:t>t=0£i=x:v|id:11279|a:+1%|n:1|l:|t:va|z:am-3(8997)</w:t>
          </w:r>
        </w:p>
      </w:docPartBody>
    </w:docPart>
    <w:docPart>
      <w:docPartPr>
        <w:name w:val="9FB15628C5B24B8CAD624C7EDBAFF248"/>
        <w:category>
          <w:name w:val="Général"/>
          <w:gallery w:val="placeholder"/>
        </w:category>
        <w:types>
          <w:type w:val="bbPlcHdr"/>
        </w:types>
        <w:behaviors>
          <w:behavior w:val="content"/>
        </w:behaviors>
        <w:guid w:val="{8944A1B7-2398-41CB-8DD2-4A0B68A95E01}"/>
      </w:docPartPr>
      <w:docPartBody>
        <w:p w:rsidR="00C1573F" w:rsidRDefault="00C1573F" w:rsidP="00C1573F">
          <w:pPr>
            <w:pStyle w:val="9FB15628C5B24B8CAD624C7EDBAFF248"/>
          </w:pPr>
          <w:r w:rsidRPr="005E56BD">
            <w:rPr>
              <w:rStyle w:val="Textedelespacerserv"/>
            </w:rPr>
            <w:t>t=0£i=x:v|id:11279|a:+1%|n:1|l:|t:va|z:am-2(8997)</w:t>
          </w:r>
        </w:p>
      </w:docPartBody>
    </w:docPart>
    <w:docPart>
      <w:docPartPr>
        <w:name w:val="04DC880D1CA7444E8481141522DD3EEB"/>
        <w:category>
          <w:name w:val="Général"/>
          <w:gallery w:val="placeholder"/>
        </w:category>
        <w:types>
          <w:type w:val="bbPlcHdr"/>
        </w:types>
        <w:behaviors>
          <w:behavior w:val="content"/>
        </w:behaviors>
        <w:guid w:val="{80CE80A5-2C69-4ECD-AB52-2F53222EE28E}"/>
      </w:docPartPr>
      <w:docPartBody>
        <w:p w:rsidR="00C1573F" w:rsidRDefault="00C1573F" w:rsidP="00C1573F">
          <w:pPr>
            <w:pStyle w:val="04DC880D1CA7444E8481141522DD3EEB"/>
          </w:pPr>
          <w:r w:rsidRPr="005E56BD">
            <w:rPr>
              <w:rStyle w:val="Textedelespacerserv"/>
            </w:rPr>
            <w:t>t=0£i=x:v|id:11279|a:+1%|n:1|l:|t:va|z:am-1(8997)</w:t>
          </w:r>
        </w:p>
      </w:docPartBody>
    </w:docPart>
    <w:docPart>
      <w:docPartPr>
        <w:name w:val="82A03BF52FA44AF899317EC11E74397F"/>
        <w:category>
          <w:name w:val="Général"/>
          <w:gallery w:val="placeholder"/>
        </w:category>
        <w:types>
          <w:type w:val="bbPlcHdr"/>
        </w:types>
        <w:behaviors>
          <w:behavior w:val="content"/>
        </w:behaviors>
        <w:guid w:val="{945EB69A-9B90-4302-BB70-4FC9EF73FA9C}"/>
      </w:docPartPr>
      <w:docPartBody>
        <w:p w:rsidR="00C1573F" w:rsidRDefault="00C1573F" w:rsidP="00C1573F">
          <w:pPr>
            <w:pStyle w:val="82A03BF52FA44AF899317EC11E74397F"/>
          </w:pPr>
          <w:r w:rsidRPr="005E56BD">
            <w:rPr>
              <w:rStyle w:val="Textedelespacerserv"/>
            </w:rPr>
            <w:t>t=0£i=x:v|id:11279|a:+1%|n:1|l:|t:va|z:am(8997)</w:t>
          </w:r>
        </w:p>
      </w:docPartBody>
    </w:docPart>
    <w:docPart>
      <w:docPartPr>
        <w:name w:val="C8C32F0E43914C35B7D7915557797597"/>
        <w:category>
          <w:name w:val="Général"/>
          <w:gallery w:val="placeholder"/>
        </w:category>
        <w:types>
          <w:type w:val="bbPlcHdr"/>
        </w:types>
        <w:behaviors>
          <w:behavior w:val="content"/>
        </w:behaviors>
        <w:guid w:val="{937880E2-125C-4AF5-B108-6190E2FC5C11}"/>
      </w:docPartPr>
      <w:docPartBody>
        <w:p w:rsidR="00C1573F" w:rsidRDefault="00C1573F" w:rsidP="00C1573F">
          <w:pPr>
            <w:pStyle w:val="C8C32F0E43914C35B7D7915557797597"/>
          </w:pPr>
          <w:r w:rsidRPr="005E56BD">
            <w:rPr>
              <w:rStyle w:val="Textedelespacerserv"/>
            </w:rPr>
            <w:t>t=0£i=x:v|id:11280|a:+1%|n:1|l:|t:|z:am-4(8997)</w:t>
          </w:r>
        </w:p>
      </w:docPartBody>
    </w:docPart>
    <w:docPart>
      <w:docPartPr>
        <w:name w:val="6AAA4FDA970541C89424069BD7016697"/>
        <w:category>
          <w:name w:val="Général"/>
          <w:gallery w:val="placeholder"/>
        </w:category>
        <w:types>
          <w:type w:val="bbPlcHdr"/>
        </w:types>
        <w:behaviors>
          <w:behavior w:val="content"/>
        </w:behaviors>
        <w:guid w:val="{B65C464B-55F2-4279-8523-7DC531EE480A}"/>
      </w:docPartPr>
      <w:docPartBody>
        <w:p w:rsidR="00C1573F" w:rsidRDefault="00C1573F" w:rsidP="00C1573F">
          <w:pPr>
            <w:pStyle w:val="6AAA4FDA970541C89424069BD7016697"/>
          </w:pPr>
          <w:r w:rsidRPr="005E56BD">
            <w:rPr>
              <w:rStyle w:val="Textedelespacerserv"/>
            </w:rPr>
            <w:t>t=0£i=x:v|id:11280|a:+1%|n:1|l:|t:|z:am-3(8997)</w:t>
          </w:r>
        </w:p>
      </w:docPartBody>
    </w:docPart>
    <w:docPart>
      <w:docPartPr>
        <w:name w:val="3A1BF16AD1494F4B9B24600F616F0041"/>
        <w:category>
          <w:name w:val="Général"/>
          <w:gallery w:val="placeholder"/>
        </w:category>
        <w:types>
          <w:type w:val="bbPlcHdr"/>
        </w:types>
        <w:behaviors>
          <w:behavior w:val="content"/>
        </w:behaviors>
        <w:guid w:val="{DCC586D8-C51D-4630-A1FF-D2E23494BF9C}"/>
      </w:docPartPr>
      <w:docPartBody>
        <w:p w:rsidR="00C1573F" w:rsidRDefault="00C1573F" w:rsidP="00C1573F">
          <w:pPr>
            <w:pStyle w:val="3A1BF16AD1494F4B9B24600F616F0041"/>
          </w:pPr>
          <w:r w:rsidRPr="005E56BD">
            <w:rPr>
              <w:rStyle w:val="Textedelespacerserv"/>
            </w:rPr>
            <w:t>t=0£i=x:v|id:11280|a:+1%|n:1|l:|t:|z:am-2(8997)</w:t>
          </w:r>
        </w:p>
      </w:docPartBody>
    </w:docPart>
    <w:docPart>
      <w:docPartPr>
        <w:name w:val="1F3FF22CEACE4D8AA599D6C70C9E5D96"/>
        <w:category>
          <w:name w:val="Général"/>
          <w:gallery w:val="placeholder"/>
        </w:category>
        <w:types>
          <w:type w:val="bbPlcHdr"/>
        </w:types>
        <w:behaviors>
          <w:behavior w:val="content"/>
        </w:behaviors>
        <w:guid w:val="{E4DD975E-30F2-4790-9D19-36BC11FF53B8}"/>
      </w:docPartPr>
      <w:docPartBody>
        <w:p w:rsidR="00C1573F" w:rsidRDefault="00C1573F" w:rsidP="00C1573F">
          <w:pPr>
            <w:pStyle w:val="1F3FF22CEACE4D8AA599D6C70C9E5D96"/>
          </w:pPr>
          <w:r w:rsidRPr="005E56BD">
            <w:rPr>
              <w:rStyle w:val="Textedelespacerserv"/>
            </w:rPr>
            <w:t>t=0£i=x:v|id:11280|a:+1%|n:1|l:|t:|z:am-1(8997)</w:t>
          </w:r>
        </w:p>
      </w:docPartBody>
    </w:docPart>
    <w:docPart>
      <w:docPartPr>
        <w:name w:val="76C1011B03DD406C88B009B75E99FC5D"/>
        <w:category>
          <w:name w:val="Général"/>
          <w:gallery w:val="placeholder"/>
        </w:category>
        <w:types>
          <w:type w:val="bbPlcHdr"/>
        </w:types>
        <w:behaviors>
          <w:behavior w:val="content"/>
        </w:behaviors>
        <w:guid w:val="{A8F736E2-4429-4D55-AEDE-AF6EC42EE955}"/>
      </w:docPartPr>
      <w:docPartBody>
        <w:p w:rsidR="00C1573F" w:rsidRDefault="00C1573F" w:rsidP="00C1573F">
          <w:pPr>
            <w:pStyle w:val="76C1011B03DD406C88B009B75E99FC5D"/>
          </w:pPr>
          <w:r w:rsidRPr="005E56BD">
            <w:rPr>
              <w:rStyle w:val="Textedelespacerserv"/>
            </w:rPr>
            <w:t>t=0£i=x:v|id:11280|a:+1%|n:1|l:|t:|z:am(8997)</w:t>
          </w:r>
        </w:p>
      </w:docPartBody>
    </w:docPart>
    <w:docPart>
      <w:docPartPr>
        <w:name w:val="ABF36F828F664642BB19B410BEC595FC"/>
        <w:category>
          <w:name w:val="Général"/>
          <w:gallery w:val="placeholder"/>
        </w:category>
        <w:types>
          <w:type w:val="bbPlcHdr"/>
        </w:types>
        <w:behaviors>
          <w:behavior w:val="content"/>
        </w:behaviors>
        <w:guid w:val="{72A9DBF2-3C8D-4BC1-8D82-697C0F42B18E}"/>
      </w:docPartPr>
      <w:docPartBody>
        <w:p w:rsidR="00C1573F" w:rsidRDefault="00C1573F" w:rsidP="00C1573F">
          <w:pPr>
            <w:pStyle w:val="ABF36F828F664642BB19B410BEC595FC"/>
          </w:pPr>
          <w:r w:rsidRPr="005E56BD">
            <w:rPr>
              <w:rStyle w:val="Textedelespacerserv"/>
            </w:rPr>
            <w:t>t=0£i=x:d|f:t|a:NP AA|n:1|z:am-4(8997)</w:t>
          </w:r>
        </w:p>
      </w:docPartBody>
    </w:docPart>
    <w:docPart>
      <w:docPartPr>
        <w:name w:val="7999BEC01A2B4AA29BECA6B5ABDF6FA9"/>
        <w:category>
          <w:name w:val="Général"/>
          <w:gallery w:val="placeholder"/>
        </w:category>
        <w:types>
          <w:type w:val="bbPlcHdr"/>
        </w:types>
        <w:behaviors>
          <w:behavior w:val="content"/>
        </w:behaviors>
        <w:guid w:val="{584F79FA-64FA-4DDA-8003-1C937D90C7DA}"/>
      </w:docPartPr>
      <w:docPartBody>
        <w:p w:rsidR="00C1573F" w:rsidRDefault="00C1573F" w:rsidP="00C1573F">
          <w:pPr>
            <w:pStyle w:val="7999BEC01A2B4AA29BECA6B5ABDF6FA9"/>
          </w:pPr>
          <w:r w:rsidRPr="005E56BD">
            <w:rPr>
              <w:rStyle w:val="Textedelespacerserv"/>
            </w:rPr>
            <w:t>t=0£i=x:d|f:t|a:NP AA|n:1|z:am-3(8997)</w:t>
          </w:r>
        </w:p>
      </w:docPartBody>
    </w:docPart>
    <w:docPart>
      <w:docPartPr>
        <w:name w:val="24164B8B131C4EEEB2BA8229F6CC5A7A"/>
        <w:category>
          <w:name w:val="Général"/>
          <w:gallery w:val="placeholder"/>
        </w:category>
        <w:types>
          <w:type w:val="bbPlcHdr"/>
        </w:types>
        <w:behaviors>
          <w:behavior w:val="content"/>
        </w:behaviors>
        <w:guid w:val="{7004CD9B-4777-4F04-90A5-346AE2E1FC63}"/>
      </w:docPartPr>
      <w:docPartBody>
        <w:p w:rsidR="00C1573F" w:rsidRDefault="00C1573F" w:rsidP="00C1573F">
          <w:pPr>
            <w:pStyle w:val="24164B8B131C4EEEB2BA8229F6CC5A7A"/>
          </w:pPr>
          <w:r w:rsidRPr="005E56BD">
            <w:rPr>
              <w:rStyle w:val="Textedelespacerserv"/>
            </w:rPr>
            <w:t>t=0£i=x:d|f:t|a:NP AA|n:1|z:am-2(8997)</w:t>
          </w:r>
        </w:p>
      </w:docPartBody>
    </w:docPart>
    <w:docPart>
      <w:docPartPr>
        <w:name w:val="1414A1FAA1164B5D95D85F88C8A85CFC"/>
        <w:category>
          <w:name w:val="Général"/>
          <w:gallery w:val="placeholder"/>
        </w:category>
        <w:types>
          <w:type w:val="bbPlcHdr"/>
        </w:types>
        <w:behaviors>
          <w:behavior w:val="content"/>
        </w:behaviors>
        <w:guid w:val="{1FAFF9AE-EDD7-461D-AC2B-BD81F5144F97}"/>
      </w:docPartPr>
      <w:docPartBody>
        <w:p w:rsidR="00C1573F" w:rsidRDefault="00C1573F" w:rsidP="00C1573F">
          <w:pPr>
            <w:pStyle w:val="1414A1FAA1164B5D95D85F88C8A85CFC"/>
          </w:pPr>
          <w:r w:rsidRPr="005E56BD">
            <w:rPr>
              <w:rStyle w:val="Textedelespacerserv"/>
            </w:rPr>
            <w:t>t=0£i=x:d|f:t|a:NP AA|n:1|z:am-1(8997)</w:t>
          </w:r>
        </w:p>
      </w:docPartBody>
    </w:docPart>
    <w:docPart>
      <w:docPartPr>
        <w:name w:val="E3794B932AC347BF9D84E8F90BDE736A"/>
        <w:category>
          <w:name w:val="Général"/>
          <w:gallery w:val="placeholder"/>
        </w:category>
        <w:types>
          <w:type w:val="bbPlcHdr"/>
        </w:types>
        <w:behaviors>
          <w:behavior w:val="content"/>
        </w:behaviors>
        <w:guid w:val="{4AD7CAD8-92DB-4028-819A-BDD48CC8BFB6}"/>
      </w:docPartPr>
      <w:docPartBody>
        <w:p w:rsidR="00C1573F" w:rsidRDefault="00C1573F" w:rsidP="00C1573F">
          <w:pPr>
            <w:pStyle w:val="E3794B932AC347BF9D84E8F90BDE736A"/>
          </w:pPr>
          <w:r w:rsidRPr="005E56BD">
            <w:rPr>
              <w:rStyle w:val="Textedelespacerserv"/>
            </w:rPr>
            <w:t>t=0£i=x:d|f:t|a:NP AA|n:1|z:am(8997)</w:t>
          </w:r>
        </w:p>
      </w:docPartBody>
    </w:docPart>
    <w:docPart>
      <w:docPartPr>
        <w:name w:val="1EC2DDF2C4EC49CB96CA3E70D4DA02F3"/>
        <w:category>
          <w:name w:val="Général"/>
          <w:gallery w:val="placeholder"/>
        </w:category>
        <w:types>
          <w:type w:val="bbPlcHdr"/>
        </w:types>
        <w:behaviors>
          <w:behavior w:val="content"/>
        </w:behaviors>
        <w:guid w:val="{F540AA4E-6D25-4A34-A26A-781E28C8C234}"/>
      </w:docPartPr>
      <w:docPartBody>
        <w:p w:rsidR="00C1573F" w:rsidRDefault="00C1573F" w:rsidP="00C1573F">
          <w:pPr>
            <w:pStyle w:val="1EC2DDF2C4EC49CB96CA3E70D4DA02F3"/>
          </w:pPr>
          <w:r w:rsidRPr="005E56BD">
            <w:rPr>
              <w:rStyle w:val="Textedelespacerserv"/>
            </w:rPr>
            <w:t>t=0£i=x:v|id:9973|a:+1%|n:1|l:|t:va|z:am-4(8997)</w:t>
          </w:r>
        </w:p>
      </w:docPartBody>
    </w:docPart>
    <w:docPart>
      <w:docPartPr>
        <w:name w:val="1D5E4628BA134087B1C3C88E73049C10"/>
        <w:category>
          <w:name w:val="Général"/>
          <w:gallery w:val="placeholder"/>
        </w:category>
        <w:types>
          <w:type w:val="bbPlcHdr"/>
        </w:types>
        <w:behaviors>
          <w:behavior w:val="content"/>
        </w:behaviors>
        <w:guid w:val="{E364C72C-7134-4F35-BDAF-72435FEB588A}"/>
      </w:docPartPr>
      <w:docPartBody>
        <w:p w:rsidR="00C1573F" w:rsidRDefault="00C1573F" w:rsidP="00C1573F">
          <w:pPr>
            <w:pStyle w:val="1D5E4628BA134087B1C3C88E73049C10"/>
          </w:pPr>
          <w:r w:rsidRPr="005E56BD">
            <w:rPr>
              <w:rStyle w:val="Textedelespacerserv"/>
            </w:rPr>
            <w:t>t=0£i=x:v|id:9973|a:+1%|n:1|l:|t:va|z:am-3(8997)</w:t>
          </w:r>
        </w:p>
      </w:docPartBody>
    </w:docPart>
    <w:docPart>
      <w:docPartPr>
        <w:name w:val="577453C5403842C6A1A147F0B3136F2B"/>
        <w:category>
          <w:name w:val="Général"/>
          <w:gallery w:val="placeholder"/>
        </w:category>
        <w:types>
          <w:type w:val="bbPlcHdr"/>
        </w:types>
        <w:behaviors>
          <w:behavior w:val="content"/>
        </w:behaviors>
        <w:guid w:val="{95D5CC8F-EF58-4B6A-AF24-142C3DCA2674}"/>
      </w:docPartPr>
      <w:docPartBody>
        <w:p w:rsidR="00C1573F" w:rsidRDefault="00C1573F" w:rsidP="00C1573F">
          <w:pPr>
            <w:pStyle w:val="577453C5403842C6A1A147F0B3136F2B"/>
          </w:pPr>
          <w:r w:rsidRPr="005E56BD">
            <w:rPr>
              <w:rStyle w:val="Textedelespacerserv"/>
            </w:rPr>
            <w:t>t=0£i=x:v|id:9973|a:+1%|n:1|l:|t:va|z:am-2(8997)</w:t>
          </w:r>
        </w:p>
      </w:docPartBody>
    </w:docPart>
    <w:docPart>
      <w:docPartPr>
        <w:name w:val="8FE002FE1B394936A5096A0B6DD861A9"/>
        <w:category>
          <w:name w:val="Général"/>
          <w:gallery w:val="placeholder"/>
        </w:category>
        <w:types>
          <w:type w:val="bbPlcHdr"/>
        </w:types>
        <w:behaviors>
          <w:behavior w:val="content"/>
        </w:behaviors>
        <w:guid w:val="{3BBFAC12-D51A-49ED-979A-83DCC8E9CAC6}"/>
      </w:docPartPr>
      <w:docPartBody>
        <w:p w:rsidR="00C1573F" w:rsidRDefault="00C1573F" w:rsidP="00C1573F">
          <w:pPr>
            <w:pStyle w:val="8FE002FE1B394936A5096A0B6DD861A9"/>
          </w:pPr>
          <w:r w:rsidRPr="005E56BD">
            <w:rPr>
              <w:rStyle w:val="Textedelespacerserv"/>
            </w:rPr>
            <w:t>t=0£i=x:v|id:9973|a:+1%|n:1|l:|t:va|z:am-1(8997)</w:t>
          </w:r>
        </w:p>
      </w:docPartBody>
    </w:docPart>
    <w:docPart>
      <w:docPartPr>
        <w:name w:val="5CCEECAF154F482A9B6D4FAE2CA2B22B"/>
        <w:category>
          <w:name w:val="Général"/>
          <w:gallery w:val="placeholder"/>
        </w:category>
        <w:types>
          <w:type w:val="bbPlcHdr"/>
        </w:types>
        <w:behaviors>
          <w:behavior w:val="content"/>
        </w:behaviors>
        <w:guid w:val="{4CD1AC14-37E4-4FA0-8189-5A92F98D44C2}"/>
      </w:docPartPr>
      <w:docPartBody>
        <w:p w:rsidR="00C1573F" w:rsidRDefault="00C1573F" w:rsidP="00C1573F">
          <w:pPr>
            <w:pStyle w:val="5CCEECAF154F482A9B6D4FAE2CA2B22B"/>
          </w:pPr>
          <w:r w:rsidRPr="005E56BD">
            <w:rPr>
              <w:rStyle w:val="Textedelespacerserv"/>
            </w:rPr>
            <w:t>t=0£i=x:v|id:9973|a:+1%|n:1|l:|t:va|z:am(8997)</w:t>
          </w:r>
        </w:p>
      </w:docPartBody>
    </w:docPart>
    <w:docPart>
      <w:docPartPr>
        <w:name w:val="80003E2E9BEE4DAA9EFCBF25479BFE78"/>
        <w:category>
          <w:name w:val="Général"/>
          <w:gallery w:val="placeholder"/>
        </w:category>
        <w:types>
          <w:type w:val="bbPlcHdr"/>
        </w:types>
        <w:behaviors>
          <w:behavior w:val="content"/>
        </w:behaviors>
        <w:guid w:val="{15A7A945-6BD3-40D3-875E-18FB8B507D4C}"/>
      </w:docPartPr>
      <w:docPartBody>
        <w:p w:rsidR="00C1573F" w:rsidRDefault="00C1573F" w:rsidP="00C1573F">
          <w:pPr>
            <w:pStyle w:val="80003E2E9BEE4DAA9EFCBF25479BFE78"/>
          </w:pPr>
          <w:r w:rsidRPr="005E56BD">
            <w:rPr>
              <w:rStyle w:val="Textedelespacerserv"/>
            </w:rPr>
            <w:t>t=0£i=x:v|id:9974|a:+1%|n:1|l:|t:|z:am-4(8997)</w:t>
          </w:r>
        </w:p>
      </w:docPartBody>
    </w:docPart>
    <w:docPart>
      <w:docPartPr>
        <w:name w:val="D6A7DE7EB157472AAB15D62848F5E0EC"/>
        <w:category>
          <w:name w:val="Général"/>
          <w:gallery w:val="placeholder"/>
        </w:category>
        <w:types>
          <w:type w:val="bbPlcHdr"/>
        </w:types>
        <w:behaviors>
          <w:behavior w:val="content"/>
        </w:behaviors>
        <w:guid w:val="{0FC4721A-72E8-4A1F-B216-F643C7AA6A51}"/>
      </w:docPartPr>
      <w:docPartBody>
        <w:p w:rsidR="00C1573F" w:rsidRDefault="00C1573F" w:rsidP="00C1573F">
          <w:pPr>
            <w:pStyle w:val="D6A7DE7EB157472AAB15D62848F5E0EC"/>
          </w:pPr>
          <w:r w:rsidRPr="005E56BD">
            <w:rPr>
              <w:rStyle w:val="Textedelespacerserv"/>
            </w:rPr>
            <w:t>t=0£i=x:v|id:9974|a:+1%|n:1|l:|t:|z:am-3(8997)</w:t>
          </w:r>
        </w:p>
      </w:docPartBody>
    </w:docPart>
    <w:docPart>
      <w:docPartPr>
        <w:name w:val="C8042ACB3E5F4832B4F05A5ADC50117E"/>
        <w:category>
          <w:name w:val="Général"/>
          <w:gallery w:val="placeholder"/>
        </w:category>
        <w:types>
          <w:type w:val="bbPlcHdr"/>
        </w:types>
        <w:behaviors>
          <w:behavior w:val="content"/>
        </w:behaviors>
        <w:guid w:val="{DEA74F14-FFA6-41BA-B6DE-4ED3BBF30A6A}"/>
      </w:docPartPr>
      <w:docPartBody>
        <w:p w:rsidR="00C1573F" w:rsidRDefault="00C1573F" w:rsidP="00C1573F">
          <w:pPr>
            <w:pStyle w:val="C8042ACB3E5F4832B4F05A5ADC50117E"/>
          </w:pPr>
          <w:r w:rsidRPr="005E56BD">
            <w:rPr>
              <w:rStyle w:val="Textedelespacerserv"/>
            </w:rPr>
            <w:t>t=0£i=x:v|id:9974|a:+1%|n:1|l:|t:|z:am-2(8997)</w:t>
          </w:r>
        </w:p>
      </w:docPartBody>
    </w:docPart>
    <w:docPart>
      <w:docPartPr>
        <w:name w:val="A9DC292657D84E80B72FD51CACB920D5"/>
        <w:category>
          <w:name w:val="Général"/>
          <w:gallery w:val="placeholder"/>
        </w:category>
        <w:types>
          <w:type w:val="bbPlcHdr"/>
        </w:types>
        <w:behaviors>
          <w:behavior w:val="content"/>
        </w:behaviors>
        <w:guid w:val="{BB0193F2-306F-4FFB-A251-287C9C053CFF}"/>
      </w:docPartPr>
      <w:docPartBody>
        <w:p w:rsidR="00C1573F" w:rsidRDefault="00C1573F" w:rsidP="00C1573F">
          <w:pPr>
            <w:pStyle w:val="A9DC292657D84E80B72FD51CACB920D5"/>
          </w:pPr>
          <w:r w:rsidRPr="005E56BD">
            <w:rPr>
              <w:rStyle w:val="Textedelespacerserv"/>
            </w:rPr>
            <w:t>t=0£i=x:v|id:9974|a:+1%|n:1|l:|t:|z:am-1(8997)</w:t>
          </w:r>
        </w:p>
      </w:docPartBody>
    </w:docPart>
    <w:docPart>
      <w:docPartPr>
        <w:name w:val="A42CAC8A1C864F9993494C12A2D048E2"/>
        <w:category>
          <w:name w:val="Général"/>
          <w:gallery w:val="placeholder"/>
        </w:category>
        <w:types>
          <w:type w:val="bbPlcHdr"/>
        </w:types>
        <w:behaviors>
          <w:behavior w:val="content"/>
        </w:behaviors>
        <w:guid w:val="{912B3114-26CF-4A39-9605-BB502B31F2CF}"/>
      </w:docPartPr>
      <w:docPartBody>
        <w:p w:rsidR="00C1573F" w:rsidRDefault="00C1573F" w:rsidP="00C1573F">
          <w:pPr>
            <w:pStyle w:val="A42CAC8A1C864F9993494C12A2D048E2"/>
          </w:pPr>
          <w:r w:rsidRPr="005E56BD">
            <w:rPr>
              <w:rStyle w:val="Textedelespacerserv"/>
            </w:rPr>
            <w:t>t=0£i=x:v|id:9974|a:+1%|n:1|l:|t:|z:am(8997)</w:t>
          </w:r>
        </w:p>
      </w:docPartBody>
    </w:docPart>
    <w:docPart>
      <w:docPartPr>
        <w:name w:val="F9B26340F69647E09F0DEF37EFC3DF39"/>
        <w:category>
          <w:name w:val="Général"/>
          <w:gallery w:val="placeholder"/>
        </w:category>
        <w:types>
          <w:type w:val="bbPlcHdr"/>
        </w:types>
        <w:behaviors>
          <w:behavior w:val="content"/>
        </w:behaviors>
        <w:guid w:val="{8C707560-08FE-4A66-B388-8564A07E6D48}"/>
      </w:docPartPr>
      <w:docPartBody>
        <w:p w:rsidR="00C1573F" w:rsidRDefault="00C1573F" w:rsidP="00C1573F">
          <w:pPr>
            <w:pStyle w:val="F9B26340F69647E09F0DEF37EFC3DF39"/>
          </w:pPr>
          <w:r w:rsidRPr="005E56BD">
            <w:rPr>
              <w:rStyle w:val="Textedelespacerserv"/>
            </w:rPr>
            <w:t>t=gv£p=e3£i=x:*¤x:d|f:t|a:NP A1|n:13|z:am(8997)¤x:r¤x:*¤x:v|id:11328|f:t|a:|n:13|t:va|z:am(8997)¤x:r¤x:*¤x:v|id:11329|f:t|a:|n:13|z:am(8997)</w:t>
          </w:r>
        </w:p>
      </w:docPartBody>
    </w:docPart>
    <w:docPart>
      <w:docPartPr>
        <w:name w:val="2580E80E688E446CBBD62A6298019979"/>
        <w:category>
          <w:name w:val="Général"/>
          <w:gallery w:val="placeholder"/>
        </w:category>
        <w:types>
          <w:type w:val="bbPlcHdr"/>
        </w:types>
        <w:behaviors>
          <w:behavior w:val="content"/>
        </w:behaviors>
        <w:guid w:val="{FD16F75D-1DE5-43A1-898E-0D38ACE4D46B}"/>
      </w:docPartPr>
      <w:docPartBody>
        <w:p w:rsidR="00C1573F" w:rsidRDefault="00C1573F" w:rsidP="00C1573F">
          <w:pPr>
            <w:pStyle w:val="2580E80E688E446CBBD62A6298019979"/>
          </w:pPr>
          <w:r w:rsidRPr="005E56BD">
            <w:rPr>
              <w:rStyle w:val="Textedelespacerserv"/>
            </w:rPr>
            <w:t>t=0£i=x:d|f:t|a:NP AA|n:1|z:am-4(8997)</w:t>
          </w:r>
        </w:p>
      </w:docPartBody>
    </w:docPart>
    <w:docPart>
      <w:docPartPr>
        <w:name w:val="06A7F747C14F47168E0546E4C93B1FBD"/>
        <w:category>
          <w:name w:val="Général"/>
          <w:gallery w:val="placeholder"/>
        </w:category>
        <w:types>
          <w:type w:val="bbPlcHdr"/>
        </w:types>
        <w:behaviors>
          <w:behavior w:val="content"/>
        </w:behaviors>
        <w:guid w:val="{8C7A5669-8B71-468F-BAE5-FD9006FAE40B}"/>
      </w:docPartPr>
      <w:docPartBody>
        <w:p w:rsidR="00C1573F" w:rsidRDefault="00C1573F" w:rsidP="00C1573F">
          <w:pPr>
            <w:pStyle w:val="06A7F747C14F47168E0546E4C93B1FBD"/>
          </w:pPr>
          <w:r w:rsidRPr="005E56BD">
            <w:rPr>
              <w:rStyle w:val="Textedelespacerserv"/>
            </w:rPr>
            <w:t>t=0£i=x:d|f:t|a:NP AA|n:1|z:am-3(8997)</w:t>
          </w:r>
        </w:p>
      </w:docPartBody>
    </w:docPart>
    <w:docPart>
      <w:docPartPr>
        <w:name w:val="32459B017D0C4E0ABD3467FD0FD6D188"/>
        <w:category>
          <w:name w:val="Général"/>
          <w:gallery w:val="placeholder"/>
        </w:category>
        <w:types>
          <w:type w:val="bbPlcHdr"/>
        </w:types>
        <w:behaviors>
          <w:behavior w:val="content"/>
        </w:behaviors>
        <w:guid w:val="{94DAFC85-EF7F-451B-8BB8-9EE62DEFE37B}"/>
      </w:docPartPr>
      <w:docPartBody>
        <w:p w:rsidR="00C1573F" w:rsidRDefault="00C1573F" w:rsidP="00C1573F">
          <w:pPr>
            <w:pStyle w:val="32459B017D0C4E0ABD3467FD0FD6D188"/>
          </w:pPr>
          <w:r w:rsidRPr="005E56BD">
            <w:rPr>
              <w:rStyle w:val="Textedelespacerserv"/>
            </w:rPr>
            <w:t>t=0£i=x:d|f:t|a:NP AA|n:1|z:am-2(8997)</w:t>
          </w:r>
        </w:p>
      </w:docPartBody>
    </w:docPart>
    <w:docPart>
      <w:docPartPr>
        <w:name w:val="ABA0F4A559AA45B692FCE6582347A83A"/>
        <w:category>
          <w:name w:val="Général"/>
          <w:gallery w:val="placeholder"/>
        </w:category>
        <w:types>
          <w:type w:val="bbPlcHdr"/>
        </w:types>
        <w:behaviors>
          <w:behavior w:val="content"/>
        </w:behaviors>
        <w:guid w:val="{0153E4E2-E7A4-4743-9E90-DCB485EA294D}"/>
      </w:docPartPr>
      <w:docPartBody>
        <w:p w:rsidR="00C1573F" w:rsidRDefault="00C1573F" w:rsidP="00C1573F">
          <w:pPr>
            <w:pStyle w:val="ABA0F4A559AA45B692FCE6582347A83A"/>
          </w:pPr>
          <w:r w:rsidRPr="005E56BD">
            <w:rPr>
              <w:rStyle w:val="Textedelespacerserv"/>
            </w:rPr>
            <w:t>t=0£i=x:d|f:t|a:NP AA|n:1|z:am-1(8997)</w:t>
          </w:r>
        </w:p>
      </w:docPartBody>
    </w:docPart>
    <w:docPart>
      <w:docPartPr>
        <w:name w:val="1913ABFBE3FF4CCDAF2DD2B7FC522010"/>
        <w:category>
          <w:name w:val="Général"/>
          <w:gallery w:val="placeholder"/>
        </w:category>
        <w:types>
          <w:type w:val="bbPlcHdr"/>
        </w:types>
        <w:behaviors>
          <w:behavior w:val="content"/>
        </w:behaviors>
        <w:guid w:val="{B1BC595F-F97A-4270-847F-A09D7737C9E6}"/>
      </w:docPartPr>
      <w:docPartBody>
        <w:p w:rsidR="00C1573F" w:rsidRDefault="00C1573F" w:rsidP="00C1573F">
          <w:pPr>
            <w:pStyle w:val="1913ABFBE3FF4CCDAF2DD2B7FC522010"/>
          </w:pPr>
          <w:r w:rsidRPr="005E56BD">
            <w:rPr>
              <w:rStyle w:val="Textedelespacerserv"/>
            </w:rPr>
            <w:t>t=0£i=x:d|f:t|a:NP AA|n:1|z:am(8997)</w:t>
          </w:r>
        </w:p>
      </w:docPartBody>
    </w:docPart>
    <w:docPart>
      <w:docPartPr>
        <w:name w:val="1B803E7B33444399B4C7F36F75A030DA"/>
        <w:category>
          <w:name w:val="Général"/>
          <w:gallery w:val="placeholder"/>
        </w:category>
        <w:types>
          <w:type w:val="bbPlcHdr"/>
        </w:types>
        <w:behaviors>
          <w:behavior w:val="content"/>
        </w:behaviors>
        <w:guid w:val="{A0D9678F-6CD3-4F16-9ED8-342686CB43F5}"/>
      </w:docPartPr>
      <w:docPartBody>
        <w:p w:rsidR="00C1573F" w:rsidRDefault="00C1573F" w:rsidP="00C1573F">
          <w:pPr>
            <w:pStyle w:val="1B803E7B33444399B4C7F36F75A030DA"/>
          </w:pPr>
          <w:r w:rsidRPr="005E56BD">
            <w:rPr>
              <w:rStyle w:val="Textedelespacerserv"/>
            </w:rPr>
            <w:t>t=0£i=x:d|f:t|a:NP AA|n:1|z:am-4(8997)</w:t>
          </w:r>
        </w:p>
      </w:docPartBody>
    </w:docPart>
    <w:docPart>
      <w:docPartPr>
        <w:name w:val="881B0C325C1149D69673BF5C3D818843"/>
        <w:category>
          <w:name w:val="Général"/>
          <w:gallery w:val="placeholder"/>
        </w:category>
        <w:types>
          <w:type w:val="bbPlcHdr"/>
        </w:types>
        <w:behaviors>
          <w:behavior w:val="content"/>
        </w:behaviors>
        <w:guid w:val="{51404ED9-1208-470B-9A94-24F0CCD9D671}"/>
      </w:docPartPr>
      <w:docPartBody>
        <w:p w:rsidR="00C1573F" w:rsidRDefault="00C1573F" w:rsidP="00C1573F">
          <w:pPr>
            <w:pStyle w:val="881B0C325C1149D69673BF5C3D818843"/>
          </w:pPr>
          <w:r w:rsidRPr="005E56BD">
            <w:rPr>
              <w:rStyle w:val="Textedelespacerserv"/>
            </w:rPr>
            <w:t>t=0£i=x:d|f:t|a:NP AA|n:1|z:am-3(8997)</w:t>
          </w:r>
        </w:p>
      </w:docPartBody>
    </w:docPart>
    <w:docPart>
      <w:docPartPr>
        <w:name w:val="8322C89AF9AA4F0CA4E2193DAF85A3CC"/>
        <w:category>
          <w:name w:val="Général"/>
          <w:gallery w:val="placeholder"/>
        </w:category>
        <w:types>
          <w:type w:val="bbPlcHdr"/>
        </w:types>
        <w:behaviors>
          <w:behavior w:val="content"/>
        </w:behaviors>
        <w:guid w:val="{E190430A-A216-4B35-A5F5-A02FB7CADD5C}"/>
      </w:docPartPr>
      <w:docPartBody>
        <w:p w:rsidR="00C1573F" w:rsidRDefault="00C1573F" w:rsidP="00C1573F">
          <w:pPr>
            <w:pStyle w:val="8322C89AF9AA4F0CA4E2193DAF85A3CC"/>
          </w:pPr>
          <w:r w:rsidRPr="005E56BD">
            <w:rPr>
              <w:rStyle w:val="Textedelespacerserv"/>
            </w:rPr>
            <w:t>t=0£i=x:d|f:t|a:NP AA|n:1|z:am-2(8997)</w:t>
          </w:r>
        </w:p>
      </w:docPartBody>
    </w:docPart>
    <w:docPart>
      <w:docPartPr>
        <w:name w:val="6DB85EC4E8C742039D5225E332006C7F"/>
        <w:category>
          <w:name w:val="Général"/>
          <w:gallery w:val="placeholder"/>
        </w:category>
        <w:types>
          <w:type w:val="bbPlcHdr"/>
        </w:types>
        <w:behaviors>
          <w:behavior w:val="content"/>
        </w:behaviors>
        <w:guid w:val="{D1AF2C0D-C344-4C20-A975-5259AD7C8FDE}"/>
      </w:docPartPr>
      <w:docPartBody>
        <w:p w:rsidR="00C1573F" w:rsidRDefault="00C1573F" w:rsidP="00C1573F">
          <w:pPr>
            <w:pStyle w:val="6DB85EC4E8C742039D5225E332006C7F"/>
          </w:pPr>
          <w:r w:rsidRPr="005E56BD">
            <w:rPr>
              <w:rStyle w:val="Textedelespacerserv"/>
            </w:rPr>
            <w:t>t=0£i=x:d|f:t|a:NP AA|n:1|z:am-1(8997)</w:t>
          </w:r>
        </w:p>
      </w:docPartBody>
    </w:docPart>
    <w:docPart>
      <w:docPartPr>
        <w:name w:val="16641FC546674AF3A6B67E97BFD8BD8B"/>
        <w:category>
          <w:name w:val="Général"/>
          <w:gallery w:val="placeholder"/>
        </w:category>
        <w:types>
          <w:type w:val="bbPlcHdr"/>
        </w:types>
        <w:behaviors>
          <w:behavior w:val="content"/>
        </w:behaviors>
        <w:guid w:val="{494A3EF6-F0D5-42D7-836A-6113FE061C33}"/>
      </w:docPartPr>
      <w:docPartBody>
        <w:p w:rsidR="00C1573F" w:rsidRDefault="00C1573F" w:rsidP="00C1573F">
          <w:pPr>
            <w:pStyle w:val="16641FC546674AF3A6B67E97BFD8BD8B"/>
          </w:pPr>
          <w:r w:rsidRPr="005E56BD">
            <w:rPr>
              <w:rStyle w:val="Textedelespacerserv"/>
            </w:rPr>
            <w:t>t=0£i=x:d|f:t|a:NP AA|n:1|z:am(8997)</w:t>
          </w:r>
        </w:p>
      </w:docPartBody>
    </w:docPart>
    <w:docPart>
      <w:docPartPr>
        <w:name w:val="B39A52D2E6524E70930DA1EA510447DB"/>
        <w:category>
          <w:name w:val="Général"/>
          <w:gallery w:val="placeholder"/>
        </w:category>
        <w:types>
          <w:type w:val="bbPlcHdr"/>
        </w:types>
        <w:behaviors>
          <w:behavior w:val="content"/>
        </w:behaviors>
        <w:guid w:val="{908B6DAC-4283-4381-A376-888D473DB153}"/>
      </w:docPartPr>
      <w:docPartBody>
        <w:p w:rsidR="00C1573F" w:rsidRDefault="00C1573F" w:rsidP="00C1573F">
          <w:pPr>
            <w:pStyle w:val="B39A52D2E6524E70930DA1EA510447DB"/>
          </w:pPr>
          <w:r w:rsidRPr="005E56BD">
            <w:rPr>
              <w:rStyle w:val="Textedelespacerserv"/>
            </w:rPr>
            <w:t>t=0£i=x:v|id:11281|a:+1%|n:1|l:|t:va|z:am-4(8997)</w:t>
          </w:r>
        </w:p>
      </w:docPartBody>
    </w:docPart>
    <w:docPart>
      <w:docPartPr>
        <w:name w:val="BB5A1941968C414187BBEB05FBB4BD27"/>
        <w:category>
          <w:name w:val="Général"/>
          <w:gallery w:val="placeholder"/>
        </w:category>
        <w:types>
          <w:type w:val="bbPlcHdr"/>
        </w:types>
        <w:behaviors>
          <w:behavior w:val="content"/>
        </w:behaviors>
        <w:guid w:val="{A8FB8E30-54EE-42E9-B6B4-4FC5C2ACB385}"/>
      </w:docPartPr>
      <w:docPartBody>
        <w:p w:rsidR="00C1573F" w:rsidRDefault="00C1573F" w:rsidP="00C1573F">
          <w:pPr>
            <w:pStyle w:val="BB5A1941968C414187BBEB05FBB4BD27"/>
          </w:pPr>
          <w:r w:rsidRPr="005E56BD">
            <w:rPr>
              <w:rStyle w:val="Textedelespacerserv"/>
            </w:rPr>
            <w:t>t=0£i=x:v|id:11281|a:+1%|n:1|l:|t:va|z:am-3(8997)</w:t>
          </w:r>
        </w:p>
      </w:docPartBody>
    </w:docPart>
    <w:docPart>
      <w:docPartPr>
        <w:name w:val="690497B563A1470784C0EFD9700DC94A"/>
        <w:category>
          <w:name w:val="Général"/>
          <w:gallery w:val="placeholder"/>
        </w:category>
        <w:types>
          <w:type w:val="bbPlcHdr"/>
        </w:types>
        <w:behaviors>
          <w:behavior w:val="content"/>
        </w:behaviors>
        <w:guid w:val="{3AAD76FF-585F-4206-84B8-947DBC225D08}"/>
      </w:docPartPr>
      <w:docPartBody>
        <w:p w:rsidR="00C1573F" w:rsidRDefault="00C1573F" w:rsidP="00C1573F">
          <w:pPr>
            <w:pStyle w:val="690497B563A1470784C0EFD9700DC94A"/>
          </w:pPr>
          <w:r w:rsidRPr="005E56BD">
            <w:rPr>
              <w:rStyle w:val="Textedelespacerserv"/>
            </w:rPr>
            <w:t>t=0£i=x:v|id:11281|a:+1%|n:1|l:|t:va|z:am-2(8997)</w:t>
          </w:r>
        </w:p>
      </w:docPartBody>
    </w:docPart>
    <w:docPart>
      <w:docPartPr>
        <w:name w:val="95D81970E35044F8A148DC9CD7CE131F"/>
        <w:category>
          <w:name w:val="Général"/>
          <w:gallery w:val="placeholder"/>
        </w:category>
        <w:types>
          <w:type w:val="bbPlcHdr"/>
        </w:types>
        <w:behaviors>
          <w:behavior w:val="content"/>
        </w:behaviors>
        <w:guid w:val="{1299F1C9-C94B-4D00-8AAD-9C5B6F67A363}"/>
      </w:docPartPr>
      <w:docPartBody>
        <w:p w:rsidR="00C1573F" w:rsidRDefault="00C1573F" w:rsidP="00C1573F">
          <w:pPr>
            <w:pStyle w:val="95D81970E35044F8A148DC9CD7CE131F"/>
          </w:pPr>
          <w:r w:rsidRPr="005E56BD">
            <w:rPr>
              <w:rStyle w:val="Textedelespacerserv"/>
            </w:rPr>
            <w:t>t=0£i=x:v|id:11281|a:+1%|n:1|l:|t:va|z:am-1(8997)</w:t>
          </w:r>
        </w:p>
      </w:docPartBody>
    </w:docPart>
    <w:docPart>
      <w:docPartPr>
        <w:name w:val="86557043EB3741BC9D880ADA7A347DC5"/>
        <w:category>
          <w:name w:val="Général"/>
          <w:gallery w:val="placeholder"/>
        </w:category>
        <w:types>
          <w:type w:val="bbPlcHdr"/>
        </w:types>
        <w:behaviors>
          <w:behavior w:val="content"/>
        </w:behaviors>
        <w:guid w:val="{E102403C-06AD-4BC9-B52F-5E208CEB82A6}"/>
      </w:docPartPr>
      <w:docPartBody>
        <w:p w:rsidR="00C1573F" w:rsidRDefault="00C1573F" w:rsidP="00C1573F">
          <w:pPr>
            <w:pStyle w:val="86557043EB3741BC9D880ADA7A347DC5"/>
          </w:pPr>
          <w:r w:rsidRPr="005E56BD">
            <w:rPr>
              <w:rStyle w:val="Textedelespacerserv"/>
            </w:rPr>
            <w:t>t=0£i=x:v|id:11281|a:+1%|n:1|l:|t:va|z:am(8997)</w:t>
          </w:r>
        </w:p>
      </w:docPartBody>
    </w:docPart>
    <w:docPart>
      <w:docPartPr>
        <w:name w:val="C1C4DB9EDC6743A4916EEA5C726820C4"/>
        <w:category>
          <w:name w:val="Général"/>
          <w:gallery w:val="placeholder"/>
        </w:category>
        <w:types>
          <w:type w:val="bbPlcHdr"/>
        </w:types>
        <w:behaviors>
          <w:behavior w:val="content"/>
        </w:behaviors>
        <w:guid w:val="{E30B47D2-A51F-4D15-B2C5-D8C7807807A5}"/>
      </w:docPartPr>
      <w:docPartBody>
        <w:p w:rsidR="00C1573F" w:rsidRDefault="00C1573F" w:rsidP="00C1573F">
          <w:pPr>
            <w:pStyle w:val="C1C4DB9EDC6743A4916EEA5C726820C4"/>
          </w:pPr>
          <w:r w:rsidRPr="005E56BD">
            <w:rPr>
              <w:rStyle w:val="Textedelespacerserv"/>
            </w:rPr>
            <w:t>t=0£i=x:v|id:11282|a:+1%|n:1|l:|t:|z:am-4(8997)</w:t>
          </w:r>
        </w:p>
      </w:docPartBody>
    </w:docPart>
    <w:docPart>
      <w:docPartPr>
        <w:name w:val="61635AABC4CA4191979DFA1C14AC906F"/>
        <w:category>
          <w:name w:val="Général"/>
          <w:gallery w:val="placeholder"/>
        </w:category>
        <w:types>
          <w:type w:val="bbPlcHdr"/>
        </w:types>
        <w:behaviors>
          <w:behavior w:val="content"/>
        </w:behaviors>
        <w:guid w:val="{F0EDF8F0-72B8-4E5A-96AF-0F9CBFFC4465}"/>
      </w:docPartPr>
      <w:docPartBody>
        <w:p w:rsidR="00C1573F" w:rsidRDefault="00C1573F" w:rsidP="00C1573F">
          <w:pPr>
            <w:pStyle w:val="61635AABC4CA4191979DFA1C14AC906F"/>
          </w:pPr>
          <w:r w:rsidRPr="005E56BD">
            <w:rPr>
              <w:rStyle w:val="Textedelespacerserv"/>
            </w:rPr>
            <w:t>t=0£i=x:v|id:11282|a:+1%|n:1|l:|t:|z:am-3(8997)</w:t>
          </w:r>
        </w:p>
      </w:docPartBody>
    </w:docPart>
    <w:docPart>
      <w:docPartPr>
        <w:name w:val="0595FF33BE91409B93141E2279BF1B1B"/>
        <w:category>
          <w:name w:val="Général"/>
          <w:gallery w:val="placeholder"/>
        </w:category>
        <w:types>
          <w:type w:val="bbPlcHdr"/>
        </w:types>
        <w:behaviors>
          <w:behavior w:val="content"/>
        </w:behaviors>
        <w:guid w:val="{4A7446B9-9295-4C63-A32B-A2F941A431C4}"/>
      </w:docPartPr>
      <w:docPartBody>
        <w:p w:rsidR="00C1573F" w:rsidRDefault="00C1573F" w:rsidP="00C1573F">
          <w:pPr>
            <w:pStyle w:val="0595FF33BE91409B93141E2279BF1B1B"/>
          </w:pPr>
          <w:r w:rsidRPr="005E56BD">
            <w:rPr>
              <w:rStyle w:val="Textedelespacerserv"/>
            </w:rPr>
            <w:t>t=0£i=x:v|id:11282|a:+1%|n:1|l:|t:|z:am-2(8997)</w:t>
          </w:r>
        </w:p>
      </w:docPartBody>
    </w:docPart>
    <w:docPart>
      <w:docPartPr>
        <w:name w:val="9A7C5C7EC4BF42FD8D24BE889E4E598E"/>
        <w:category>
          <w:name w:val="Général"/>
          <w:gallery w:val="placeholder"/>
        </w:category>
        <w:types>
          <w:type w:val="bbPlcHdr"/>
        </w:types>
        <w:behaviors>
          <w:behavior w:val="content"/>
        </w:behaviors>
        <w:guid w:val="{EB2863AF-C6C7-460A-8636-A450BD355582}"/>
      </w:docPartPr>
      <w:docPartBody>
        <w:p w:rsidR="00C1573F" w:rsidRDefault="00C1573F" w:rsidP="00C1573F">
          <w:pPr>
            <w:pStyle w:val="9A7C5C7EC4BF42FD8D24BE889E4E598E"/>
          </w:pPr>
          <w:r w:rsidRPr="005E56BD">
            <w:rPr>
              <w:rStyle w:val="Textedelespacerserv"/>
            </w:rPr>
            <w:t>t=0£i=x:v|id:11282|a:+1%|n:1|l:|t:|z:am-1(8997)</w:t>
          </w:r>
        </w:p>
      </w:docPartBody>
    </w:docPart>
    <w:docPart>
      <w:docPartPr>
        <w:name w:val="3E1A650CE7D74A3FBCE33AB121D147C5"/>
        <w:category>
          <w:name w:val="Général"/>
          <w:gallery w:val="placeholder"/>
        </w:category>
        <w:types>
          <w:type w:val="bbPlcHdr"/>
        </w:types>
        <w:behaviors>
          <w:behavior w:val="content"/>
        </w:behaviors>
        <w:guid w:val="{6FFF73CE-7C3C-4BCA-B044-103B2BF766A2}"/>
      </w:docPartPr>
      <w:docPartBody>
        <w:p w:rsidR="00C1573F" w:rsidRDefault="00C1573F" w:rsidP="00C1573F">
          <w:pPr>
            <w:pStyle w:val="3E1A650CE7D74A3FBCE33AB121D147C5"/>
          </w:pPr>
          <w:r w:rsidRPr="005E56BD">
            <w:rPr>
              <w:rStyle w:val="Textedelespacerserv"/>
            </w:rPr>
            <w:t>t=0£i=x:v|id:11282|a:+1%|n:1|l:|t:|z:am(8997)</w:t>
          </w:r>
        </w:p>
      </w:docPartBody>
    </w:docPart>
    <w:docPart>
      <w:docPartPr>
        <w:name w:val="FB88079226A04FE79BF8CE23F4B6CCC5"/>
        <w:category>
          <w:name w:val="Général"/>
          <w:gallery w:val="placeholder"/>
        </w:category>
        <w:types>
          <w:type w:val="bbPlcHdr"/>
        </w:types>
        <w:behaviors>
          <w:behavior w:val="content"/>
        </w:behaviors>
        <w:guid w:val="{DDF6119A-4187-4427-84B9-19EBC66E8965}"/>
      </w:docPartPr>
      <w:docPartBody>
        <w:p w:rsidR="00C1573F" w:rsidRDefault="00C1573F">
          <w:r w:rsidRPr="00FB268F">
            <w:rPr>
              <w:rStyle w:val="Textedelespacerserv"/>
            </w:rPr>
            <w:t>t=gv£p=e3£i=x:*¤x:d|f:t|a:NP A1|n:13|z:am(8997)¤x:r¤x:*¤x:v|id:11287|f:t|a:|n:13|t:va|z:am(8997)¤x:r¤x:*¤x:v|id:11288|f:t|a:|n:13|z:am(8997)</w:t>
          </w:r>
        </w:p>
      </w:docPartBody>
    </w:docPart>
    <w:docPart>
      <w:docPartPr>
        <w:name w:val="13F6009F96804708BFBF77C7894C97C6"/>
        <w:category>
          <w:name w:val="Général"/>
          <w:gallery w:val="placeholder"/>
        </w:category>
        <w:types>
          <w:type w:val="bbPlcHdr"/>
        </w:types>
        <w:behaviors>
          <w:behavior w:val="content"/>
        </w:behaviors>
        <w:guid w:val="{CEA29284-3093-4804-A5E5-69B128BCA882}"/>
      </w:docPartPr>
      <w:docPartBody>
        <w:p w:rsidR="00C1573F" w:rsidRDefault="00C1573F" w:rsidP="00C1573F">
          <w:pPr>
            <w:pStyle w:val="13F6009F96804708BFBF77C7894C97C6"/>
          </w:pPr>
          <w:r w:rsidRPr="005E56BD">
            <w:rPr>
              <w:rStyle w:val="Textedelespacerserv"/>
            </w:rPr>
            <w:t>t=gv£p=e3£i=x:*¤x:d|f:t|a:NP A1|n:13|z:am(8997)¤x:r¤x:*¤x:v|id:11338|f:t|a:|n:13|t:va|z:am(8997)¤x:r¤x:*¤x:v|id:11339|f:t|a:|n:13|z:am(8997)</w:t>
          </w:r>
        </w:p>
      </w:docPartBody>
    </w:docPart>
    <w:docPart>
      <w:docPartPr>
        <w:name w:val="2283A186A9354BBDB48449B093B656D0"/>
        <w:category>
          <w:name w:val="Général"/>
          <w:gallery w:val="placeholder"/>
        </w:category>
        <w:types>
          <w:type w:val="bbPlcHdr"/>
        </w:types>
        <w:behaviors>
          <w:behavior w:val="content"/>
        </w:behaviors>
        <w:guid w:val="{0B344C93-9687-42D6-888D-0B9E93117C98}"/>
      </w:docPartPr>
      <w:docPartBody>
        <w:p w:rsidR="00C1573F" w:rsidRDefault="00C1573F" w:rsidP="00C1573F">
          <w:pPr>
            <w:pStyle w:val="2283A186A9354BBDB48449B093B656D0"/>
          </w:pPr>
          <w:r w:rsidRPr="005E56BD">
            <w:rPr>
              <w:rStyle w:val="Textedelespacerserv"/>
            </w:rPr>
            <w:t>t=0£i=x:d|f:t|a:NP AA|n:1|z:am-4(8997)</w:t>
          </w:r>
        </w:p>
      </w:docPartBody>
    </w:docPart>
    <w:docPart>
      <w:docPartPr>
        <w:name w:val="988ACBA7EA5F4C62907F0EE3DE77B87C"/>
        <w:category>
          <w:name w:val="Général"/>
          <w:gallery w:val="placeholder"/>
        </w:category>
        <w:types>
          <w:type w:val="bbPlcHdr"/>
        </w:types>
        <w:behaviors>
          <w:behavior w:val="content"/>
        </w:behaviors>
        <w:guid w:val="{7AF233F8-95F5-4ADB-BE35-44CC0E764352}"/>
      </w:docPartPr>
      <w:docPartBody>
        <w:p w:rsidR="00C1573F" w:rsidRDefault="00C1573F" w:rsidP="00C1573F">
          <w:pPr>
            <w:pStyle w:val="988ACBA7EA5F4C62907F0EE3DE77B87C"/>
          </w:pPr>
          <w:r w:rsidRPr="005E56BD">
            <w:rPr>
              <w:rStyle w:val="Textedelespacerserv"/>
            </w:rPr>
            <w:t>t=0£i=x:d|f:t|a:NP AA|n:1|z:am-3(8997)</w:t>
          </w:r>
        </w:p>
      </w:docPartBody>
    </w:docPart>
    <w:docPart>
      <w:docPartPr>
        <w:name w:val="BA83F649CC5B4B79819133E18D3E401B"/>
        <w:category>
          <w:name w:val="Général"/>
          <w:gallery w:val="placeholder"/>
        </w:category>
        <w:types>
          <w:type w:val="bbPlcHdr"/>
        </w:types>
        <w:behaviors>
          <w:behavior w:val="content"/>
        </w:behaviors>
        <w:guid w:val="{3B032AF5-8368-46A7-9888-3736A896EDCA}"/>
      </w:docPartPr>
      <w:docPartBody>
        <w:p w:rsidR="00C1573F" w:rsidRDefault="00C1573F" w:rsidP="00C1573F">
          <w:pPr>
            <w:pStyle w:val="BA83F649CC5B4B79819133E18D3E401B"/>
          </w:pPr>
          <w:r w:rsidRPr="005E56BD">
            <w:rPr>
              <w:rStyle w:val="Textedelespacerserv"/>
            </w:rPr>
            <w:t>t=0£i=x:d|f:t|a:NP AA|n:1|z:am-2(8997)</w:t>
          </w:r>
        </w:p>
      </w:docPartBody>
    </w:docPart>
    <w:docPart>
      <w:docPartPr>
        <w:name w:val="09E982D5572644C5B96987DCE70F2FE1"/>
        <w:category>
          <w:name w:val="Général"/>
          <w:gallery w:val="placeholder"/>
        </w:category>
        <w:types>
          <w:type w:val="bbPlcHdr"/>
        </w:types>
        <w:behaviors>
          <w:behavior w:val="content"/>
        </w:behaviors>
        <w:guid w:val="{218A591B-A807-4CB5-8287-DB5039C5E9CA}"/>
      </w:docPartPr>
      <w:docPartBody>
        <w:p w:rsidR="00C1573F" w:rsidRDefault="00C1573F" w:rsidP="00C1573F">
          <w:pPr>
            <w:pStyle w:val="09E982D5572644C5B96987DCE70F2FE1"/>
          </w:pPr>
          <w:r w:rsidRPr="005E56BD">
            <w:rPr>
              <w:rStyle w:val="Textedelespacerserv"/>
            </w:rPr>
            <w:t>t=0£i=x:d|f:t|a:NP AA|n:1|z:am-1(8997)</w:t>
          </w:r>
        </w:p>
      </w:docPartBody>
    </w:docPart>
    <w:docPart>
      <w:docPartPr>
        <w:name w:val="4929A60EFA5C4F57B115E39D30E5C791"/>
        <w:category>
          <w:name w:val="Général"/>
          <w:gallery w:val="placeholder"/>
        </w:category>
        <w:types>
          <w:type w:val="bbPlcHdr"/>
        </w:types>
        <w:behaviors>
          <w:behavior w:val="content"/>
        </w:behaviors>
        <w:guid w:val="{715CA7BF-3E36-4F0C-9971-CA91C35A36FB}"/>
      </w:docPartPr>
      <w:docPartBody>
        <w:p w:rsidR="00C1573F" w:rsidRDefault="00C1573F" w:rsidP="00C1573F">
          <w:pPr>
            <w:pStyle w:val="4929A60EFA5C4F57B115E39D30E5C791"/>
          </w:pPr>
          <w:r w:rsidRPr="005E56BD">
            <w:rPr>
              <w:rStyle w:val="Textedelespacerserv"/>
            </w:rPr>
            <w:t>t=0£i=x:d|f:t|a:NP AA|n:1|z:am(8997)</w:t>
          </w:r>
        </w:p>
      </w:docPartBody>
    </w:docPart>
    <w:docPart>
      <w:docPartPr>
        <w:name w:val="1FE96AF2A4CE4A0EADF327FF661E6F76"/>
        <w:category>
          <w:name w:val="Général"/>
          <w:gallery w:val="placeholder"/>
        </w:category>
        <w:types>
          <w:type w:val="bbPlcHdr"/>
        </w:types>
        <w:behaviors>
          <w:behavior w:val="content"/>
        </w:behaviors>
        <w:guid w:val="{7DDF8A0E-65FD-40CA-8C3B-8E535F3D2E35}"/>
      </w:docPartPr>
      <w:docPartBody>
        <w:p w:rsidR="00C1573F" w:rsidRDefault="00C1573F" w:rsidP="00C1573F">
          <w:pPr>
            <w:pStyle w:val="1FE96AF2A4CE4A0EADF327FF661E6F76"/>
          </w:pPr>
          <w:r w:rsidRPr="005E56BD">
            <w:rPr>
              <w:rStyle w:val="Textedelespacerserv"/>
            </w:rPr>
            <w:t>t=0£i=x:v|id:8985|a:+1%|n:1|l:|t:va|z:am-4(8997)</w:t>
          </w:r>
        </w:p>
      </w:docPartBody>
    </w:docPart>
    <w:docPart>
      <w:docPartPr>
        <w:name w:val="F39BB81517AD429B8C093CF51AA95C1F"/>
        <w:category>
          <w:name w:val="Général"/>
          <w:gallery w:val="placeholder"/>
        </w:category>
        <w:types>
          <w:type w:val="bbPlcHdr"/>
        </w:types>
        <w:behaviors>
          <w:behavior w:val="content"/>
        </w:behaviors>
        <w:guid w:val="{7944FACD-4ADC-4502-8CBE-DA9EEA2D8344}"/>
      </w:docPartPr>
      <w:docPartBody>
        <w:p w:rsidR="00C1573F" w:rsidRDefault="00C1573F" w:rsidP="00C1573F">
          <w:pPr>
            <w:pStyle w:val="F39BB81517AD429B8C093CF51AA95C1F"/>
          </w:pPr>
          <w:r w:rsidRPr="005E56BD">
            <w:rPr>
              <w:rStyle w:val="Textedelespacerserv"/>
            </w:rPr>
            <w:t>t=0£i=x:v|id:8985|a:+1%|n:1|l:|t:va|z:am-3(8997)</w:t>
          </w:r>
        </w:p>
      </w:docPartBody>
    </w:docPart>
    <w:docPart>
      <w:docPartPr>
        <w:name w:val="5D10B85F14E34D1096DD73924E987C59"/>
        <w:category>
          <w:name w:val="Général"/>
          <w:gallery w:val="placeholder"/>
        </w:category>
        <w:types>
          <w:type w:val="bbPlcHdr"/>
        </w:types>
        <w:behaviors>
          <w:behavior w:val="content"/>
        </w:behaviors>
        <w:guid w:val="{F956AE06-62B4-4963-9651-D9CD631ED578}"/>
      </w:docPartPr>
      <w:docPartBody>
        <w:p w:rsidR="00C1573F" w:rsidRDefault="00C1573F" w:rsidP="00C1573F">
          <w:pPr>
            <w:pStyle w:val="5D10B85F14E34D1096DD73924E987C59"/>
          </w:pPr>
          <w:r w:rsidRPr="005E56BD">
            <w:rPr>
              <w:rStyle w:val="Textedelespacerserv"/>
            </w:rPr>
            <w:t>t=0£i=x:v|id:8985|a:+1%|n:1|l:|t:va|z:am-2(8997)</w:t>
          </w:r>
        </w:p>
      </w:docPartBody>
    </w:docPart>
    <w:docPart>
      <w:docPartPr>
        <w:name w:val="CBA920A76DB242A38A7243BCA304415E"/>
        <w:category>
          <w:name w:val="Général"/>
          <w:gallery w:val="placeholder"/>
        </w:category>
        <w:types>
          <w:type w:val="bbPlcHdr"/>
        </w:types>
        <w:behaviors>
          <w:behavior w:val="content"/>
        </w:behaviors>
        <w:guid w:val="{B7ACE140-11BE-48DF-B9D9-CB6430B68EF7}"/>
      </w:docPartPr>
      <w:docPartBody>
        <w:p w:rsidR="00C1573F" w:rsidRDefault="00C1573F" w:rsidP="00C1573F">
          <w:pPr>
            <w:pStyle w:val="CBA920A76DB242A38A7243BCA304415E"/>
          </w:pPr>
          <w:r w:rsidRPr="005E56BD">
            <w:rPr>
              <w:rStyle w:val="Textedelespacerserv"/>
            </w:rPr>
            <w:t>t=0£i=x:v|id:8985|a:+1%|n:1|l:|t:va|z:am-1(8997)</w:t>
          </w:r>
        </w:p>
      </w:docPartBody>
    </w:docPart>
    <w:docPart>
      <w:docPartPr>
        <w:name w:val="8469F49881214405AA8E92E69953B5B4"/>
        <w:category>
          <w:name w:val="Général"/>
          <w:gallery w:val="placeholder"/>
        </w:category>
        <w:types>
          <w:type w:val="bbPlcHdr"/>
        </w:types>
        <w:behaviors>
          <w:behavior w:val="content"/>
        </w:behaviors>
        <w:guid w:val="{6BA65F51-44FF-44F7-8310-6D33E7898A92}"/>
      </w:docPartPr>
      <w:docPartBody>
        <w:p w:rsidR="00C1573F" w:rsidRDefault="00C1573F" w:rsidP="00C1573F">
          <w:pPr>
            <w:pStyle w:val="8469F49881214405AA8E92E69953B5B4"/>
          </w:pPr>
          <w:r w:rsidRPr="005E56BD">
            <w:rPr>
              <w:rStyle w:val="Textedelespacerserv"/>
            </w:rPr>
            <w:t>t=0£i=x:v|id:8985|a:+1%|n:1|l:|t:va|z:am(8997)</w:t>
          </w:r>
        </w:p>
      </w:docPartBody>
    </w:docPart>
    <w:docPart>
      <w:docPartPr>
        <w:name w:val="F97858331ED343DD940377B4277ADD2E"/>
        <w:category>
          <w:name w:val="Général"/>
          <w:gallery w:val="placeholder"/>
        </w:category>
        <w:types>
          <w:type w:val="bbPlcHdr"/>
        </w:types>
        <w:behaviors>
          <w:behavior w:val="content"/>
        </w:behaviors>
        <w:guid w:val="{8D89238F-C0B6-409C-B91F-BD77FFCDC211}"/>
      </w:docPartPr>
      <w:docPartBody>
        <w:p w:rsidR="00C1573F" w:rsidRDefault="00C1573F" w:rsidP="00C1573F">
          <w:pPr>
            <w:pStyle w:val="F97858331ED343DD940377B4277ADD2E"/>
          </w:pPr>
          <w:r w:rsidRPr="005E56BD">
            <w:rPr>
              <w:rStyle w:val="Textedelespacerserv"/>
            </w:rPr>
            <w:t>t=0£i=x:v|id:9048|a:+1%|n:1|l:|t:|z:am-4(8997)</w:t>
          </w:r>
        </w:p>
      </w:docPartBody>
    </w:docPart>
    <w:docPart>
      <w:docPartPr>
        <w:name w:val="47C9E34CE8DC4A7D8F46CFE5C854B324"/>
        <w:category>
          <w:name w:val="Général"/>
          <w:gallery w:val="placeholder"/>
        </w:category>
        <w:types>
          <w:type w:val="bbPlcHdr"/>
        </w:types>
        <w:behaviors>
          <w:behavior w:val="content"/>
        </w:behaviors>
        <w:guid w:val="{A0289032-6F56-4347-BCF7-45FE3D0C6222}"/>
      </w:docPartPr>
      <w:docPartBody>
        <w:p w:rsidR="00C1573F" w:rsidRDefault="00C1573F" w:rsidP="00C1573F">
          <w:pPr>
            <w:pStyle w:val="47C9E34CE8DC4A7D8F46CFE5C854B324"/>
          </w:pPr>
          <w:r w:rsidRPr="005E56BD">
            <w:rPr>
              <w:rStyle w:val="Textedelespacerserv"/>
            </w:rPr>
            <w:t>t=0£i=x:v|id:9048|a:+1%|n:1|l:|t:|z:am-3(8997)</w:t>
          </w:r>
        </w:p>
      </w:docPartBody>
    </w:docPart>
    <w:docPart>
      <w:docPartPr>
        <w:name w:val="C7AD4151F7124AD1854E054222C242A6"/>
        <w:category>
          <w:name w:val="Général"/>
          <w:gallery w:val="placeholder"/>
        </w:category>
        <w:types>
          <w:type w:val="bbPlcHdr"/>
        </w:types>
        <w:behaviors>
          <w:behavior w:val="content"/>
        </w:behaviors>
        <w:guid w:val="{12BBB686-B9AC-4B50-BDC4-ACFC06D14D99}"/>
      </w:docPartPr>
      <w:docPartBody>
        <w:p w:rsidR="00C1573F" w:rsidRDefault="00C1573F" w:rsidP="00C1573F">
          <w:pPr>
            <w:pStyle w:val="C7AD4151F7124AD1854E054222C242A6"/>
          </w:pPr>
          <w:r w:rsidRPr="005E56BD">
            <w:rPr>
              <w:rStyle w:val="Textedelespacerserv"/>
            </w:rPr>
            <w:t>t=0£i=x:v|id:9048|a:+1%|n:1|l:|t:|z:am-2(8997)</w:t>
          </w:r>
        </w:p>
      </w:docPartBody>
    </w:docPart>
    <w:docPart>
      <w:docPartPr>
        <w:name w:val="38801D7E194C4FBB987C69570E4B63A1"/>
        <w:category>
          <w:name w:val="Général"/>
          <w:gallery w:val="placeholder"/>
        </w:category>
        <w:types>
          <w:type w:val="bbPlcHdr"/>
        </w:types>
        <w:behaviors>
          <w:behavior w:val="content"/>
        </w:behaviors>
        <w:guid w:val="{C24EA57D-4546-47A1-B94A-1FD253FE5479}"/>
      </w:docPartPr>
      <w:docPartBody>
        <w:p w:rsidR="00C1573F" w:rsidRDefault="00C1573F" w:rsidP="00C1573F">
          <w:pPr>
            <w:pStyle w:val="38801D7E194C4FBB987C69570E4B63A1"/>
          </w:pPr>
          <w:r w:rsidRPr="005E56BD">
            <w:rPr>
              <w:rStyle w:val="Textedelespacerserv"/>
            </w:rPr>
            <w:t>t=0£i=x:v|id:9048|a:+1%|n:1|l:|t:|z:am-1(8997)</w:t>
          </w:r>
        </w:p>
      </w:docPartBody>
    </w:docPart>
    <w:docPart>
      <w:docPartPr>
        <w:name w:val="5239B10FEF504178B3BC3D77590EF3E0"/>
        <w:category>
          <w:name w:val="Général"/>
          <w:gallery w:val="placeholder"/>
        </w:category>
        <w:types>
          <w:type w:val="bbPlcHdr"/>
        </w:types>
        <w:behaviors>
          <w:behavior w:val="content"/>
        </w:behaviors>
        <w:guid w:val="{1C343C99-39E8-4FDD-AFF5-93DB35CA11D0}"/>
      </w:docPartPr>
      <w:docPartBody>
        <w:p w:rsidR="00C1573F" w:rsidRDefault="00C1573F" w:rsidP="00C1573F">
          <w:pPr>
            <w:pStyle w:val="5239B10FEF504178B3BC3D77590EF3E0"/>
          </w:pPr>
          <w:r w:rsidRPr="005E56BD">
            <w:rPr>
              <w:rStyle w:val="Textedelespacerserv"/>
            </w:rPr>
            <w:t>t=0£i=x:v|id:9048|a:+1%|n:1|l:|t:|z:am(8997)</w:t>
          </w:r>
        </w:p>
      </w:docPartBody>
    </w:docPart>
    <w:docPart>
      <w:docPartPr>
        <w:name w:val="E55BCE386F614092AC069035FDBFE7FC"/>
        <w:category>
          <w:name w:val="Général"/>
          <w:gallery w:val="placeholder"/>
        </w:category>
        <w:types>
          <w:type w:val="bbPlcHdr"/>
        </w:types>
        <w:behaviors>
          <w:behavior w:val="content"/>
        </w:behaviors>
        <w:guid w:val="{4E0267A6-0473-4410-B36B-5EFDC0827394}"/>
      </w:docPartPr>
      <w:docPartBody>
        <w:p w:rsidR="00C1573F" w:rsidRDefault="00C1573F" w:rsidP="00C1573F">
          <w:pPr>
            <w:pStyle w:val="E55BCE386F614092AC069035FDBFE7FC"/>
          </w:pPr>
          <w:r w:rsidRPr="005E56BD">
            <w:rPr>
              <w:rStyle w:val="Textedelespacerserv"/>
            </w:rPr>
            <w:t>t=gv£p=e3£i=x:*¤x:d|f:t|a:NP A1|n:13|z:am(8997)¤x:r¤x:*¤x:v|id:11336|f:t|a:|n:13|t:va|z:am(8997)¤x:r¤x:*¤x:v|id:11337|f:t|a:|n:13|z:am(8997)</w:t>
          </w:r>
        </w:p>
      </w:docPartBody>
    </w:docPart>
    <w:docPart>
      <w:docPartPr>
        <w:name w:val="3E02E0E578B94CCC83387B0040974F43"/>
        <w:category>
          <w:name w:val="Général"/>
          <w:gallery w:val="placeholder"/>
        </w:category>
        <w:types>
          <w:type w:val="bbPlcHdr"/>
        </w:types>
        <w:behaviors>
          <w:behavior w:val="content"/>
        </w:behaviors>
        <w:guid w:val="{1A7A43BC-FC85-4760-9478-A9EE6BA3A11C}"/>
      </w:docPartPr>
      <w:docPartBody>
        <w:p w:rsidR="00C1573F" w:rsidRDefault="00C1573F" w:rsidP="00C1573F">
          <w:pPr>
            <w:pStyle w:val="3E02E0E578B94CCC83387B0040974F43"/>
          </w:pPr>
          <w:r w:rsidRPr="005E56BD">
            <w:rPr>
              <w:rStyle w:val="Textedelespacerserv"/>
            </w:rPr>
            <w:t>t=0£i=x:d|f:t|a:NP AA|n:1|z:am-4(8997)</w:t>
          </w:r>
        </w:p>
      </w:docPartBody>
    </w:docPart>
    <w:docPart>
      <w:docPartPr>
        <w:name w:val="33CDCF5B49044D9F827796BE3D5468C5"/>
        <w:category>
          <w:name w:val="Général"/>
          <w:gallery w:val="placeholder"/>
        </w:category>
        <w:types>
          <w:type w:val="bbPlcHdr"/>
        </w:types>
        <w:behaviors>
          <w:behavior w:val="content"/>
        </w:behaviors>
        <w:guid w:val="{EED0E7D3-7D1C-4FCF-9312-98FD91C16EBA}"/>
      </w:docPartPr>
      <w:docPartBody>
        <w:p w:rsidR="00C1573F" w:rsidRDefault="00C1573F" w:rsidP="00C1573F">
          <w:pPr>
            <w:pStyle w:val="33CDCF5B49044D9F827796BE3D5468C5"/>
          </w:pPr>
          <w:r w:rsidRPr="005E56BD">
            <w:rPr>
              <w:rStyle w:val="Textedelespacerserv"/>
            </w:rPr>
            <w:t>t=0£i=x:d|f:t|a:NP AA|n:1|z:am-3(8997)</w:t>
          </w:r>
        </w:p>
      </w:docPartBody>
    </w:docPart>
    <w:docPart>
      <w:docPartPr>
        <w:name w:val="5B5AB60389D14F87926C3602DFE3DDDB"/>
        <w:category>
          <w:name w:val="Général"/>
          <w:gallery w:val="placeholder"/>
        </w:category>
        <w:types>
          <w:type w:val="bbPlcHdr"/>
        </w:types>
        <w:behaviors>
          <w:behavior w:val="content"/>
        </w:behaviors>
        <w:guid w:val="{F0DA8C64-15D3-41B2-9C50-81D60DE98072}"/>
      </w:docPartPr>
      <w:docPartBody>
        <w:p w:rsidR="00C1573F" w:rsidRDefault="00C1573F" w:rsidP="00C1573F">
          <w:pPr>
            <w:pStyle w:val="5B5AB60389D14F87926C3602DFE3DDDB"/>
          </w:pPr>
          <w:r w:rsidRPr="005E56BD">
            <w:rPr>
              <w:rStyle w:val="Textedelespacerserv"/>
            </w:rPr>
            <w:t>t=0£i=x:d|f:t|a:NP AA|n:1|z:am-2(8997)</w:t>
          </w:r>
        </w:p>
      </w:docPartBody>
    </w:docPart>
    <w:docPart>
      <w:docPartPr>
        <w:name w:val="15CA726C929D4739B60270435D77209C"/>
        <w:category>
          <w:name w:val="Général"/>
          <w:gallery w:val="placeholder"/>
        </w:category>
        <w:types>
          <w:type w:val="bbPlcHdr"/>
        </w:types>
        <w:behaviors>
          <w:behavior w:val="content"/>
        </w:behaviors>
        <w:guid w:val="{A802740B-A5A1-43CA-8900-0BFA16FEEFD8}"/>
      </w:docPartPr>
      <w:docPartBody>
        <w:p w:rsidR="00C1573F" w:rsidRDefault="00C1573F" w:rsidP="00C1573F">
          <w:pPr>
            <w:pStyle w:val="15CA726C929D4739B60270435D77209C"/>
          </w:pPr>
          <w:r w:rsidRPr="005E56BD">
            <w:rPr>
              <w:rStyle w:val="Textedelespacerserv"/>
            </w:rPr>
            <w:t>t=0£i=x:d|f:t|a:NP AA|n:1|z:am-1(8997)</w:t>
          </w:r>
        </w:p>
      </w:docPartBody>
    </w:docPart>
    <w:docPart>
      <w:docPartPr>
        <w:name w:val="121620EFA0FA4F46A7121F5578FC9E24"/>
        <w:category>
          <w:name w:val="Général"/>
          <w:gallery w:val="placeholder"/>
        </w:category>
        <w:types>
          <w:type w:val="bbPlcHdr"/>
        </w:types>
        <w:behaviors>
          <w:behavior w:val="content"/>
        </w:behaviors>
        <w:guid w:val="{BB4E13B9-5093-4974-8878-4DA52A33F273}"/>
      </w:docPartPr>
      <w:docPartBody>
        <w:p w:rsidR="00C1573F" w:rsidRDefault="00C1573F" w:rsidP="00C1573F">
          <w:pPr>
            <w:pStyle w:val="121620EFA0FA4F46A7121F5578FC9E24"/>
          </w:pPr>
          <w:r w:rsidRPr="005E56BD">
            <w:rPr>
              <w:rStyle w:val="Textedelespacerserv"/>
            </w:rPr>
            <w:t>t=0£i=x:d|f:t|a:NP AA|n:1|z:am(8997)</w:t>
          </w:r>
        </w:p>
      </w:docPartBody>
    </w:docPart>
    <w:docPart>
      <w:docPartPr>
        <w:name w:val="1EA6A46634B8403283A2B1BF56F42641"/>
        <w:category>
          <w:name w:val="Général"/>
          <w:gallery w:val="placeholder"/>
        </w:category>
        <w:types>
          <w:type w:val="bbPlcHdr"/>
        </w:types>
        <w:behaviors>
          <w:behavior w:val="content"/>
        </w:behaviors>
        <w:guid w:val="{C6CB7672-5918-43C8-8463-2778ECD15864}"/>
      </w:docPartPr>
      <w:docPartBody>
        <w:p w:rsidR="00C1573F" w:rsidRDefault="00C1573F" w:rsidP="00C1573F">
          <w:pPr>
            <w:pStyle w:val="1EA6A46634B8403283A2B1BF56F42641"/>
          </w:pPr>
          <w:r w:rsidRPr="005E56BD">
            <w:rPr>
              <w:rStyle w:val="Textedelespacerserv"/>
            </w:rPr>
            <w:t>t=0£i=x:v|id:8987|a:+1%|n:1|l:|t:va|z:am-4(8997)</w:t>
          </w:r>
        </w:p>
      </w:docPartBody>
    </w:docPart>
    <w:docPart>
      <w:docPartPr>
        <w:name w:val="3B486495A4CB47649DCFF49185005A3E"/>
        <w:category>
          <w:name w:val="Général"/>
          <w:gallery w:val="placeholder"/>
        </w:category>
        <w:types>
          <w:type w:val="bbPlcHdr"/>
        </w:types>
        <w:behaviors>
          <w:behavior w:val="content"/>
        </w:behaviors>
        <w:guid w:val="{9EB73202-7254-4DAF-9BB9-E6D5DDE6228B}"/>
      </w:docPartPr>
      <w:docPartBody>
        <w:p w:rsidR="00C1573F" w:rsidRDefault="00C1573F" w:rsidP="00C1573F">
          <w:pPr>
            <w:pStyle w:val="3B486495A4CB47649DCFF49185005A3E"/>
          </w:pPr>
          <w:r w:rsidRPr="005E56BD">
            <w:rPr>
              <w:rStyle w:val="Textedelespacerserv"/>
            </w:rPr>
            <w:t>t=0£i=x:v|id:8987|a:+1%|n:1|l:|t:va|z:am-3(8997)</w:t>
          </w:r>
        </w:p>
      </w:docPartBody>
    </w:docPart>
    <w:docPart>
      <w:docPartPr>
        <w:name w:val="4FB3F796793E4D70B8A282465FFCCBFF"/>
        <w:category>
          <w:name w:val="Général"/>
          <w:gallery w:val="placeholder"/>
        </w:category>
        <w:types>
          <w:type w:val="bbPlcHdr"/>
        </w:types>
        <w:behaviors>
          <w:behavior w:val="content"/>
        </w:behaviors>
        <w:guid w:val="{241C621D-D378-4A31-9409-50535B197E68}"/>
      </w:docPartPr>
      <w:docPartBody>
        <w:p w:rsidR="00C1573F" w:rsidRDefault="00C1573F" w:rsidP="00C1573F">
          <w:pPr>
            <w:pStyle w:val="4FB3F796793E4D70B8A282465FFCCBFF"/>
          </w:pPr>
          <w:r w:rsidRPr="005E56BD">
            <w:rPr>
              <w:rStyle w:val="Textedelespacerserv"/>
            </w:rPr>
            <w:t>t=0£i=x:v|id:8987|a:+1%|n:1|l:|t:va|z:am-2(8997)</w:t>
          </w:r>
        </w:p>
      </w:docPartBody>
    </w:docPart>
    <w:docPart>
      <w:docPartPr>
        <w:name w:val="A9011C0E043847B692E1E53EA62BEF0E"/>
        <w:category>
          <w:name w:val="Général"/>
          <w:gallery w:val="placeholder"/>
        </w:category>
        <w:types>
          <w:type w:val="bbPlcHdr"/>
        </w:types>
        <w:behaviors>
          <w:behavior w:val="content"/>
        </w:behaviors>
        <w:guid w:val="{B16392E5-5472-4147-869D-5F0041566D03}"/>
      </w:docPartPr>
      <w:docPartBody>
        <w:p w:rsidR="00C1573F" w:rsidRDefault="00C1573F" w:rsidP="00C1573F">
          <w:pPr>
            <w:pStyle w:val="A9011C0E043847B692E1E53EA62BEF0E"/>
          </w:pPr>
          <w:r w:rsidRPr="005E56BD">
            <w:rPr>
              <w:rStyle w:val="Textedelespacerserv"/>
            </w:rPr>
            <w:t>t=0£i=x:v|id:8987|a:+1%|n:1|l:|t:va|z:am-1(8997)</w:t>
          </w:r>
        </w:p>
      </w:docPartBody>
    </w:docPart>
    <w:docPart>
      <w:docPartPr>
        <w:name w:val="DED000BE71AC4AD0B97D710C4153B617"/>
        <w:category>
          <w:name w:val="Général"/>
          <w:gallery w:val="placeholder"/>
        </w:category>
        <w:types>
          <w:type w:val="bbPlcHdr"/>
        </w:types>
        <w:behaviors>
          <w:behavior w:val="content"/>
        </w:behaviors>
        <w:guid w:val="{8E33A02F-4B27-41DF-AEBF-81FCB866D16E}"/>
      </w:docPartPr>
      <w:docPartBody>
        <w:p w:rsidR="00C1573F" w:rsidRDefault="00C1573F" w:rsidP="00C1573F">
          <w:pPr>
            <w:pStyle w:val="DED000BE71AC4AD0B97D710C4153B617"/>
          </w:pPr>
          <w:r w:rsidRPr="005E56BD">
            <w:rPr>
              <w:rStyle w:val="Textedelespacerserv"/>
            </w:rPr>
            <w:t>t=0£i=x:v|id:8987|a:+1%|n:1|l:|t:va|z:am(8997)</w:t>
          </w:r>
        </w:p>
      </w:docPartBody>
    </w:docPart>
    <w:docPart>
      <w:docPartPr>
        <w:name w:val="255F83C6BB5D4ACB8BAA5B2D014B3BD4"/>
        <w:category>
          <w:name w:val="Général"/>
          <w:gallery w:val="placeholder"/>
        </w:category>
        <w:types>
          <w:type w:val="bbPlcHdr"/>
        </w:types>
        <w:behaviors>
          <w:behavior w:val="content"/>
        </w:behaviors>
        <w:guid w:val="{94D7BAF2-F010-4B1A-AB3A-A8932BF96803}"/>
      </w:docPartPr>
      <w:docPartBody>
        <w:p w:rsidR="00C1573F" w:rsidRDefault="00C1573F" w:rsidP="00C1573F">
          <w:pPr>
            <w:pStyle w:val="255F83C6BB5D4ACB8BAA5B2D014B3BD4"/>
          </w:pPr>
          <w:r w:rsidRPr="005E56BD">
            <w:rPr>
              <w:rStyle w:val="Textedelespacerserv"/>
            </w:rPr>
            <w:t>t=0£i=x:v|id:9050|a:+1%|n:1|l:|t:|z:am-4(8997)</w:t>
          </w:r>
        </w:p>
      </w:docPartBody>
    </w:docPart>
    <w:docPart>
      <w:docPartPr>
        <w:name w:val="EE6DE414E4B94B05B61799DFDF3D471A"/>
        <w:category>
          <w:name w:val="Général"/>
          <w:gallery w:val="placeholder"/>
        </w:category>
        <w:types>
          <w:type w:val="bbPlcHdr"/>
        </w:types>
        <w:behaviors>
          <w:behavior w:val="content"/>
        </w:behaviors>
        <w:guid w:val="{9657FFA2-4FEC-453B-B011-21A40A60F843}"/>
      </w:docPartPr>
      <w:docPartBody>
        <w:p w:rsidR="00C1573F" w:rsidRDefault="00C1573F" w:rsidP="00C1573F">
          <w:pPr>
            <w:pStyle w:val="EE6DE414E4B94B05B61799DFDF3D471A"/>
          </w:pPr>
          <w:r w:rsidRPr="005E56BD">
            <w:rPr>
              <w:rStyle w:val="Textedelespacerserv"/>
            </w:rPr>
            <w:t>t=0£i=x:v|id:9050|a:+1%|n:1|l:|t:|z:am-3(8997)</w:t>
          </w:r>
        </w:p>
      </w:docPartBody>
    </w:docPart>
    <w:docPart>
      <w:docPartPr>
        <w:name w:val="B1F2F1E3EF8840378AE4FF1AFEC72AB2"/>
        <w:category>
          <w:name w:val="Général"/>
          <w:gallery w:val="placeholder"/>
        </w:category>
        <w:types>
          <w:type w:val="bbPlcHdr"/>
        </w:types>
        <w:behaviors>
          <w:behavior w:val="content"/>
        </w:behaviors>
        <w:guid w:val="{CC17A4FF-1807-4405-9C3A-BD44EEF068C6}"/>
      </w:docPartPr>
      <w:docPartBody>
        <w:p w:rsidR="00C1573F" w:rsidRDefault="00C1573F" w:rsidP="00C1573F">
          <w:pPr>
            <w:pStyle w:val="B1F2F1E3EF8840378AE4FF1AFEC72AB2"/>
          </w:pPr>
          <w:r w:rsidRPr="005E56BD">
            <w:rPr>
              <w:rStyle w:val="Textedelespacerserv"/>
            </w:rPr>
            <w:t>t=0£i=x:v|id:9050|a:+1%|n:1|l:|t:|z:am-2(8997)</w:t>
          </w:r>
        </w:p>
      </w:docPartBody>
    </w:docPart>
    <w:docPart>
      <w:docPartPr>
        <w:name w:val="29B4C064F1154FC78C537EDAFB6BC064"/>
        <w:category>
          <w:name w:val="Général"/>
          <w:gallery w:val="placeholder"/>
        </w:category>
        <w:types>
          <w:type w:val="bbPlcHdr"/>
        </w:types>
        <w:behaviors>
          <w:behavior w:val="content"/>
        </w:behaviors>
        <w:guid w:val="{D8EF8F72-D805-4EE4-B506-868C097C2893}"/>
      </w:docPartPr>
      <w:docPartBody>
        <w:p w:rsidR="00C1573F" w:rsidRDefault="00C1573F" w:rsidP="00C1573F">
          <w:pPr>
            <w:pStyle w:val="29B4C064F1154FC78C537EDAFB6BC064"/>
          </w:pPr>
          <w:r w:rsidRPr="005E56BD">
            <w:rPr>
              <w:rStyle w:val="Textedelespacerserv"/>
            </w:rPr>
            <w:t>t=0£i=x:v|id:9050|a:+1%|n:1|l:|t:|z:am-1(8997)</w:t>
          </w:r>
        </w:p>
      </w:docPartBody>
    </w:docPart>
    <w:docPart>
      <w:docPartPr>
        <w:name w:val="35A53FEAC87E4A76BB20EB4972988C8F"/>
        <w:category>
          <w:name w:val="Général"/>
          <w:gallery w:val="placeholder"/>
        </w:category>
        <w:types>
          <w:type w:val="bbPlcHdr"/>
        </w:types>
        <w:behaviors>
          <w:behavior w:val="content"/>
        </w:behaviors>
        <w:guid w:val="{7E6A9CE2-F9A0-4A4A-844C-7783C6BB4B1E}"/>
      </w:docPartPr>
      <w:docPartBody>
        <w:p w:rsidR="00C1573F" w:rsidRDefault="00C1573F" w:rsidP="00C1573F">
          <w:pPr>
            <w:pStyle w:val="35A53FEAC87E4A76BB20EB4972988C8F"/>
          </w:pPr>
          <w:r w:rsidRPr="005E56BD">
            <w:rPr>
              <w:rStyle w:val="Textedelespacerserv"/>
            </w:rPr>
            <w:t>t=0£i=x:v|id:9050|a:+1%|n:1|l:|t:|z:am(8997)</w:t>
          </w:r>
        </w:p>
      </w:docPartBody>
    </w:docPart>
    <w:docPart>
      <w:docPartPr>
        <w:name w:val="BCA99FE5DF9249D2A46CEDEC9833D61F"/>
        <w:category>
          <w:name w:val="Général"/>
          <w:gallery w:val="placeholder"/>
        </w:category>
        <w:types>
          <w:type w:val="bbPlcHdr"/>
        </w:types>
        <w:behaviors>
          <w:behavior w:val="content"/>
        </w:behaviors>
        <w:guid w:val="{83142A56-854A-4D93-9269-BB0BF2EDACC1}"/>
      </w:docPartPr>
      <w:docPartBody>
        <w:p w:rsidR="00C1573F" w:rsidRDefault="00C1573F" w:rsidP="00C1573F">
          <w:pPr>
            <w:pStyle w:val="BCA99FE5DF9249D2A46CEDEC9833D61F"/>
          </w:pPr>
          <w:r w:rsidRPr="005E56BD">
            <w:rPr>
              <w:rStyle w:val="Textedelespacerserv"/>
            </w:rPr>
            <w:t>t=0£i=x:d|f:t|a:NP AA|n:1|z:am-4(8997)</w:t>
          </w:r>
        </w:p>
      </w:docPartBody>
    </w:docPart>
    <w:docPart>
      <w:docPartPr>
        <w:name w:val="1AFDAD83D65A44318BFC4E4811668B20"/>
        <w:category>
          <w:name w:val="Général"/>
          <w:gallery w:val="placeholder"/>
        </w:category>
        <w:types>
          <w:type w:val="bbPlcHdr"/>
        </w:types>
        <w:behaviors>
          <w:behavior w:val="content"/>
        </w:behaviors>
        <w:guid w:val="{8304647A-572F-4633-BC7D-4C884BD14DBA}"/>
      </w:docPartPr>
      <w:docPartBody>
        <w:p w:rsidR="00C1573F" w:rsidRDefault="00C1573F" w:rsidP="00C1573F">
          <w:pPr>
            <w:pStyle w:val="1AFDAD83D65A44318BFC4E4811668B20"/>
          </w:pPr>
          <w:r w:rsidRPr="005E56BD">
            <w:rPr>
              <w:rStyle w:val="Textedelespacerserv"/>
            </w:rPr>
            <w:t>t=0£i=x:d|f:t|a:NP AA|n:1|z:am-3(8997)</w:t>
          </w:r>
        </w:p>
      </w:docPartBody>
    </w:docPart>
    <w:docPart>
      <w:docPartPr>
        <w:name w:val="23ADF557DCDD45FD8B1F463C6FEAE235"/>
        <w:category>
          <w:name w:val="Général"/>
          <w:gallery w:val="placeholder"/>
        </w:category>
        <w:types>
          <w:type w:val="bbPlcHdr"/>
        </w:types>
        <w:behaviors>
          <w:behavior w:val="content"/>
        </w:behaviors>
        <w:guid w:val="{CE7DC7C6-BB86-4313-AFB6-5013EEA8F28B}"/>
      </w:docPartPr>
      <w:docPartBody>
        <w:p w:rsidR="00C1573F" w:rsidRDefault="00C1573F" w:rsidP="00C1573F">
          <w:pPr>
            <w:pStyle w:val="23ADF557DCDD45FD8B1F463C6FEAE235"/>
          </w:pPr>
          <w:r w:rsidRPr="005E56BD">
            <w:rPr>
              <w:rStyle w:val="Textedelespacerserv"/>
            </w:rPr>
            <w:t>t=0£i=x:d|f:t|a:NP AA|n:1|z:am-2(8997)</w:t>
          </w:r>
        </w:p>
      </w:docPartBody>
    </w:docPart>
    <w:docPart>
      <w:docPartPr>
        <w:name w:val="A4E9718F37D84F1099145BF138258FD7"/>
        <w:category>
          <w:name w:val="Général"/>
          <w:gallery w:val="placeholder"/>
        </w:category>
        <w:types>
          <w:type w:val="bbPlcHdr"/>
        </w:types>
        <w:behaviors>
          <w:behavior w:val="content"/>
        </w:behaviors>
        <w:guid w:val="{D5EA035B-1A81-4260-9A26-1747242305D5}"/>
      </w:docPartPr>
      <w:docPartBody>
        <w:p w:rsidR="00C1573F" w:rsidRDefault="00C1573F" w:rsidP="00C1573F">
          <w:pPr>
            <w:pStyle w:val="A4E9718F37D84F1099145BF138258FD7"/>
          </w:pPr>
          <w:r w:rsidRPr="005E56BD">
            <w:rPr>
              <w:rStyle w:val="Textedelespacerserv"/>
            </w:rPr>
            <w:t>t=0£i=x:d|f:t|a:NP AA|n:1|z:am-1(8997)</w:t>
          </w:r>
        </w:p>
      </w:docPartBody>
    </w:docPart>
    <w:docPart>
      <w:docPartPr>
        <w:name w:val="B9BD7BE41EC747C789C43C12A3BFFB6E"/>
        <w:category>
          <w:name w:val="Général"/>
          <w:gallery w:val="placeholder"/>
        </w:category>
        <w:types>
          <w:type w:val="bbPlcHdr"/>
        </w:types>
        <w:behaviors>
          <w:behavior w:val="content"/>
        </w:behaviors>
        <w:guid w:val="{FEB283C5-AC8A-4931-B3B9-A0EA7097925E}"/>
      </w:docPartPr>
      <w:docPartBody>
        <w:p w:rsidR="00C1573F" w:rsidRDefault="00C1573F" w:rsidP="00C1573F">
          <w:pPr>
            <w:pStyle w:val="B9BD7BE41EC747C789C43C12A3BFFB6E"/>
          </w:pPr>
          <w:r w:rsidRPr="005E56BD">
            <w:rPr>
              <w:rStyle w:val="Textedelespacerserv"/>
            </w:rPr>
            <w:t>t=0£i=x:d|f:t|a:NP AA|n:1|z:am(8997)</w:t>
          </w:r>
        </w:p>
      </w:docPartBody>
    </w:docPart>
    <w:docPart>
      <w:docPartPr>
        <w:name w:val="ED6E004831A94C5AAD7EE83F2F75BE42"/>
        <w:category>
          <w:name w:val="Général"/>
          <w:gallery w:val="placeholder"/>
        </w:category>
        <w:types>
          <w:type w:val="bbPlcHdr"/>
        </w:types>
        <w:behaviors>
          <w:behavior w:val="content"/>
        </w:behaviors>
        <w:guid w:val="{4E0A5FFF-A2A9-4732-988C-0287ACE6530A}"/>
      </w:docPartPr>
      <w:docPartBody>
        <w:p w:rsidR="00C1573F" w:rsidRDefault="00C1573F" w:rsidP="00C1573F">
          <w:pPr>
            <w:pStyle w:val="ED6E004831A94C5AAD7EE83F2F75BE42"/>
          </w:pPr>
          <w:r w:rsidRPr="005E56BD">
            <w:rPr>
              <w:rStyle w:val="Textedelespacerserv"/>
            </w:rPr>
            <w:t>t=0£i=x:v|id:11283|a:+1%|n:1|l:|t:va|z:am-4(8997)</w:t>
          </w:r>
        </w:p>
      </w:docPartBody>
    </w:docPart>
    <w:docPart>
      <w:docPartPr>
        <w:name w:val="E3A3E087998540D2BF33F5AE9E626312"/>
        <w:category>
          <w:name w:val="Général"/>
          <w:gallery w:val="placeholder"/>
        </w:category>
        <w:types>
          <w:type w:val="bbPlcHdr"/>
        </w:types>
        <w:behaviors>
          <w:behavior w:val="content"/>
        </w:behaviors>
        <w:guid w:val="{5275D159-4D01-44C9-9158-D8ECBCFF7130}"/>
      </w:docPartPr>
      <w:docPartBody>
        <w:p w:rsidR="00C1573F" w:rsidRDefault="00C1573F" w:rsidP="00C1573F">
          <w:pPr>
            <w:pStyle w:val="E3A3E087998540D2BF33F5AE9E626312"/>
          </w:pPr>
          <w:r w:rsidRPr="005E56BD">
            <w:rPr>
              <w:rStyle w:val="Textedelespacerserv"/>
            </w:rPr>
            <w:t>t=0£i=x:v|id:11283|a:+1%|n:1|l:|t:va|z:am-3(8997)</w:t>
          </w:r>
        </w:p>
      </w:docPartBody>
    </w:docPart>
    <w:docPart>
      <w:docPartPr>
        <w:name w:val="B6A8E4406A8C448585B89D637BBA7FEE"/>
        <w:category>
          <w:name w:val="Général"/>
          <w:gallery w:val="placeholder"/>
        </w:category>
        <w:types>
          <w:type w:val="bbPlcHdr"/>
        </w:types>
        <w:behaviors>
          <w:behavior w:val="content"/>
        </w:behaviors>
        <w:guid w:val="{2380C41D-12AB-46F2-B6F9-EAAB97F6231E}"/>
      </w:docPartPr>
      <w:docPartBody>
        <w:p w:rsidR="00C1573F" w:rsidRDefault="00C1573F" w:rsidP="00C1573F">
          <w:pPr>
            <w:pStyle w:val="B6A8E4406A8C448585B89D637BBA7FEE"/>
          </w:pPr>
          <w:r w:rsidRPr="005E56BD">
            <w:rPr>
              <w:rStyle w:val="Textedelespacerserv"/>
            </w:rPr>
            <w:t>t=0£i=x:v|id:11283|a:+1%|n:1|l:|t:va|z:am-2(8997)</w:t>
          </w:r>
        </w:p>
      </w:docPartBody>
    </w:docPart>
    <w:docPart>
      <w:docPartPr>
        <w:name w:val="AA9CA43EA7FF401BADA470A72ACA7FBF"/>
        <w:category>
          <w:name w:val="Général"/>
          <w:gallery w:val="placeholder"/>
        </w:category>
        <w:types>
          <w:type w:val="bbPlcHdr"/>
        </w:types>
        <w:behaviors>
          <w:behavior w:val="content"/>
        </w:behaviors>
        <w:guid w:val="{903A4DC1-1781-46D3-B686-7F1E5D44BFE1}"/>
      </w:docPartPr>
      <w:docPartBody>
        <w:p w:rsidR="00C1573F" w:rsidRDefault="00C1573F" w:rsidP="00C1573F">
          <w:pPr>
            <w:pStyle w:val="AA9CA43EA7FF401BADA470A72ACA7FBF"/>
          </w:pPr>
          <w:r w:rsidRPr="005E56BD">
            <w:rPr>
              <w:rStyle w:val="Textedelespacerserv"/>
            </w:rPr>
            <w:t>t=0£i=x:v|id:11283|a:+1%|n:1|l:|t:va|z:am-1(8997)</w:t>
          </w:r>
        </w:p>
      </w:docPartBody>
    </w:docPart>
    <w:docPart>
      <w:docPartPr>
        <w:name w:val="43232971CCFC4661ACEEA89A889E2CF2"/>
        <w:category>
          <w:name w:val="Général"/>
          <w:gallery w:val="placeholder"/>
        </w:category>
        <w:types>
          <w:type w:val="bbPlcHdr"/>
        </w:types>
        <w:behaviors>
          <w:behavior w:val="content"/>
        </w:behaviors>
        <w:guid w:val="{1D2B50DC-23E5-497E-B310-B026024F6580}"/>
      </w:docPartPr>
      <w:docPartBody>
        <w:p w:rsidR="00C1573F" w:rsidRDefault="00C1573F" w:rsidP="00C1573F">
          <w:pPr>
            <w:pStyle w:val="43232971CCFC4661ACEEA89A889E2CF2"/>
          </w:pPr>
          <w:r w:rsidRPr="005E56BD">
            <w:rPr>
              <w:rStyle w:val="Textedelespacerserv"/>
            </w:rPr>
            <w:t>t=0£i=x:v|id:11283|a:+1%|n:1|l:|t:va|z:am(8997)</w:t>
          </w:r>
        </w:p>
      </w:docPartBody>
    </w:docPart>
    <w:docPart>
      <w:docPartPr>
        <w:name w:val="7D158DD398684671811108910D9BEB8D"/>
        <w:category>
          <w:name w:val="Général"/>
          <w:gallery w:val="placeholder"/>
        </w:category>
        <w:types>
          <w:type w:val="bbPlcHdr"/>
        </w:types>
        <w:behaviors>
          <w:behavior w:val="content"/>
        </w:behaviors>
        <w:guid w:val="{3C93A237-37A0-44A5-843E-65D2ABA971F2}"/>
      </w:docPartPr>
      <w:docPartBody>
        <w:p w:rsidR="00C1573F" w:rsidRDefault="00C1573F" w:rsidP="00C1573F">
          <w:pPr>
            <w:pStyle w:val="7D158DD398684671811108910D9BEB8D"/>
          </w:pPr>
          <w:r w:rsidRPr="005E56BD">
            <w:rPr>
              <w:rStyle w:val="Textedelespacerserv"/>
            </w:rPr>
            <w:t>t=0£i=x:v|id:11284|a:+1%|n:1|l:|t:|z:am-4(8997)</w:t>
          </w:r>
        </w:p>
      </w:docPartBody>
    </w:docPart>
    <w:docPart>
      <w:docPartPr>
        <w:name w:val="E18B652C1CA240A0830829CE04D19060"/>
        <w:category>
          <w:name w:val="Général"/>
          <w:gallery w:val="placeholder"/>
        </w:category>
        <w:types>
          <w:type w:val="bbPlcHdr"/>
        </w:types>
        <w:behaviors>
          <w:behavior w:val="content"/>
        </w:behaviors>
        <w:guid w:val="{B97D2EA3-9017-49CB-B99A-AE958F097C43}"/>
      </w:docPartPr>
      <w:docPartBody>
        <w:p w:rsidR="00C1573F" w:rsidRDefault="00C1573F" w:rsidP="00C1573F">
          <w:pPr>
            <w:pStyle w:val="E18B652C1CA240A0830829CE04D19060"/>
          </w:pPr>
          <w:r w:rsidRPr="005E56BD">
            <w:rPr>
              <w:rStyle w:val="Textedelespacerserv"/>
            </w:rPr>
            <w:t>t=0£i=x:v|id:11284|a:+1%|n:1|l:|t:|z:am-3(8997)</w:t>
          </w:r>
        </w:p>
      </w:docPartBody>
    </w:docPart>
    <w:docPart>
      <w:docPartPr>
        <w:name w:val="593DBA64D18D40199BF72744E8C17194"/>
        <w:category>
          <w:name w:val="Général"/>
          <w:gallery w:val="placeholder"/>
        </w:category>
        <w:types>
          <w:type w:val="bbPlcHdr"/>
        </w:types>
        <w:behaviors>
          <w:behavior w:val="content"/>
        </w:behaviors>
        <w:guid w:val="{B4650FA2-F5B1-456A-B3E4-8196F5E88842}"/>
      </w:docPartPr>
      <w:docPartBody>
        <w:p w:rsidR="00C1573F" w:rsidRDefault="00C1573F" w:rsidP="00C1573F">
          <w:pPr>
            <w:pStyle w:val="593DBA64D18D40199BF72744E8C17194"/>
          </w:pPr>
          <w:r w:rsidRPr="005E56BD">
            <w:rPr>
              <w:rStyle w:val="Textedelespacerserv"/>
            </w:rPr>
            <w:t>t=0£i=x:v|id:11284|a:+1%|n:1|l:|t:|z:am-2(8997)</w:t>
          </w:r>
        </w:p>
      </w:docPartBody>
    </w:docPart>
    <w:docPart>
      <w:docPartPr>
        <w:name w:val="9A91723955294C5E8585EC0A1BEC882C"/>
        <w:category>
          <w:name w:val="Général"/>
          <w:gallery w:val="placeholder"/>
        </w:category>
        <w:types>
          <w:type w:val="bbPlcHdr"/>
        </w:types>
        <w:behaviors>
          <w:behavior w:val="content"/>
        </w:behaviors>
        <w:guid w:val="{E715D439-D7D5-48B2-A292-AC0C05AA967C}"/>
      </w:docPartPr>
      <w:docPartBody>
        <w:p w:rsidR="00C1573F" w:rsidRDefault="00C1573F" w:rsidP="00C1573F">
          <w:pPr>
            <w:pStyle w:val="9A91723955294C5E8585EC0A1BEC882C"/>
          </w:pPr>
          <w:r w:rsidRPr="005E56BD">
            <w:rPr>
              <w:rStyle w:val="Textedelespacerserv"/>
            </w:rPr>
            <w:t>t=0£i=x:v|id:11284|a:+1%|n:1|l:|t:|z:am-1(8997)</w:t>
          </w:r>
        </w:p>
      </w:docPartBody>
    </w:docPart>
    <w:docPart>
      <w:docPartPr>
        <w:name w:val="47733D673E384C7C84E65EC6CB5F28DC"/>
        <w:category>
          <w:name w:val="Général"/>
          <w:gallery w:val="placeholder"/>
        </w:category>
        <w:types>
          <w:type w:val="bbPlcHdr"/>
        </w:types>
        <w:behaviors>
          <w:behavior w:val="content"/>
        </w:behaviors>
        <w:guid w:val="{45884602-98AF-4B47-A3BD-C94361DBE593}"/>
      </w:docPartPr>
      <w:docPartBody>
        <w:p w:rsidR="00C1573F" w:rsidRDefault="00C1573F" w:rsidP="00C1573F">
          <w:pPr>
            <w:pStyle w:val="47733D673E384C7C84E65EC6CB5F28DC"/>
          </w:pPr>
          <w:r w:rsidRPr="005E56BD">
            <w:rPr>
              <w:rStyle w:val="Textedelespacerserv"/>
            </w:rPr>
            <w:t>t=0£i=x:v|id:11284|a:+1%|n:1|l:|t:|z:am(8997)</w:t>
          </w:r>
        </w:p>
      </w:docPartBody>
    </w:docPart>
    <w:docPart>
      <w:docPartPr>
        <w:name w:val="B788FA41EA664E5F9914B23599F6E603"/>
        <w:category>
          <w:name w:val="Général"/>
          <w:gallery w:val="placeholder"/>
        </w:category>
        <w:types>
          <w:type w:val="bbPlcHdr"/>
        </w:types>
        <w:behaviors>
          <w:behavior w:val="content"/>
        </w:behaviors>
        <w:guid w:val="{42E1555D-3859-4400-93D6-0AC690EE6626}"/>
      </w:docPartPr>
      <w:docPartBody>
        <w:p w:rsidR="00C1573F" w:rsidRDefault="00C1573F">
          <w:r w:rsidRPr="00FB268F">
            <w:rPr>
              <w:rStyle w:val="Textedelespacerserv"/>
            </w:rPr>
            <w:t>t=gv£p=e3£i=x:*¤x:d|f:t|a:NP A1|n:13|z:am(8997)¤x:r¤x:*¤x:v|id:11289|f:t|a:|n:13|t:va|z:am(8997)¤x:r¤x:*¤x:v|id:11290|f:t|a:|n:13|z:am(8997)</w:t>
          </w:r>
        </w:p>
      </w:docPartBody>
    </w:docPart>
    <w:docPart>
      <w:docPartPr>
        <w:name w:val="87D2574C369C444CB08AD37C8C13D41C"/>
        <w:category>
          <w:name w:val="Général"/>
          <w:gallery w:val="placeholder"/>
        </w:category>
        <w:types>
          <w:type w:val="bbPlcHdr"/>
        </w:types>
        <w:behaviors>
          <w:behavior w:val="content"/>
        </w:behaviors>
        <w:guid w:val="{E3A08624-8750-44DD-80AD-1EF98BD2F4B2}"/>
      </w:docPartPr>
      <w:docPartBody>
        <w:p w:rsidR="00C1573F" w:rsidRDefault="00C1573F" w:rsidP="00C1573F">
          <w:pPr>
            <w:pStyle w:val="87D2574C369C444CB08AD37C8C13D41C"/>
          </w:pPr>
          <w:r w:rsidRPr="005E56BD">
            <w:rPr>
              <w:rStyle w:val="Textedelespacerserv"/>
            </w:rPr>
            <w:t>t=0£i=x:d|f:t|a:NP AA|n:1|z:am-4(8997)</w:t>
          </w:r>
        </w:p>
      </w:docPartBody>
    </w:docPart>
    <w:docPart>
      <w:docPartPr>
        <w:name w:val="DDFB8BDE5061430FA466918CE9008260"/>
        <w:category>
          <w:name w:val="Général"/>
          <w:gallery w:val="placeholder"/>
        </w:category>
        <w:types>
          <w:type w:val="bbPlcHdr"/>
        </w:types>
        <w:behaviors>
          <w:behavior w:val="content"/>
        </w:behaviors>
        <w:guid w:val="{E151377C-FF52-49D0-95B3-3D5DB6F87BF7}"/>
      </w:docPartPr>
      <w:docPartBody>
        <w:p w:rsidR="00C1573F" w:rsidRDefault="00C1573F" w:rsidP="00C1573F">
          <w:pPr>
            <w:pStyle w:val="DDFB8BDE5061430FA466918CE9008260"/>
          </w:pPr>
          <w:r w:rsidRPr="005E56BD">
            <w:rPr>
              <w:rStyle w:val="Textedelespacerserv"/>
            </w:rPr>
            <w:t>t=0£i=x:d|f:t|a:NP AA|n:1|z:am-3(8997)</w:t>
          </w:r>
        </w:p>
      </w:docPartBody>
    </w:docPart>
    <w:docPart>
      <w:docPartPr>
        <w:name w:val="C8FF4A91D1DD4B40848B6FD3E1F65801"/>
        <w:category>
          <w:name w:val="Général"/>
          <w:gallery w:val="placeholder"/>
        </w:category>
        <w:types>
          <w:type w:val="bbPlcHdr"/>
        </w:types>
        <w:behaviors>
          <w:behavior w:val="content"/>
        </w:behaviors>
        <w:guid w:val="{18CC903F-0C5B-4219-96E6-9F10DEBCB070}"/>
      </w:docPartPr>
      <w:docPartBody>
        <w:p w:rsidR="00C1573F" w:rsidRDefault="00C1573F" w:rsidP="00C1573F">
          <w:pPr>
            <w:pStyle w:val="C8FF4A91D1DD4B40848B6FD3E1F65801"/>
          </w:pPr>
          <w:r w:rsidRPr="005E56BD">
            <w:rPr>
              <w:rStyle w:val="Textedelespacerserv"/>
            </w:rPr>
            <w:t>t=0£i=x:d|f:t|a:NP AA|n:1|z:am-2(8997)</w:t>
          </w:r>
        </w:p>
      </w:docPartBody>
    </w:docPart>
    <w:docPart>
      <w:docPartPr>
        <w:name w:val="DEC377DDF25B42449B9DBEA72351F8E7"/>
        <w:category>
          <w:name w:val="Général"/>
          <w:gallery w:val="placeholder"/>
        </w:category>
        <w:types>
          <w:type w:val="bbPlcHdr"/>
        </w:types>
        <w:behaviors>
          <w:behavior w:val="content"/>
        </w:behaviors>
        <w:guid w:val="{EE5BE528-D144-4553-926D-D8ABCA4C3D75}"/>
      </w:docPartPr>
      <w:docPartBody>
        <w:p w:rsidR="00C1573F" w:rsidRDefault="00C1573F" w:rsidP="00C1573F">
          <w:pPr>
            <w:pStyle w:val="DEC377DDF25B42449B9DBEA72351F8E7"/>
          </w:pPr>
          <w:r w:rsidRPr="005E56BD">
            <w:rPr>
              <w:rStyle w:val="Textedelespacerserv"/>
            </w:rPr>
            <w:t>t=0£i=x:d|f:t|a:NP AA|n:1|z:am-1(8997)</w:t>
          </w:r>
        </w:p>
      </w:docPartBody>
    </w:docPart>
    <w:docPart>
      <w:docPartPr>
        <w:name w:val="19FFC1DF4F92480791E658195E3B260F"/>
        <w:category>
          <w:name w:val="Général"/>
          <w:gallery w:val="placeholder"/>
        </w:category>
        <w:types>
          <w:type w:val="bbPlcHdr"/>
        </w:types>
        <w:behaviors>
          <w:behavior w:val="content"/>
        </w:behaviors>
        <w:guid w:val="{E0A898A4-15BB-4D9E-9042-2BCF41762B05}"/>
      </w:docPartPr>
      <w:docPartBody>
        <w:p w:rsidR="00C1573F" w:rsidRDefault="00C1573F" w:rsidP="00C1573F">
          <w:pPr>
            <w:pStyle w:val="19FFC1DF4F92480791E658195E3B260F"/>
          </w:pPr>
          <w:r w:rsidRPr="005E56BD">
            <w:rPr>
              <w:rStyle w:val="Textedelespacerserv"/>
            </w:rPr>
            <w:t>t=0£i=x:d|f:t|a:NP AA|n:1|z:am(8997)</w:t>
          </w:r>
        </w:p>
      </w:docPartBody>
    </w:docPart>
    <w:docPart>
      <w:docPartPr>
        <w:name w:val="6682E6621B624DEBB0D2808A58CC6726"/>
        <w:category>
          <w:name w:val="Général"/>
          <w:gallery w:val="placeholder"/>
        </w:category>
        <w:types>
          <w:type w:val="bbPlcHdr"/>
        </w:types>
        <w:behaviors>
          <w:behavior w:val="content"/>
        </w:behaviors>
        <w:guid w:val="{0D10F32A-060B-4F91-AA12-5A703E445E10}"/>
      </w:docPartPr>
      <w:docPartBody>
        <w:p w:rsidR="00C1573F" w:rsidRDefault="00C1573F" w:rsidP="00C1573F">
          <w:pPr>
            <w:pStyle w:val="6682E6621B624DEBB0D2808A58CC6726"/>
          </w:pPr>
          <w:r w:rsidRPr="005E56BD">
            <w:rPr>
              <w:rStyle w:val="Textedelespacerserv"/>
            </w:rPr>
            <w:t>t=0£i=x:v|id:8995|a:+1%|n:1|l:|t:va|z:am-4(8997)</w:t>
          </w:r>
        </w:p>
      </w:docPartBody>
    </w:docPart>
    <w:docPart>
      <w:docPartPr>
        <w:name w:val="3FFFD46B137545BAA3CA629A2335213A"/>
        <w:category>
          <w:name w:val="Général"/>
          <w:gallery w:val="placeholder"/>
        </w:category>
        <w:types>
          <w:type w:val="bbPlcHdr"/>
        </w:types>
        <w:behaviors>
          <w:behavior w:val="content"/>
        </w:behaviors>
        <w:guid w:val="{E3A12B8B-91FB-471E-8E7F-F59DDA80FE06}"/>
      </w:docPartPr>
      <w:docPartBody>
        <w:p w:rsidR="00C1573F" w:rsidRDefault="00C1573F" w:rsidP="00C1573F">
          <w:pPr>
            <w:pStyle w:val="3FFFD46B137545BAA3CA629A2335213A"/>
          </w:pPr>
          <w:r w:rsidRPr="005E56BD">
            <w:rPr>
              <w:rStyle w:val="Textedelespacerserv"/>
            </w:rPr>
            <w:t>t=0£i=x:v|id:8995|a:+1%|n:1|l:|t:va|z:am-3(8997)</w:t>
          </w:r>
        </w:p>
      </w:docPartBody>
    </w:docPart>
    <w:docPart>
      <w:docPartPr>
        <w:name w:val="15F24B9C31434908820DAC8486DEBD48"/>
        <w:category>
          <w:name w:val="Général"/>
          <w:gallery w:val="placeholder"/>
        </w:category>
        <w:types>
          <w:type w:val="bbPlcHdr"/>
        </w:types>
        <w:behaviors>
          <w:behavior w:val="content"/>
        </w:behaviors>
        <w:guid w:val="{FFF6856E-2FAC-41D9-91AF-7EDB85C9185F}"/>
      </w:docPartPr>
      <w:docPartBody>
        <w:p w:rsidR="00C1573F" w:rsidRDefault="00C1573F" w:rsidP="00C1573F">
          <w:pPr>
            <w:pStyle w:val="15F24B9C31434908820DAC8486DEBD48"/>
          </w:pPr>
          <w:r w:rsidRPr="005E56BD">
            <w:rPr>
              <w:rStyle w:val="Textedelespacerserv"/>
            </w:rPr>
            <w:t>t=0£i=x:v|id:8995|a:+1%|n:1|l:|t:va|z:am-2(8997)</w:t>
          </w:r>
        </w:p>
      </w:docPartBody>
    </w:docPart>
    <w:docPart>
      <w:docPartPr>
        <w:name w:val="1392212BF5D546008CEC134AA2636055"/>
        <w:category>
          <w:name w:val="Général"/>
          <w:gallery w:val="placeholder"/>
        </w:category>
        <w:types>
          <w:type w:val="bbPlcHdr"/>
        </w:types>
        <w:behaviors>
          <w:behavior w:val="content"/>
        </w:behaviors>
        <w:guid w:val="{CB623C23-4AFC-439E-8A3D-4C81542F2B93}"/>
      </w:docPartPr>
      <w:docPartBody>
        <w:p w:rsidR="00C1573F" w:rsidRDefault="00C1573F" w:rsidP="00C1573F">
          <w:pPr>
            <w:pStyle w:val="1392212BF5D546008CEC134AA2636055"/>
          </w:pPr>
          <w:r w:rsidRPr="005E56BD">
            <w:rPr>
              <w:rStyle w:val="Textedelespacerserv"/>
            </w:rPr>
            <w:t>t=0£i=x:v|id:8995|a:+1%|n:1|l:|t:va|z:am-1(8997)</w:t>
          </w:r>
        </w:p>
      </w:docPartBody>
    </w:docPart>
    <w:docPart>
      <w:docPartPr>
        <w:name w:val="1EC0A4C67E3E434A8C2C982A4B62AFC7"/>
        <w:category>
          <w:name w:val="Général"/>
          <w:gallery w:val="placeholder"/>
        </w:category>
        <w:types>
          <w:type w:val="bbPlcHdr"/>
        </w:types>
        <w:behaviors>
          <w:behavior w:val="content"/>
        </w:behaviors>
        <w:guid w:val="{C7C47A6A-FC1D-4493-B18E-3BBA92BB802C}"/>
      </w:docPartPr>
      <w:docPartBody>
        <w:p w:rsidR="00C1573F" w:rsidRDefault="00C1573F" w:rsidP="00C1573F">
          <w:pPr>
            <w:pStyle w:val="1EC0A4C67E3E434A8C2C982A4B62AFC7"/>
          </w:pPr>
          <w:r w:rsidRPr="005E56BD">
            <w:rPr>
              <w:rStyle w:val="Textedelespacerserv"/>
            </w:rPr>
            <w:t>t=0£i=x:v|id:8995|a:+1%|n:1|l:|t:va|z:am(8997)</w:t>
          </w:r>
        </w:p>
      </w:docPartBody>
    </w:docPart>
    <w:docPart>
      <w:docPartPr>
        <w:name w:val="15A951D89B624DF981F650C0798483F3"/>
        <w:category>
          <w:name w:val="Général"/>
          <w:gallery w:val="placeholder"/>
        </w:category>
        <w:types>
          <w:type w:val="bbPlcHdr"/>
        </w:types>
        <w:behaviors>
          <w:behavior w:val="content"/>
        </w:behaviors>
        <w:guid w:val="{5ADD8B21-E068-4208-BA1B-2A6F8BD04313}"/>
      </w:docPartPr>
      <w:docPartBody>
        <w:p w:rsidR="00C1573F" w:rsidRDefault="00C1573F" w:rsidP="00C1573F">
          <w:pPr>
            <w:pStyle w:val="15A951D89B624DF981F650C0798483F3"/>
          </w:pPr>
          <w:r w:rsidRPr="005E56BD">
            <w:rPr>
              <w:rStyle w:val="Textedelespacerserv"/>
            </w:rPr>
            <w:t>t=0£i=x:v|id:9090|a:+1%|n:1|l:|t:|z:am-4(8997)</w:t>
          </w:r>
        </w:p>
      </w:docPartBody>
    </w:docPart>
    <w:docPart>
      <w:docPartPr>
        <w:name w:val="A9F1011F02D24E93AEA86F93865923BE"/>
        <w:category>
          <w:name w:val="Général"/>
          <w:gallery w:val="placeholder"/>
        </w:category>
        <w:types>
          <w:type w:val="bbPlcHdr"/>
        </w:types>
        <w:behaviors>
          <w:behavior w:val="content"/>
        </w:behaviors>
        <w:guid w:val="{701EEF77-0DF8-48E0-942F-1442FE383D79}"/>
      </w:docPartPr>
      <w:docPartBody>
        <w:p w:rsidR="00C1573F" w:rsidRDefault="00C1573F" w:rsidP="00C1573F">
          <w:pPr>
            <w:pStyle w:val="A9F1011F02D24E93AEA86F93865923BE"/>
          </w:pPr>
          <w:r w:rsidRPr="005E56BD">
            <w:rPr>
              <w:rStyle w:val="Textedelespacerserv"/>
            </w:rPr>
            <w:t>t=0£i=x:v|id:9090|a:+1%|n:1|l:|t:|z:am-3(8997)</w:t>
          </w:r>
        </w:p>
      </w:docPartBody>
    </w:docPart>
    <w:docPart>
      <w:docPartPr>
        <w:name w:val="A2F23B62022A4AE2A62D35C0CC2C8B9C"/>
        <w:category>
          <w:name w:val="Général"/>
          <w:gallery w:val="placeholder"/>
        </w:category>
        <w:types>
          <w:type w:val="bbPlcHdr"/>
        </w:types>
        <w:behaviors>
          <w:behavior w:val="content"/>
        </w:behaviors>
        <w:guid w:val="{9C7BEDB6-C803-43D5-B633-3AAAF103FF14}"/>
      </w:docPartPr>
      <w:docPartBody>
        <w:p w:rsidR="00C1573F" w:rsidRDefault="00C1573F" w:rsidP="00C1573F">
          <w:pPr>
            <w:pStyle w:val="A2F23B62022A4AE2A62D35C0CC2C8B9C"/>
          </w:pPr>
          <w:r w:rsidRPr="005E56BD">
            <w:rPr>
              <w:rStyle w:val="Textedelespacerserv"/>
            </w:rPr>
            <w:t>t=0£i=x:v|id:9090|a:+1%|n:1|l:|t:|z:am-2(8997)</w:t>
          </w:r>
        </w:p>
      </w:docPartBody>
    </w:docPart>
    <w:docPart>
      <w:docPartPr>
        <w:name w:val="7FE13D04480342A6B6C498682CC06AF0"/>
        <w:category>
          <w:name w:val="Général"/>
          <w:gallery w:val="placeholder"/>
        </w:category>
        <w:types>
          <w:type w:val="bbPlcHdr"/>
        </w:types>
        <w:behaviors>
          <w:behavior w:val="content"/>
        </w:behaviors>
        <w:guid w:val="{BAE7F16F-FD37-47A1-BA85-F8BFEEB2F1CF}"/>
      </w:docPartPr>
      <w:docPartBody>
        <w:p w:rsidR="00C1573F" w:rsidRDefault="00C1573F" w:rsidP="00C1573F">
          <w:pPr>
            <w:pStyle w:val="7FE13D04480342A6B6C498682CC06AF0"/>
          </w:pPr>
          <w:r w:rsidRPr="005E56BD">
            <w:rPr>
              <w:rStyle w:val="Textedelespacerserv"/>
            </w:rPr>
            <w:t>t=0£i=x:v|id:9090|a:+1%|n:1|l:|t:|z:am-1(8997)</w:t>
          </w:r>
        </w:p>
      </w:docPartBody>
    </w:docPart>
    <w:docPart>
      <w:docPartPr>
        <w:name w:val="EA258E06F9A2430D83CD6E225582BE11"/>
        <w:category>
          <w:name w:val="Général"/>
          <w:gallery w:val="placeholder"/>
        </w:category>
        <w:types>
          <w:type w:val="bbPlcHdr"/>
        </w:types>
        <w:behaviors>
          <w:behavior w:val="content"/>
        </w:behaviors>
        <w:guid w:val="{44EA132F-6E73-4DB8-9E11-EEB55FFD6D22}"/>
      </w:docPartPr>
      <w:docPartBody>
        <w:p w:rsidR="00C1573F" w:rsidRDefault="00C1573F" w:rsidP="00C1573F">
          <w:pPr>
            <w:pStyle w:val="EA258E06F9A2430D83CD6E225582BE11"/>
          </w:pPr>
          <w:r w:rsidRPr="005E56BD">
            <w:rPr>
              <w:rStyle w:val="Textedelespacerserv"/>
            </w:rPr>
            <w:t>t=0£i=x:v|id:9090|a:+1%|n:1|l:|t:|z:am(8997)</w:t>
          </w:r>
        </w:p>
      </w:docPartBody>
    </w:docPart>
    <w:docPart>
      <w:docPartPr>
        <w:name w:val="4C8844277E0144D08A11EA4443D21C76"/>
        <w:category>
          <w:name w:val="Général"/>
          <w:gallery w:val="placeholder"/>
        </w:category>
        <w:types>
          <w:type w:val="bbPlcHdr"/>
        </w:types>
        <w:behaviors>
          <w:behavior w:val="content"/>
        </w:behaviors>
        <w:guid w:val="{04F64601-35C3-4699-AF00-42CD614A0FDC}"/>
      </w:docPartPr>
      <w:docPartBody>
        <w:p w:rsidR="00C1573F" w:rsidRDefault="00C1573F" w:rsidP="00C1573F">
          <w:pPr>
            <w:pStyle w:val="4C8844277E0144D08A11EA4443D21C76"/>
          </w:pPr>
          <w:r w:rsidRPr="005E56BD">
            <w:rPr>
              <w:rStyle w:val="Textedelespacerserv"/>
            </w:rPr>
            <w:t>t=0£i=x:d|f:t|a:NP AA|n:1|z:am-4(8997)</w:t>
          </w:r>
        </w:p>
      </w:docPartBody>
    </w:docPart>
    <w:docPart>
      <w:docPartPr>
        <w:name w:val="79216C96443B4296AC0B45165DCF4363"/>
        <w:category>
          <w:name w:val="Général"/>
          <w:gallery w:val="placeholder"/>
        </w:category>
        <w:types>
          <w:type w:val="bbPlcHdr"/>
        </w:types>
        <w:behaviors>
          <w:behavior w:val="content"/>
        </w:behaviors>
        <w:guid w:val="{F05E44C4-9DCE-44D6-B94C-4C748FB0F145}"/>
      </w:docPartPr>
      <w:docPartBody>
        <w:p w:rsidR="00C1573F" w:rsidRDefault="00C1573F" w:rsidP="00C1573F">
          <w:pPr>
            <w:pStyle w:val="79216C96443B4296AC0B45165DCF4363"/>
          </w:pPr>
          <w:r w:rsidRPr="005E56BD">
            <w:rPr>
              <w:rStyle w:val="Textedelespacerserv"/>
            </w:rPr>
            <w:t>t=0£i=x:d|f:t|a:NP AA|n:1|z:am-3(8997)</w:t>
          </w:r>
        </w:p>
      </w:docPartBody>
    </w:docPart>
    <w:docPart>
      <w:docPartPr>
        <w:name w:val="F11EFE829911415E9DE5F4939D2F6348"/>
        <w:category>
          <w:name w:val="Général"/>
          <w:gallery w:val="placeholder"/>
        </w:category>
        <w:types>
          <w:type w:val="bbPlcHdr"/>
        </w:types>
        <w:behaviors>
          <w:behavior w:val="content"/>
        </w:behaviors>
        <w:guid w:val="{0D083F93-7F98-40EC-8240-EFDBCE62AF83}"/>
      </w:docPartPr>
      <w:docPartBody>
        <w:p w:rsidR="00C1573F" w:rsidRDefault="00C1573F" w:rsidP="00C1573F">
          <w:pPr>
            <w:pStyle w:val="F11EFE829911415E9DE5F4939D2F6348"/>
          </w:pPr>
          <w:r w:rsidRPr="005E56BD">
            <w:rPr>
              <w:rStyle w:val="Textedelespacerserv"/>
            </w:rPr>
            <w:t>t=0£i=x:d|f:t|a:NP AA|n:1|z:am-2(8997)</w:t>
          </w:r>
        </w:p>
      </w:docPartBody>
    </w:docPart>
    <w:docPart>
      <w:docPartPr>
        <w:name w:val="8AABBC00C98047438CCEDE88AED9A8A0"/>
        <w:category>
          <w:name w:val="Général"/>
          <w:gallery w:val="placeholder"/>
        </w:category>
        <w:types>
          <w:type w:val="bbPlcHdr"/>
        </w:types>
        <w:behaviors>
          <w:behavior w:val="content"/>
        </w:behaviors>
        <w:guid w:val="{6FB73D3E-3A9C-4694-9097-9CED6B39EFCD}"/>
      </w:docPartPr>
      <w:docPartBody>
        <w:p w:rsidR="00C1573F" w:rsidRDefault="00C1573F" w:rsidP="00C1573F">
          <w:pPr>
            <w:pStyle w:val="8AABBC00C98047438CCEDE88AED9A8A0"/>
          </w:pPr>
          <w:r w:rsidRPr="005E56BD">
            <w:rPr>
              <w:rStyle w:val="Textedelespacerserv"/>
            </w:rPr>
            <w:t>t=0£i=x:d|f:t|a:NP AA|n:1|z:am-1(8997)</w:t>
          </w:r>
        </w:p>
      </w:docPartBody>
    </w:docPart>
    <w:docPart>
      <w:docPartPr>
        <w:name w:val="A8221569BC91428F91B336E0DC17DBF2"/>
        <w:category>
          <w:name w:val="Général"/>
          <w:gallery w:val="placeholder"/>
        </w:category>
        <w:types>
          <w:type w:val="bbPlcHdr"/>
        </w:types>
        <w:behaviors>
          <w:behavior w:val="content"/>
        </w:behaviors>
        <w:guid w:val="{348D0F55-798C-42A5-A505-0186AB5BF128}"/>
      </w:docPartPr>
      <w:docPartBody>
        <w:p w:rsidR="00C1573F" w:rsidRDefault="00C1573F" w:rsidP="00C1573F">
          <w:pPr>
            <w:pStyle w:val="A8221569BC91428F91B336E0DC17DBF2"/>
          </w:pPr>
          <w:r w:rsidRPr="005E56BD">
            <w:rPr>
              <w:rStyle w:val="Textedelespacerserv"/>
            </w:rPr>
            <w:t>t=0£i=x:d|f:t|a:NP AA|n:1|z:am(8997)</w:t>
          </w:r>
        </w:p>
      </w:docPartBody>
    </w:docPart>
    <w:docPart>
      <w:docPartPr>
        <w:name w:val="A86EB76BE0B648E2BE3256494A4A954C"/>
        <w:category>
          <w:name w:val="Général"/>
          <w:gallery w:val="placeholder"/>
        </w:category>
        <w:types>
          <w:type w:val="bbPlcHdr"/>
        </w:types>
        <w:behaviors>
          <w:behavior w:val="content"/>
        </w:behaviors>
        <w:guid w:val="{4371BCF9-9425-4416-8047-497A18DE074B}"/>
      </w:docPartPr>
      <w:docPartBody>
        <w:p w:rsidR="00C1573F" w:rsidRDefault="00C1573F" w:rsidP="00C1573F">
          <w:pPr>
            <w:pStyle w:val="A86EB76BE0B648E2BE3256494A4A954C"/>
          </w:pPr>
          <w:r w:rsidRPr="005E56BD">
            <w:rPr>
              <w:rStyle w:val="Textedelespacerserv"/>
            </w:rPr>
            <w:t>t=0£i=x:v|id:8994|a:+1%|n:1|l:|t:va|z:am-4(8997)</w:t>
          </w:r>
        </w:p>
      </w:docPartBody>
    </w:docPart>
    <w:docPart>
      <w:docPartPr>
        <w:name w:val="2F0AD28756E64E5A8392A778292D966E"/>
        <w:category>
          <w:name w:val="Général"/>
          <w:gallery w:val="placeholder"/>
        </w:category>
        <w:types>
          <w:type w:val="bbPlcHdr"/>
        </w:types>
        <w:behaviors>
          <w:behavior w:val="content"/>
        </w:behaviors>
        <w:guid w:val="{FD221894-C61B-498E-89E7-4B9AF7A16BC6}"/>
      </w:docPartPr>
      <w:docPartBody>
        <w:p w:rsidR="00C1573F" w:rsidRDefault="00C1573F" w:rsidP="00C1573F">
          <w:pPr>
            <w:pStyle w:val="2F0AD28756E64E5A8392A778292D966E"/>
          </w:pPr>
          <w:r w:rsidRPr="005E56BD">
            <w:rPr>
              <w:rStyle w:val="Textedelespacerserv"/>
            </w:rPr>
            <w:t>t=0£i=x:v|id:8994|a:+1%|n:1|l:|t:va|z:am-3(8997)</w:t>
          </w:r>
        </w:p>
      </w:docPartBody>
    </w:docPart>
    <w:docPart>
      <w:docPartPr>
        <w:name w:val="2DDE8AEC7601470195DD15D66EA3FDE7"/>
        <w:category>
          <w:name w:val="Général"/>
          <w:gallery w:val="placeholder"/>
        </w:category>
        <w:types>
          <w:type w:val="bbPlcHdr"/>
        </w:types>
        <w:behaviors>
          <w:behavior w:val="content"/>
        </w:behaviors>
        <w:guid w:val="{4790B5D4-1E0F-448F-B04F-01C75C467D75}"/>
      </w:docPartPr>
      <w:docPartBody>
        <w:p w:rsidR="00C1573F" w:rsidRDefault="00C1573F" w:rsidP="00C1573F">
          <w:pPr>
            <w:pStyle w:val="2DDE8AEC7601470195DD15D66EA3FDE7"/>
          </w:pPr>
          <w:r w:rsidRPr="005E56BD">
            <w:rPr>
              <w:rStyle w:val="Textedelespacerserv"/>
            </w:rPr>
            <w:t>t=0£i=x:v|id:8994|a:+1%|n:1|l:|t:va|z:am-2(8997)</w:t>
          </w:r>
        </w:p>
      </w:docPartBody>
    </w:docPart>
    <w:docPart>
      <w:docPartPr>
        <w:name w:val="E0E531619F0246C8835BD2503BBA2A25"/>
        <w:category>
          <w:name w:val="Général"/>
          <w:gallery w:val="placeholder"/>
        </w:category>
        <w:types>
          <w:type w:val="bbPlcHdr"/>
        </w:types>
        <w:behaviors>
          <w:behavior w:val="content"/>
        </w:behaviors>
        <w:guid w:val="{25079720-024A-4930-8976-7C9A345C5732}"/>
      </w:docPartPr>
      <w:docPartBody>
        <w:p w:rsidR="00C1573F" w:rsidRDefault="00C1573F" w:rsidP="00C1573F">
          <w:pPr>
            <w:pStyle w:val="E0E531619F0246C8835BD2503BBA2A25"/>
          </w:pPr>
          <w:r w:rsidRPr="005E56BD">
            <w:rPr>
              <w:rStyle w:val="Textedelespacerserv"/>
            </w:rPr>
            <w:t>t=0£i=x:v|id:8994|a:+1%|n:1|l:|t:va|z:am-1(8997)</w:t>
          </w:r>
        </w:p>
      </w:docPartBody>
    </w:docPart>
    <w:docPart>
      <w:docPartPr>
        <w:name w:val="1650F461FEE4479DB4DD35F662801163"/>
        <w:category>
          <w:name w:val="Général"/>
          <w:gallery w:val="placeholder"/>
        </w:category>
        <w:types>
          <w:type w:val="bbPlcHdr"/>
        </w:types>
        <w:behaviors>
          <w:behavior w:val="content"/>
        </w:behaviors>
        <w:guid w:val="{DB47CFD5-8D2D-4050-8A19-DF6FE7862E8D}"/>
      </w:docPartPr>
      <w:docPartBody>
        <w:p w:rsidR="00C1573F" w:rsidRDefault="00C1573F" w:rsidP="00C1573F">
          <w:pPr>
            <w:pStyle w:val="1650F461FEE4479DB4DD35F662801163"/>
          </w:pPr>
          <w:r w:rsidRPr="005E56BD">
            <w:rPr>
              <w:rStyle w:val="Textedelespacerserv"/>
            </w:rPr>
            <w:t>t=0£i=x:v|id:8994|a:+1%|n:1|l:|t:va|z:am(8997)</w:t>
          </w:r>
        </w:p>
      </w:docPartBody>
    </w:docPart>
    <w:docPart>
      <w:docPartPr>
        <w:name w:val="D85EC5DF76044F49908245AD2CCB2D26"/>
        <w:category>
          <w:name w:val="Général"/>
          <w:gallery w:val="placeholder"/>
        </w:category>
        <w:types>
          <w:type w:val="bbPlcHdr"/>
        </w:types>
        <w:behaviors>
          <w:behavior w:val="content"/>
        </w:behaviors>
        <w:guid w:val="{549BD691-EE96-44F8-9D83-AF6FF22523B0}"/>
      </w:docPartPr>
      <w:docPartBody>
        <w:p w:rsidR="00C1573F" w:rsidRDefault="00C1573F" w:rsidP="00C1573F">
          <w:pPr>
            <w:pStyle w:val="D85EC5DF76044F49908245AD2CCB2D26"/>
          </w:pPr>
          <w:r w:rsidRPr="005E56BD">
            <w:rPr>
              <w:rStyle w:val="Textedelespacerserv"/>
            </w:rPr>
            <w:t>t=0£i=x:v|id:9089|a:+1%|n:1|l:|t:|z:am-4(8997)</w:t>
          </w:r>
        </w:p>
      </w:docPartBody>
    </w:docPart>
    <w:docPart>
      <w:docPartPr>
        <w:name w:val="DD41B424AB9E41EBAC2818A6680EB778"/>
        <w:category>
          <w:name w:val="Général"/>
          <w:gallery w:val="placeholder"/>
        </w:category>
        <w:types>
          <w:type w:val="bbPlcHdr"/>
        </w:types>
        <w:behaviors>
          <w:behavior w:val="content"/>
        </w:behaviors>
        <w:guid w:val="{8CF907B7-F22B-46C0-858C-80DA8CE68115}"/>
      </w:docPartPr>
      <w:docPartBody>
        <w:p w:rsidR="00C1573F" w:rsidRDefault="00C1573F" w:rsidP="00C1573F">
          <w:pPr>
            <w:pStyle w:val="DD41B424AB9E41EBAC2818A6680EB778"/>
          </w:pPr>
          <w:r w:rsidRPr="005E56BD">
            <w:rPr>
              <w:rStyle w:val="Textedelespacerserv"/>
            </w:rPr>
            <w:t>t=0£i=x:v|id:9089|a:+1%|n:1|l:|t:|z:am-3(8997)</w:t>
          </w:r>
        </w:p>
      </w:docPartBody>
    </w:docPart>
    <w:docPart>
      <w:docPartPr>
        <w:name w:val="89BC1B79B5254C26A2D45C72E7E17561"/>
        <w:category>
          <w:name w:val="Général"/>
          <w:gallery w:val="placeholder"/>
        </w:category>
        <w:types>
          <w:type w:val="bbPlcHdr"/>
        </w:types>
        <w:behaviors>
          <w:behavior w:val="content"/>
        </w:behaviors>
        <w:guid w:val="{468DF916-7741-4E30-8A93-0F7631E5B3B6}"/>
      </w:docPartPr>
      <w:docPartBody>
        <w:p w:rsidR="00C1573F" w:rsidRDefault="00C1573F" w:rsidP="00C1573F">
          <w:pPr>
            <w:pStyle w:val="89BC1B79B5254C26A2D45C72E7E17561"/>
          </w:pPr>
          <w:r w:rsidRPr="005E56BD">
            <w:rPr>
              <w:rStyle w:val="Textedelespacerserv"/>
            </w:rPr>
            <w:t>t=0£i=x:v|id:9089|a:+1%|n:1|l:|t:|z:am-2(8997)</w:t>
          </w:r>
        </w:p>
      </w:docPartBody>
    </w:docPart>
    <w:docPart>
      <w:docPartPr>
        <w:name w:val="AB0687B18D134BF3938209A49EDBA7D0"/>
        <w:category>
          <w:name w:val="Général"/>
          <w:gallery w:val="placeholder"/>
        </w:category>
        <w:types>
          <w:type w:val="bbPlcHdr"/>
        </w:types>
        <w:behaviors>
          <w:behavior w:val="content"/>
        </w:behaviors>
        <w:guid w:val="{6149C3E1-496A-4B1D-8CDA-CE583340AA53}"/>
      </w:docPartPr>
      <w:docPartBody>
        <w:p w:rsidR="00C1573F" w:rsidRDefault="00C1573F" w:rsidP="00C1573F">
          <w:pPr>
            <w:pStyle w:val="AB0687B18D134BF3938209A49EDBA7D0"/>
          </w:pPr>
          <w:r w:rsidRPr="005E56BD">
            <w:rPr>
              <w:rStyle w:val="Textedelespacerserv"/>
            </w:rPr>
            <w:t>t=0£i=x:v|id:9089|a:+1%|n:1|l:|t:|z:am-1(8997)</w:t>
          </w:r>
        </w:p>
      </w:docPartBody>
    </w:docPart>
    <w:docPart>
      <w:docPartPr>
        <w:name w:val="4594AF7F49FF4DA093083F141DC09BBE"/>
        <w:category>
          <w:name w:val="Général"/>
          <w:gallery w:val="placeholder"/>
        </w:category>
        <w:types>
          <w:type w:val="bbPlcHdr"/>
        </w:types>
        <w:behaviors>
          <w:behavior w:val="content"/>
        </w:behaviors>
        <w:guid w:val="{42D541DA-DEF5-4B5B-9604-E3F5CB6479E1}"/>
      </w:docPartPr>
      <w:docPartBody>
        <w:p w:rsidR="00C1573F" w:rsidRDefault="00C1573F" w:rsidP="00C1573F">
          <w:pPr>
            <w:pStyle w:val="4594AF7F49FF4DA093083F141DC09BBE"/>
          </w:pPr>
          <w:r w:rsidRPr="005E56BD">
            <w:rPr>
              <w:rStyle w:val="Textedelespacerserv"/>
            </w:rPr>
            <w:t>t=0£i=x:v|id:9089|a:+1%|n:1|l:|t:|z:am(8997)</w:t>
          </w:r>
        </w:p>
      </w:docPartBody>
    </w:docPart>
    <w:docPart>
      <w:docPartPr>
        <w:name w:val="8FDC6DD206F541A4AF4D366D210AF8FF"/>
        <w:category>
          <w:name w:val="Général"/>
          <w:gallery w:val="placeholder"/>
        </w:category>
        <w:types>
          <w:type w:val="bbPlcHdr"/>
        </w:types>
        <w:behaviors>
          <w:behavior w:val="content"/>
        </w:behaviors>
        <w:guid w:val="{17E72C9A-FEB6-4404-B838-DEEDBD91FBE1}"/>
      </w:docPartPr>
      <w:docPartBody>
        <w:p w:rsidR="00C1573F" w:rsidRDefault="00C1573F" w:rsidP="00C1573F">
          <w:pPr>
            <w:pStyle w:val="8FDC6DD206F541A4AF4D366D210AF8FF"/>
          </w:pPr>
          <w:r w:rsidRPr="005E56BD">
            <w:rPr>
              <w:rStyle w:val="Textedelespacerserv"/>
            </w:rPr>
            <w:t>t=gv£p=e3£i=x:*¤x:d|f:t|a:NP A1|n:13|z:am(8997)¤x:r¤x:*¤x:v|id:11342|f:t|a:|n:13|t:va|z:am(8997)¤x:r¤x:*¤x:v|id:11343|f:t|a:|n:13|z:am(8997)</w:t>
          </w:r>
        </w:p>
      </w:docPartBody>
    </w:docPart>
    <w:docPart>
      <w:docPartPr>
        <w:name w:val="1F907DA47EF845088BDBF24E44B4C0C6"/>
        <w:category>
          <w:name w:val="Général"/>
          <w:gallery w:val="placeholder"/>
        </w:category>
        <w:types>
          <w:type w:val="bbPlcHdr"/>
        </w:types>
        <w:behaviors>
          <w:behavior w:val="content"/>
        </w:behaviors>
        <w:guid w:val="{CB80F2BB-383B-445A-8C8D-C3772652517D}"/>
      </w:docPartPr>
      <w:docPartBody>
        <w:p w:rsidR="00C1573F" w:rsidRDefault="00C1573F" w:rsidP="00C1573F">
          <w:pPr>
            <w:pStyle w:val="1F907DA47EF845088BDBF24E44B4C0C6"/>
          </w:pPr>
          <w:r w:rsidRPr="005E56BD">
            <w:rPr>
              <w:rStyle w:val="Textedelespacerserv"/>
            </w:rPr>
            <w:t>t=gv£p=e3£i=x:*¤x:d|f:t|a:NP A1|n:13|z:am(8997)¤x:r¤x:*¤x:v|id:11344|f:t|a:|n:13|t:va|z:am(8997)¤x:r¤x:*¤x:v|id:11345|f:t|a:|n:13|z:am(8997)</w:t>
          </w:r>
        </w:p>
      </w:docPartBody>
    </w:docPart>
    <w:docPart>
      <w:docPartPr>
        <w:name w:val="CD2B7AD8BC2945C2B338A18D22AF64D0"/>
        <w:category>
          <w:name w:val="Général"/>
          <w:gallery w:val="placeholder"/>
        </w:category>
        <w:types>
          <w:type w:val="bbPlcHdr"/>
        </w:types>
        <w:behaviors>
          <w:behavior w:val="content"/>
        </w:behaviors>
        <w:guid w:val="{33A28577-49E8-4ECD-85BF-C08B10D73781}"/>
      </w:docPartPr>
      <w:docPartBody>
        <w:p w:rsidR="00C1573F" w:rsidRDefault="00C1573F" w:rsidP="00C1573F">
          <w:pPr>
            <w:pStyle w:val="CD2B7AD8BC2945C2B338A18D22AF64D0"/>
          </w:pPr>
          <w:r w:rsidRPr="005E56BD">
            <w:rPr>
              <w:rStyle w:val="Textedelespacerserv"/>
            </w:rPr>
            <w:t>t=gv£p=e3£i=x:*¤x:d|f:t|a:NP A1|n:13|z:am(8997)¤x:r¤x:*¤x:v|id:11340|f:t|a:|n:13|t:va|z:am(8997)¤x:r¤x:*¤x:v|id:11341|f:t|a:|n:13|z:am(8997)</w:t>
          </w:r>
        </w:p>
      </w:docPartBody>
    </w:docPart>
    <w:docPart>
      <w:docPartPr>
        <w:name w:val="A43686BBC98B426EAFB6195F8AFE4502"/>
        <w:category>
          <w:name w:val="Général"/>
          <w:gallery w:val="placeholder"/>
        </w:category>
        <w:types>
          <w:type w:val="bbPlcHdr"/>
        </w:types>
        <w:behaviors>
          <w:behavior w:val="content"/>
        </w:behaviors>
        <w:guid w:val="{C0B4CCDA-AEF7-477A-B18C-6897F8020095}"/>
      </w:docPartPr>
      <w:docPartBody>
        <w:p w:rsidR="00C1573F" w:rsidRDefault="00C1573F">
          <w:r w:rsidRPr="00FB268F">
            <w:rPr>
              <w:rStyle w:val="Textedelespacerserv"/>
            </w:rPr>
            <w:t>t=gv£p=e3£i=x:*¤x:d|f:t|a:NP A1|n:13|z:am(8997)¤x:r¤x:*¤x:v|id:11291|f:t|a:|n:13|t:va|z:am(8997)¤x:r¤x:*¤x:v|id:11292|f:t|a:|n:13|z:am(8997)</w:t>
          </w:r>
        </w:p>
      </w:docPartBody>
    </w:docPart>
    <w:docPart>
      <w:docPartPr>
        <w:name w:val="443E4BE092AF4BB595BD2D59603799D0"/>
        <w:category>
          <w:name w:val="Général"/>
          <w:gallery w:val="placeholder"/>
        </w:category>
        <w:types>
          <w:type w:val="bbPlcHdr"/>
        </w:types>
        <w:behaviors>
          <w:behavior w:val="content"/>
        </w:behaviors>
        <w:guid w:val="{2D4E01E2-8596-4FFC-B7CE-4B90D11FEF67}"/>
      </w:docPartPr>
      <w:docPartBody>
        <w:p w:rsidR="00C1573F" w:rsidRDefault="00C1573F" w:rsidP="00C1573F">
          <w:pPr>
            <w:pStyle w:val="443E4BE092AF4BB595BD2D59603799D0"/>
          </w:pPr>
          <w:r w:rsidRPr="005E56BD">
            <w:rPr>
              <w:rStyle w:val="Textedelespacerserv"/>
            </w:rPr>
            <w:t>t=0£i=x:d|f:t|a:NP AA|n:1|z:am-4(8997)</w:t>
          </w:r>
        </w:p>
      </w:docPartBody>
    </w:docPart>
    <w:docPart>
      <w:docPartPr>
        <w:name w:val="41C799C994C14E398E18336A2DEA490E"/>
        <w:category>
          <w:name w:val="Général"/>
          <w:gallery w:val="placeholder"/>
        </w:category>
        <w:types>
          <w:type w:val="bbPlcHdr"/>
        </w:types>
        <w:behaviors>
          <w:behavior w:val="content"/>
        </w:behaviors>
        <w:guid w:val="{ACA922AC-DD1D-460A-820C-2ADF5BAF6EE3}"/>
      </w:docPartPr>
      <w:docPartBody>
        <w:p w:rsidR="00C1573F" w:rsidRDefault="00C1573F" w:rsidP="00C1573F">
          <w:pPr>
            <w:pStyle w:val="41C799C994C14E398E18336A2DEA490E"/>
          </w:pPr>
          <w:r w:rsidRPr="005E56BD">
            <w:rPr>
              <w:rStyle w:val="Textedelespacerserv"/>
            </w:rPr>
            <w:t>t=0£i=x:d|f:t|a:NP AA|n:1|z:am-3(8997)</w:t>
          </w:r>
        </w:p>
      </w:docPartBody>
    </w:docPart>
    <w:docPart>
      <w:docPartPr>
        <w:name w:val="5C00B54C6B1D4BBDBF8515AC1ED29884"/>
        <w:category>
          <w:name w:val="Général"/>
          <w:gallery w:val="placeholder"/>
        </w:category>
        <w:types>
          <w:type w:val="bbPlcHdr"/>
        </w:types>
        <w:behaviors>
          <w:behavior w:val="content"/>
        </w:behaviors>
        <w:guid w:val="{DA0928D2-9067-4130-83C1-4D09DF03D94B}"/>
      </w:docPartPr>
      <w:docPartBody>
        <w:p w:rsidR="00C1573F" w:rsidRDefault="00C1573F" w:rsidP="00C1573F">
          <w:pPr>
            <w:pStyle w:val="5C00B54C6B1D4BBDBF8515AC1ED29884"/>
          </w:pPr>
          <w:r w:rsidRPr="005E56BD">
            <w:rPr>
              <w:rStyle w:val="Textedelespacerserv"/>
            </w:rPr>
            <w:t>t=0£i=x:d|f:t|a:NP AA|n:1|z:am-2(8997)</w:t>
          </w:r>
        </w:p>
      </w:docPartBody>
    </w:docPart>
    <w:docPart>
      <w:docPartPr>
        <w:name w:val="6230A9DF190B473EB50006278BAF0667"/>
        <w:category>
          <w:name w:val="Général"/>
          <w:gallery w:val="placeholder"/>
        </w:category>
        <w:types>
          <w:type w:val="bbPlcHdr"/>
        </w:types>
        <w:behaviors>
          <w:behavior w:val="content"/>
        </w:behaviors>
        <w:guid w:val="{6C496790-3239-40EA-8D2B-A3414332FC8B}"/>
      </w:docPartPr>
      <w:docPartBody>
        <w:p w:rsidR="00C1573F" w:rsidRDefault="00C1573F" w:rsidP="00C1573F">
          <w:pPr>
            <w:pStyle w:val="6230A9DF190B473EB50006278BAF0667"/>
          </w:pPr>
          <w:r w:rsidRPr="005E56BD">
            <w:rPr>
              <w:rStyle w:val="Textedelespacerserv"/>
            </w:rPr>
            <w:t>t=0£i=x:d|f:t|a:NP AA|n:1|z:am-1(8997)</w:t>
          </w:r>
        </w:p>
      </w:docPartBody>
    </w:docPart>
    <w:docPart>
      <w:docPartPr>
        <w:name w:val="2C704BA2454B494D98DA5EAB62811509"/>
        <w:category>
          <w:name w:val="Général"/>
          <w:gallery w:val="placeholder"/>
        </w:category>
        <w:types>
          <w:type w:val="bbPlcHdr"/>
        </w:types>
        <w:behaviors>
          <w:behavior w:val="content"/>
        </w:behaviors>
        <w:guid w:val="{63D4F336-4FE9-49B9-975A-B9098D5187EB}"/>
      </w:docPartPr>
      <w:docPartBody>
        <w:p w:rsidR="00C1573F" w:rsidRDefault="00C1573F" w:rsidP="00C1573F">
          <w:pPr>
            <w:pStyle w:val="2C704BA2454B494D98DA5EAB62811509"/>
          </w:pPr>
          <w:r w:rsidRPr="005E56BD">
            <w:rPr>
              <w:rStyle w:val="Textedelespacerserv"/>
            </w:rPr>
            <w:t>t=0£i=x:d|f:t|a:NP AA|n:1|z:am(8997)</w:t>
          </w:r>
        </w:p>
      </w:docPartBody>
    </w:docPart>
    <w:docPart>
      <w:docPartPr>
        <w:name w:val="6518102883264B659FBEE48A3C9066E5"/>
        <w:category>
          <w:name w:val="Général"/>
          <w:gallery w:val="placeholder"/>
        </w:category>
        <w:types>
          <w:type w:val="bbPlcHdr"/>
        </w:types>
        <w:behaviors>
          <w:behavior w:val="content"/>
        </w:behaviors>
        <w:guid w:val="{67D58CC8-F278-4B3C-A712-6B4E9901645F}"/>
      </w:docPartPr>
      <w:docPartBody>
        <w:p w:rsidR="00C1573F" w:rsidRDefault="00C1573F" w:rsidP="00C1573F">
          <w:pPr>
            <w:pStyle w:val="6518102883264B659FBEE48A3C9066E5"/>
          </w:pPr>
          <w:r w:rsidRPr="005E56BD">
            <w:rPr>
              <w:rStyle w:val="Textedelespacerserv"/>
            </w:rPr>
            <w:t>t=0£i=x:v|id:8996|a:+1%|n:1|l:|t:va|z:am-4(8997)</w:t>
          </w:r>
        </w:p>
      </w:docPartBody>
    </w:docPart>
    <w:docPart>
      <w:docPartPr>
        <w:name w:val="1D3BF08C322941168DBC82CDC702D840"/>
        <w:category>
          <w:name w:val="Général"/>
          <w:gallery w:val="placeholder"/>
        </w:category>
        <w:types>
          <w:type w:val="bbPlcHdr"/>
        </w:types>
        <w:behaviors>
          <w:behavior w:val="content"/>
        </w:behaviors>
        <w:guid w:val="{495C650A-4A0B-472E-A168-7238E0166413}"/>
      </w:docPartPr>
      <w:docPartBody>
        <w:p w:rsidR="00C1573F" w:rsidRDefault="00C1573F" w:rsidP="00C1573F">
          <w:pPr>
            <w:pStyle w:val="1D3BF08C322941168DBC82CDC702D840"/>
          </w:pPr>
          <w:r w:rsidRPr="005E56BD">
            <w:rPr>
              <w:rStyle w:val="Textedelespacerserv"/>
            </w:rPr>
            <w:t>t=0£i=x:v|id:8996|a:+1%|n:1|l:|t:va|z:am-3(8997)</w:t>
          </w:r>
        </w:p>
      </w:docPartBody>
    </w:docPart>
    <w:docPart>
      <w:docPartPr>
        <w:name w:val="D105586249D34ECEAC7586EEFD4C8F59"/>
        <w:category>
          <w:name w:val="Général"/>
          <w:gallery w:val="placeholder"/>
        </w:category>
        <w:types>
          <w:type w:val="bbPlcHdr"/>
        </w:types>
        <w:behaviors>
          <w:behavior w:val="content"/>
        </w:behaviors>
        <w:guid w:val="{5F75B7C3-121A-45BF-A8D0-3BBB458C3316}"/>
      </w:docPartPr>
      <w:docPartBody>
        <w:p w:rsidR="00C1573F" w:rsidRDefault="00C1573F" w:rsidP="00C1573F">
          <w:pPr>
            <w:pStyle w:val="D105586249D34ECEAC7586EEFD4C8F59"/>
          </w:pPr>
          <w:r w:rsidRPr="005E56BD">
            <w:rPr>
              <w:rStyle w:val="Textedelespacerserv"/>
            </w:rPr>
            <w:t>t=0£i=x:v|id:8996|a:+1%|n:1|l:|t:va|z:am-2(8997)</w:t>
          </w:r>
        </w:p>
      </w:docPartBody>
    </w:docPart>
    <w:docPart>
      <w:docPartPr>
        <w:name w:val="7B4ABEE59C7C45FFB76532AFBE478998"/>
        <w:category>
          <w:name w:val="Général"/>
          <w:gallery w:val="placeholder"/>
        </w:category>
        <w:types>
          <w:type w:val="bbPlcHdr"/>
        </w:types>
        <w:behaviors>
          <w:behavior w:val="content"/>
        </w:behaviors>
        <w:guid w:val="{29BCCA49-AAC4-4127-B5E9-CA56482546FB}"/>
      </w:docPartPr>
      <w:docPartBody>
        <w:p w:rsidR="00C1573F" w:rsidRDefault="00C1573F" w:rsidP="00C1573F">
          <w:pPr>
            <w:pStyle w:val="7B4ABEE59C7C45FFB76532AFBE478998"/>
          </w:pPr>
          <w:r w:rsidRPr="005E56BD">
            <w:rPr>
              <w:rStyle w:val="Textedelespacerserv"/>
            </w:rPr>
            <w:t>t=0£i=x:v|id:8996|a:+1%|n:1|l:|t:va|z:am-1(8997)</w:t>
          </w:r>
        </w:p>
      </w:docPartBody>
    </w:docPart>
    <w:docPart>
      <w:docPartPr>
        <w:name w:val="664BC77AB5E54830921FE91CBF867938"/>
        <w:category>
          <w:name w:val="Général"/>
          <w:gallery w:val="placeholder"/>
        </w:category>
        <w:types>
          <w:type w:val="bbPlcHdr"/>
        </w:types>
        <w:behaviors>
          <w:behavior w:val="content"/>
        </w:behaviors>
        <w:guid w:val="{78B7D578-C1FD-4628-AD66-9B35A67D8784}"/>
      </w:docPartPr>
      <w:docPartBody>
        <w:p w:rsidR="00C1573F" w:rsidRDefault="00C1573F" w:rsidP="00C1573F">
          <w:pPr>
            <w:pStyle w:val="664BC77AB5E54830921FE91CBF867938"/>
          </w:pPr>
          <w:r w:rsidRPr="005E56BD">
            <w:rPr>
              <w:rStyle w:val="Textedelespacerserv"/>
            </w:rPr>
            <w:t>t=0£i=x:v|id:8996|a:+1%|n:1|l:|t:va|z:am(8997)</w:t>
          </w:r>
        </w:p>
      </w:docPartBody>
    </w:docPart>
    <w:docPart>
      <w:docPartPr>
        <w:name w:val="3C62B98492F44B97AB5AA2107F9EBC06"/>
        <w:category>
          <w:name w:val="Général"/>
          <w:gallery w:val="placeholder"/>
        </w:category>
        <w:types>
          <w:type w:val="bbPlcHdr"/>
        </w:types>
        <w:behaviors>
          <w:behavior w:val="content"/>
        </w:behaviors>
        <w:guid w:val="{2DA60EED-49BD-4C4C-9CCA-FF19B01B6166}"/>
      </w:docPartPr>
      <w:docPartBody>
        <w:p w:rsidR="00C1573F" w:rsidRDefault="00C1573F" w:rsidP="00C1573F">
          <w:pPr>
            <w:pStyle w:val="3C62B98492F44B97AB5AA2107F9EBC06"/>
          </w:pPr>
          <w:r w:rsidRPr="005E56BD">
            <w:rPr>
              <w:rStyle w:val="Textedelespacerserv"/>
            </w:rPr>
            <w:t>t=0£i=x:v|id:9002|a:+1%|n:1|l:|t:|z:am-4(8997)</w:t>
          </w:r>
        </w:p>
      </w:docPartBody>
    </w:docPart>
    <w:docPart>
      <w:docPartPr>
        <w:name w:val="F31DF864315D40D7BC85F8818D1F8063"/>
        <w:category>
          <w:name w:val="Général"/>
          <w:gallery w:val="placeholder"/>
        </w:category>
        <w:types>
          <w:type w:val="bbPlcHdr"/>
        </w:types>
        <w:behaviors>
          <w:behavior w:val="content"/>
        </w:behaviors>
        <w:guid w:val="{3786D0F6-EB87-4A3F-BBE4-41DFF716804A}"/>
      </w:docPartPr>
      <w:docPartBody>
        <w:p w:rsidR="00C1573F" w:rsidRDefault="00C1573F" w:rsidP="00C1573F">
          <w:pPr>
            <w:pStyle w:val="F31DF864315D40D7BC85F8818D1F8063"/>
          </w:pPr>
          <w:r w:rsidRPr="005E56BD">
            <w:rPr>
              <w:rStyle w:val="Textedelespacerserv"/>
            </w:rPr>
            <w:t>t=0£i=x:v|id:9002|a:+1%|n:1|l:|t:|z:am-3(8997)</w:t>
          </w:r>
        </w:p>
      </w:docPartBody>
    </w:docPart>
    <w:docPart>
      <w:docPartPr>
        <w:name w:val="6C19CED9F2D14F988E9D15424BAAE29E"/>
        <w:category>
          <w:name w:val="Général"/>
          <w:gallery w:val="placeholder"/>
        </w:category>
        <w:types>
          <w:type w:val="bbPlcHdr"/>
        </w:types>
        <w:behaviors>
          <w:behavior w:val="content"/>
        </w:behaviors>
        <w:guid w:val="{0DB460D5-3FFB-46E4-9F3F-A4E4086D418D}"/>
      </w:docPartPr>
      <w:docPartBody>
        <w:p w:rsidR="00C1573F" w:rsidRDefault="00C1573F" w:rsidP="00C1573F">
          <w:pPr>
            <w:pStyle w:val="6C19CED9F2D14F988E9D15424BAAE29E"/>
          </w:pPr>
          <w:r w:rsidRPr="005E56BD">
            <w:rPr>
              <w:rStyle w:val="Textedelespacerserv"/>
            </w:rPr>
            <w:t>t=0£i=x:v|id:9002|a:+1%|n:1|l:|t:|z:am-2(8997)</w:t>
          </w:r>
        </w:p>
      </w:docPartBody>
    </w:docPart>
    <w:docPart>
      <w:docPartPr>
        <w:name w:val="6FB00F6FB0ED43BC90929509E0BB3A9D"/>
        <w:category>
          <w:name w:val="Général"/>
          <w:gallery w:val="placeholder"/>
        </w:category>
        <w:types>
          <w:type w:val="bbPlcHdr"/>
        </w:types>
        <w:behaviors>
          <w:behavior w:val="content"/>
        </w:behaviors>
        <w:guid w:val="{82E3945A-BB40-4D1A-8C16-0B094C2E7A91}"/>
      </w:docPartPr>
      <w:docPartBody>
        <w:p w:rsidR="00C1573F" w:rsidRDefault="00C1573F" w:rsidP="00C1573F">
          <w:pPr>
            <w:pStyle w:val="6FB00F6FB0ED43BC90929509E0BB3A9D"/>
          </w:pPr>
          <w:r w:rsidRPr="005E56BD">
            <w:rPr>
              <w:rStyle w:val="Textedelespacerserv"/>
            </w:rPr>
            <w:t>t=0£i=x:v|id:9002|a:+1%|n:1|l:|t:|z:am-1(8997)</w:t>
          </w:r>
        </w:p>
      </w:docPartBody>
    </w:docPart>
    <w:docPart>
      <w:docPartPr>
        <w:name w:val="FEF02FF4A7334DB3B71E85924AA9315F"/>
        <w:category>
          <w:name w:val="Général"/>
          <w:gallery w:val="placeholder"/>
        </w:category>
        <w:types>
          <w:type w:val="bbPlcHdr"/>
        </w:types>
        <w:behaviors>
          <w:behavior w:val="content"/>
        </w:behaviors>
        <w:guid w:val="{7F79541C-A4A1-4C47-AEA2-AD32B572C1D2}"/>
      </w:docPartPr>
      <w:docPartBody>
        <w:p w:rsidR="00C1573F" w:rsidRDefault="00C1573F" w:rsidP="00C1573F">
          <w:pPr>
            <w:pStyle w:val="FEF02FF4A7334DB3B71E85924AA9315F"/>
          </w:pPr>
          <w:r w:rsidRPr="005E56BD">
            <w:rPr>
              <w:rStyle w:val="Textedelespacerserv"/>
            </w:rPr>
            <w:t>t=0£i=x:v|id:9002|a:+1%|n:1|l:|t:|z:am(8997)</w:t>
          </w:r>
        </w:p>
      </w:docPartBody>
    </w:docPart>
    <w:docPart>
      <w:docPartPr>
        <w:name w:val="F4AA27DAEDD14BC9BFE957D35B28A80D"/>
        <w:category>
          <w:name w:val="Général"/>
          <w:gallery w:val="placeholder"/>
        </w:category>
        <w:types>
          <w:type w:val="bbPlcHdr"/>
        </w:types>
        <w:behaviors>
          <w:behavior w:val="content"/>
        </w:behaviors>
        <w:guid w:val="{50EDE04E-A161-4373-96FA-750FD9A3CF9B}"/>
      </w:docPartPr>
      <w:docPartBody>
        <w:p w:rsidR="00852928" w:rsidRDefault="004F3EEA">
          <w:r w:rsidRPr="00AD23C5">
            <w:rPr>
              <w:rStyle w:val="Textedelespacerserv"/>
            </w:rPr>
            <w:t>t=0£i=x:v|id:9014|a:visage|n:1|c:rbn|z:am(8997)</w:t>
          </w:r>
        </w:p>
      </w:docPartBody>
    </w:docPart>
    <w:docPart>
      <w:docPartPr>
        <w:name w:val="DAA88D5986D04C06991E62B74DE79EA6"/>
        <w:category>
          <w:name w:val="Général"/>
          <w:gallery w:val="placeholder"/>
        </w:category>
        <w:types>
          <w:type w:val="bbPlcHdr"/>
        </w:types>
        <w:behaviors>
          <w:behavior w:val="content"/>
        </w:behaviors>
        <w:guid w:val="{3CEA4D50-9B5A-41C8-8DD4-778A92C3D8E4}"/>
      </w:docPartPr>
      <w:docPartBody>
        <w:p w:rsidR="00852928" w:rsidRDefault="004F3EEA">
          <w:r w:rsidRPr="00AD23C5">
            <w:rPr>
              <w:rStyle w:val="Textedelespacerserv"/>
            </w:rPr>
            <w:t>t=0£i=x:v|id:9013|a:visage|n:1|c:rbn|z:am(8997)</w:t>
          </w:r>
        </w:p>
      </w:docPartBody>
    </w:docPart>
    <w:docPart>
      <w:docPartPr>
        <w:name w:val="27472FA244A140149700ECB7F34B6AA3"/>
        <w:category>
          <w:name w:val="Général"/>
          <w:gallery w:val="placeholder"/>
        </w:category>
        <w:types>
          <w:type w:val="bbPlcHdr"/>
        </w:types>
        <w:behaviors>
          <w:behavior w:val="content"/>
        </w:behaviors>
        <w:guid w:val="{5AAAD7D8-F4AE-4C74-95D1-C8A61AA6047E}"/>
      </w:docPartPr>
      <w:docPartBody>
        <w:p w:rsidR="00852928" w:rsidRDefault="004F3EEA">
          <w:r w:rsidRPr="00AD23C5">
            <w:rPr>
              <w:rStyle w:val="Textedelespacerserv"/>
            </w:rPr>
            <w:t>t=0£i=x:v|id:11591|a:visage|n:1|c:rbn|z:am(8997)</w:t>
          </w:r>
        </w:p>
      </w:docPartBody>
    </w:docPart>
    <w:docPart>
      <w:docPartPr>
        <w:name w:val="90DCE05EF10545668888FB17A2B661F5"/>
        <w:category>
          <w:name w:val="Général"/>
          <w:gallery w:val="placeholder"/>
        </w:category>
        <w:types>
          <w:type w:val="bbPlcHdr"/>
        </w:types>
        <w:behaviors>
          <w:behavior w:val="content"/>
        </w:behaviors>
        <w:guid w:val="{CB0346FF-DF25-439D-B42C-2DB1B665879B}"/>
      </w:docPartPr>
      <w:docPartBody>
        <w:p w:rsidR="00852928" w:rsidRDefault="004F3EEA">
          <w:r w:rsidRPr="00AD23C5">
            <w:rPr>
              <w:rStyle w:val="Textedelespacerserv"/>
            </w:rPr>
            <w:t>t=0£i=x:v|id:9019|a:visage|n:1|c:rbn|z:am(8997)</w:t>
          </w:r>
        </w:p>
      </w:docPartBody>
    </w:docPart>
    <w:docPart>
      <w:docPartPr>
        <w:name w:val="3B5AABC2121043409AC58AD083274F74"/>
        <w:category>
          <w:name w:val="Général"/>
          <w:gallery w:val="placeholder"/>
        </w:category>
        <w:types>
          <w:type w:val="bbPlcHdr"/>
        </w:types>
        <w:behaviors>
          <w:behavior w:val="content"/>
        </w:behaviors>
        <w:guid w:val="{73705A3D-3ED5-4366-B653-4F830610DF0F}"/>
      </w:docPartPr>
      <w:docPartBody>
        <w:p w:rsidR="00852928" w:rsidRDefault="004F3EEA">
          <w:r w:rsidRPr="00AD23C5">
            <w:rPr>
              <w:rStyle w:val="Textedelespacerserv"/>
            </w:rPr>
            <w:t>t=0£i=x:v|id:9020|a:visage|n:1|c:rbn|z:am(8997)</w:t>
          </w:r>
        </w:p>
      </w:docPartBody>
    </w:docPart>
    <w:docPart>
      <w:docPartPr>
        <w:name w:val="156C56BDE5174B7DA01E1439294F1A64"/>
        <w:category>
          <w:name w:val="Général"/>
          <w:gallery w:val="placeholder"/>
        </w:category>
        <w:types>
          <w:type w:val="bbPlcHdr"/>
        </w:types>
        <w:behaviors>
          <w:behavior w:val="content"/>
        </w:behaviors>
        <w:guid w:val="{6A7B668E-7628-49BD-B3AC-F33EC0860C0E}"/>
      </w:docPartPr>
      <w:docPartBody>
        <w:p w:rsidR="00A00072" w:rsidRDefault="00852928">
          <w:r w:rsidRPr="00D419DD">
            <w:rPr>
              <w:rStyle w:val="Textedelespacerserv"/>
            </w:rPr>
            <w:t>t=0£i=x:v|id:9010|a:visage|n:1|c:rbn|z:am(8997)</w:t>
          </w:r>
        </w:p>
      </w:docPartBody>
    </w:docPart>
    <w:docPart>
      <w:docPartPr>
        <w:name w:val="2A79EE2FA8874CD5813D3356BA621837"/>
        <w:category>
          <w:name w:val="Général"/>
          <w:gallery w:val="placeholder"/>
        </w:category>
        <w:types>
          <w:type w:val="bbPlcHdr"/>
        </w:types>
        <w:behaviors>
          <w:behavior w:val="content"/>
        </w:behaviors>
        <w:guid w:val="{1F3BC5E0-BCF4-4210-B950-CDAC8D1D5871}"/>
      </w:docPartPr>
      <w:docPartBody>
        <w:p w:rsidR="00A00072" w:rsidRDefault="00852928">
          <w:r w:rsidRPr="00D419DD">
            <w:rPr>
              <w:rStyle w:val="Textedelespacerserv"/>
            </w:rPr>
            <w:t>t=0£i=x:v|id:9011|a:visage|n:1|c:rbn|z:am(8997)</w:t>
          </w:r>
        </w:p>
      </w:docPartBody>
    </w:docPart>
    <w:docPart>
      <w:docPartPr>
        <w:name w:val="20BDA797D34C4C39A89FC21A705E4067"/>
        <w:category>
          <w:name w:val="Général"/>
          <w:gallery w:val="placeholder"/>
        </w:category>
        <w:types>
          <w:type w:val="bbPlcHdr"/>
        </w:types>
        <w:behaviors>
          <w:behavior w:val="content"/>
        </w:behaviors>
        <w:guid w:val="{A456E430-44BA-4178-B65B-30AB5B7F344D}"/>
      </w:docPartPr>
      <w:docPartBody>
        <w:p w:rsidR="00A00072" w:rsidRDefault="00852928">
          <w:r w:rsidRPr="00D419DD">
            <w:rPr>
              <w:rStyle w:val="Textedelespacerserv"/>
            </w:rPr>
            <w:t>t=0£i=x:v|id:11594|a:visage|n:1|c:rbn|z:am(8997)</w:t>
          </w:r>
        </w:p>
      </w:docPartBody>
    </w:docPart>
    <w:docPart>
      <w:docPartPr>
        <w:name w:val="7B17E46568F243E2B1D367149350E688"/>
        <w:category>
          <w:name w:val="Général"/>
          <w:gallery w:val="placeholder"/>
        </w:category>
        <w:types>
          <w:type w:val="bbPlcHdr"/>
        </w:types>
        <w:behaviors>
          <w:behavior w:val="content"/>
        </w:behaviors>
        <w:guid w:val="{F62B72CB-4AB6-4BCC-B1B9-6A948C7F8704}"/>
      </w:docPartPr>
      <w:docPartBody>
        <w:p w:rsidR="00A00072" w:rsidRDefault="00852928">
          <w:r w:rsidRPr="00D419DD">
            <w:rPr>
              <w:rStyle w:val="Textedelespacerserv"/>
            </w:rPr>
            <w:t>t=0£i=x:v|id:11595|a:visage|n:1|c:rbn|z:am(8997)</w:t>
          </w:r>
        </w:p>
      </w:docPartBody>
    </w:docPart>
    <w:docPart>
      <w:docPartPr>
        <w:name w:val="E8088738D91246C58C8B6789420B9BAA"/>
        <w:category>
          <w:name w:val="Général"/>
          <w:gallery w:val="placeholder"/>
        </w:category>
        <w:types>
          <w:type w:val="bbPlcHdr"/>
        </w:types>
        <w:behaviors>
          <w:behavior w:val="content"/>
        </w:behaviors>
        <w:guid w:val="{F1506EE4-E3C7-476A-963D-C368AED6FB61}"/>
      </w:docPartPr>
      <w:docPartBody>
        <w:p w:rsidR="00A00072" w:rsidRDefault="00852928">
          <w:r w:rsidRPr="00D419DD">
            <w:rPr>
              <w:rStyle w:val="Textedelespacerserv"/>
            </w:rPr>
            <w:t>t=0£i=x:v|id:11598|a:visage|n:1|c:rbn|z:am(8997)</w:t>
          </w:r>
        </w:p>
      </w:docPartBody>
    </w:docPart>
    <w:docPart>
      <w:docPartPr>
        <w:name w:val="A50F221B09D04D53BE0F3547F4274288"/>
        <w:category>
          <w:name w:val="Général"/>
          <w:gallery w:val="placeholder"/>
        </w:category>
        <w:types>
          <w:type w:val="bbPlcHdr"/>
        </w:types>
        <w:behaviors>
          <w:behavior w:val="content"/>
        </w:behaviors>
        <w:guid w:val="{74C64534-41BD-48E1-894A-BC219E5F2901}"/>
      </w:docPartPr>
      <w:docPartBody>
        <w:p w:rsidR="00A00072" w:rsidRDefault="00852928">
          <w:r w:rsidRPr="00D419DD">
            <w:rPr>
              <w:rStyle w:val="Textedelespacerserv"/>
            </w:rPr>
            <w:t>t=0£i=x:v|id:9021|a:visage|n:1|c:rbn|z:am(8997)</w:t>
          </w:r>
        </w:p>
      </w:docPartBody>
    </w:docPart>
    <w:docPart>
      <w:docPartPr>
        <w:name w:val="6F3069DDFE8B4FEAADA877E969163784"/>
        <w:category>
          <w:name w:val="Général"/>
          <w:gallery w:val="placeholder"/>
        </w:category>
        <w:types>
          <w:type w:val="bbPlcHdr"/>
        </w:types>
        <w:behaviors>
          <w:behavior w:val="content"/>
        </w:behaviors>
        <w:guid w:val="{BBA10892-A205-4689-B53C-DEE29DDBE94C}"/>
      </w:docPartPr>
      <w:docPartBody>
        <w:p w:rsidR="00A00072" w:rsidRDefault="00852928">
          <w:r w:rsidRPr="00D419DD">
            <w:rPr>
              <w:rStyle w:val="Textedelespacerserv"/>
            </w:rPr>
            <w:t>t=0£i=x:v|id:11603|a:visage|n:1|c:rbn|z:am(8997)</w:t>
          </w:r>
        </w:p>
      </w:docPartBody>
    </w:docPart>
    <w:docPart>
      <w:docPartPr>
        <w:name w:val="E2CD3B1ADDB44C60B428F3611C494E5A"/>
        <w:category>
          <w:name w:val="Général"/>
          <w:gallery w:val="placeholder"/>
        </w:category>
        <w:types>
          <w:type w:val="bbPlcHdr"/>
        </w:types>
        <w:behaviors>
          <w:behavior w:val="content"/>
        </w:behaviors>
        <w:guid w:val="{25A29DC8-06C0-49BC-9DBA-7C873F6835D1}"/>
      </w:docPartPr>
      <w:docPartBody>
        <w:p w:rsidR="00A00072" w:rsidRDefault="00852928">
          <w:r w:rsidRPr="00D419DD">
            <w:rPr>
              <w:rStyle w:val="Textedelespacerserv"/>
            </w:rPr>
            <w:t>t=0£i=x:v|id:11604|a:visage|n:1|c:rbn|z:am(8997)</w:t>
          </w:r>
        </w:p>
      </w:docPartBody>
    </w:docPart>
    <w:docPart>
      <w:docPartPr>
        <w:name w:val="62253AF1D27744A085968EDF0A03AFAE"/>
        <w:category>
          <w:name w:val="Général"/>
          <w:gallery w:val="placeholder"/>
        </w:category>
        <w:types>
          <w:type w:val="bbPlcHdr"/>
        </w:types>
        <w:behaviors>
          <w:behavior w:val="content"/>
        </w:behaviors>
        <w:guid w:val="{6BAC46FB-F732-4BA1-AC97-D16E5D81EAD0}"/>
      </w:docPartPr>
      <w:docPartBody>
        <w:p w:rsidR="00A00072" w:rsidRDefault="00852928">
          <w:r w:rsidRPr="00D419DD">
            <w:rPr>
              <w:rStyle w:val="Textedelespacerserv"/>
            </w:rPr>
            <w:t>t=0£i=x:v|id:11605|a:visage|n:1|c:rbn|z:am(8997)</w:t>
          </w:r>
        </w:p>
      </w:docPartBody>
    </w:docPart>
    <w:docPart>
      <w:docPartPr>
        <w:name w:val="ECA7210724F14B738D0146C8AAC1A66F"/>
        <w:category>
          <w:name w:val="Général"/>
          <w:gallery w:val="placeholder"/>
        </w:category>
        <w:types>
          <w:type w:val="bbPlcHdr"/>
        </w:types>
        <w:behaviors>
          <w:behavior w:val="content"/>
        </w:behaviors>
        <w:guid w:val="{5AC688FB-18C9-4BDB-BFBD-4798A2104844}"/>
      </w:docPartPr>
      <w:docPartBody>
        <w:p w:rsidR="0026463C" w:rsidRDefault="0026463C" w:rsidP="0026463C">
          <w:pPr>
            <w:pStyle w:val="ECA7210724F14B738D0146C8AAC1A66F"/>
          </w:pPr>
          <w:r w:rsidRPr="005E56BD">
            <w:rPr>
              <w:rStyle w:val="Textedelespacerserv"/>
            </w:rPr>
            <w:t>t=gv£p=e3£i=x:*¤x:d|f:t|a:NP A1|n:13|z:am(8997)¤x:r¤x:*¤x:v|id:11334|f:t|a:|n:13|t:va|z:am(8997)¤x:r¤x:*¤x:v|id:11335|f:t|a:|n:13|z:am(8997)</w:t>
          </w:r>
        </w:p>
      </w:docPartBody>
    </w:docPart>
    <w:docPart>
      <w:docPartPr>
        <w:name w:val="D3FC6A2AC1F3456BA3B955BBB94DA574"/>
        <w:category>
          <w:name w:val="Général"/>
          <w:gallery w:val="placeholder"/>
        </w:category>
        <w:types>
          <w:type w:val="bbPlcHdr"/>
        </w:types>
        <w:behaviors>
          <w:behavior w:val="content"/>
        </w:behaviors>
        <w:guid w:val="{F32A7162-8FE9-46B8-BBAF-78679D332B3D}"/>
      </w:docPartPr>
      <w:docPartBody>
        <w:p w:rsidR="0026463C" w:rsidRDefault="0026463C" w:rsidP="0026463C">
          <w:pPr>
            <w:pStyle w:val="D3FC6A2AC1F3456BA3B955BBB94DA574"/>
          </w:pPr>
          <w:r w:rsidRPr="005E56BD">
            <w:rPr>
              <w:rStyle w:val="Textedelespacerserv"/>
            </w:rPr>
            <w:t>t=0£i=x:d|f:t|a:NP AA|n:1|z:am-4(8997)</w:t>
          </w:r>
        </w:p>
      </w:docPartBody>
    </w:docPart>
    <w:docPart>
      <w:docPartPr>
        <w:name w:val="C47BFDBC4BA14A9FBD4E55C2F7C6CC8A"/>
        <w:category>
          <w:name w:val="Général"/>
          <w:gallery w:val="placeholder"/>
        </w:category>
        <w:types>
          <w:type w:val="bbPlcHdr"/>
        </w:types>
        <w:behaviors>
          <w:behavior w:val="content"/>
        </w:behaviors>
        <w:guid w:val="{1D339693-0764-491C-8505-725A948B3DAF}"/>
      </w:docPartPr>
      <w:docPartBody>
        <w:p w:rsidR="0026463C" w:rsidRDefault="0026463C" w:rsidP="0026463C">
          <w:pPr>
            <w:pStyle w:val="C47BFDBC4BA14A9FBD4E55C2F7C6CC8A"/>
          </w:pPr>
          <w:r w:rsidRPr="005E56BD">
            <w:rPr>
              <w:rStyle w:val="Textedelespacerserv"/>
            </w:rPr>
            <w:t>t=0£i=x:d|f:t|a:NP AA|n:1|z:am-3(8997)</w:t>
          </w:r>
        </w:p>
      </w:docPartBody>
    </w:docPart>
    <w:docPart>
      <w:docPartPr>
        <w:name w:val="7750A83ECF5A4AA28E8F0EA40EF8450D"/>
        <w:category>
          <w:name w:val="Général"/>
          <w:gallery w:val="placeholder"/>
        </w:category>
        <w:types>
          <w:type w:val="bbPlcHdr"/>
        </w:types>
        <w:behaviors>
          <w:behavior w:val="content"/>
        </w:behaviors>
        <w:guid w:val="{04762398-065F-40C3-9E3B-EC09C5786020}"/>
      </w:docPartPr>
      <w:docPartBody>
        <w:p w:rsidR="0026463C" w:rsidRDefault="0026463C" w:rsidP="0026463C">
          <w:pPr>
            <w:pStyle w:val="7750A83ECF5A4AA28E8F0EA40EF8450D"/>
          </w:pPr>
          <w:r w:rsidRPr="005E56BD">
            <w:rPr>
              <w:rStyle w:val="Textedelespacerserv"/>
            </w:rPr>
            <w:t>t=0£i=x:d|f:t|a:NP AA|n:1|z:am-2(8997)</w:t>
          </w:r>
        </w:p>
      </w:docPartBody>
    </w:docPart>
    <w:docPart>
      <w:docPartPr>
        <w:name w:val="A7C961E9975F44E8A4DABE328F2C6DD5"/>
        <w:category>
          <w:name w:val="Général"/>
          <w:gallery w:val="placeholder"/>
        </w:category>
        <w:types>
          <w:type w:val="bbPlcHdr"/>
        </w:types>
        <w:behaviors>
          <w:behavior w:val="content"/>
        </w:behaviors>
        <w:guid w:val="{130E67E3-4355-4428-AE24-BAD354BAE6AD}"/>
      </w:docPartPr>
      <w:docPartBody>
        <w:p w:rsidR="0026463C" w:rsidRDefault="0026463C" w:rsidP="0026463C">
          <w:pPr>
            <w:pStyle w:val="A7C961E9975F44E8A4DABE328F2C6DD5"/>
          </w:pPr>
          <w:r w:rsidRPr="005E56BD">
            <w:rPr>
              <w:rStyle w:val="Textedelespacerserv"/>
            </w:rPr>
            <w:t>t=0£i=x:d|f:t|a:NP AA|n:1|z:am-1(8997)</w:t>
          </w:r>
        </w:p>
      </w:docPartBody>
    </w:docPart>
    <w:docPart>
      <w:docPartPr>
        <w:name w:val="D30BE81F52BE491FA8205DBF77B0E0AB"/>
        <w:category>
          <w:name w:val="Général"/>
          <w:gallery w:val="placeholder"/>
        </w:category>
        <w:types>
          <w:type w:val="bbPlcHdr"/>
        </w:types>
        <w:behaviors>
          <w:behavior w:val="content"/>
        </w:behaviors>
        <w:guid w:val="{18975401-004A-4842-BA0C-97E06E2E7322}"/>
      </w:docPartPr>
      <w:docPartBody>
        <w:p w:rsidR="0026463C" w:rsidRDefault="0026463C" w:rsidP="0026463C">
          <w:pPr>
            <w:pStyle w:val="D30BE81F52BE491FA8205DBF77B0E0AB"/>
          </w:pPr>
          <w:r w:rsidRPr="005E56BD">
            <w:rPr>
              <w:rStyle w:val="Textedelespacerserv"/>
            </w:rPr>
            <w:t>t=0£i=x:d|f:t|a:NP AA|n:1|z:am(8997)</w:t>
          </w:r>
        </w:p>
      </w:docPartBody>
    </w:docPart>
    <w:docPart>
      <w:docPartPr>
        <w:name w:val="42922F11F17944C295D9A83D08DECA69"/>
        <w:category>
          <w:name w:val="Général"/>
          <w:gallery w:val="placeholder"/>
        </w:category>
        <w:types>
          <w:type w:val="bbPlcHdr"/>
        </w:types>
        <w:behaviors>
          <w:behavior w:val="content"/>
        </w:behaviors>
        <w:guid w:val="{83A52705-06C8-46A3-8C14-6CCA25310AEF}"/>
      </w:docPartPr>
      <w:docPartBody>
        <w:p w:rsidR="0026463C" w:rsidRDefault="0026463C" w:rsidP="0026463C">
          <w:pPr>
            <w:pStyle w:val="42922F11F17944C295D9A83D08DECA69"/>
          </w:pPr>
          <w:r w:rsidRPr="005E56BD">
            <w:rPr>
              <w:rStyle w:val="Textedelespacerserv"/>
            </w:rPr>
            <w:t>t=0£i=x:v|id:8991|a:+1%|n:1|l:|t:va|z:am-4(8997)</w:t>
          </w:r>
        </w:p>
      </w:docPartBody>
    </w:docPart>
    <w:docPart>
      <w:docPartPr>
        <w:name w:val="D84A8B8A6C43427889B3D64E0F98BADA"/>
        <w:category>
          <w:name w:val="Général"/>
          <w:gallery w:val="placeholder"/>
        </w:category>
        <w:types>
          <w:type w:val="bbPlcHdr"/>
        </w:types>
        <w:behaviors>
          <w:behavior w:val="content"/>
        </w:behaviors>
        <w:guid w:val="{2C2F9BE3-A137-4E86-B2A9-F97D30B63668}"/>
      </w:docPartPr>
      <w:docPartBody>
        <w:p w:rsidR="0026463C" w:rsidRDefault="0026463C" w:rsidP="0026463C">
          <w:pPr>
            <w:pStyle w:val="D84A8B8A6C43427889B3D64E0F98BADA"/>
          </w:pPr>
          <w:r w:rsidRPr="005E56BD">
            <w:rPr>
              <w:rStyle w:val="Textedelespacerserv"/>
            </w:rPr>
            <w:t>t=0£i=x:v|id:8991|a:+1%|n:1|l:|t:va|z:am-3(8997)</w:t>
          </w:r>
        </w:p>
      </w:docPartBody>
    </w:docPart>
    <w:docPart>
      <w:docPartPr>
        <w:name w:val="80BDA9FF9FF942D186C9C7B0CE719590"/>
        <w:category>
          <w:name w:val="Général"/>
          <w:gallery w:val="placeholder"/>
        </w:category>
        <w:types>
          <w:type w:val="bbPlcHdr"/>
        </w:types>
        <w:behaviors>
          <w:behavior w:val="content"/>
        </w:behaviors>
        <w:guid w:val="{D6841379-4CC8-4419-A283-B6FC9E242346}"/>
      </w:docPartPr>
      <w:docPartBody>
        <w:p w:rsidR="0026463C" w:rsidRDefault="0026463C" w:rsidP="0026463C">
          <w:pPr>
            <w:pStyle w:val="80BDA9FF9FF942D186C9C7B0CE719590"/>
          </w:pPr>
          <w:r w:rsidRPr="005E56BD">
            <w:rPr>
              <w:rStyle w:val="Textedelespacerserv"/>
            </w:rPr>
            <w:t>t=0£i=x:v|id:8991|a:+1%|n:1|l:|t:va|z:am-2(8997)</w:t>
          </w:r>
        </w:p>
      </w:docPartBody>
    </w:docPart>
    <w:docPart>
      <w:docPartPr>
        <w:name w:val="489CC8E2EBE0471BB120BA5D1041D9C9"/>
        <w:category>
          <w:name w:val="Général"/>
          <w:gallery w:val="placeholder"/>
        </w:category>
        <w:types>
          <w:type w:val="bbPlcHdr"/>
        </w:types>
        <w:behaviors>
          <w:behavior w:val="content"/>
        </w:behaviors>
        <w:guid w:val="{7C53EC5E-630D-41A6-8E46-DF51D42DF557}"/>
      </w:docPartPr>
      <w:docPartBody>
        <w:p w:rsidR="0026463C" w:rsidRDefault="0026463C" w:rsidP="0026463C">
          <w:pPr>
            <w:pStyle w:val="489CC8E2EBE0471BB120BA5D1041D9C9"/>
          </w:pPr>
          <w:r w:rsidRPr="005E56BD">
            <w:rPr>
              <w:rStyle w:val="Textedelespacerserv"/>
            </w:rPr>
            <w:t>t=0£i=x:v|id:8991|a:+1%|n:1|l:|t:va|z:am-1(8997)</w:t>
          </w:r>
        </w:p>
      </w:docPartBody>
    </w:docPart>
    <w:docPart>
      <w:docPartPr>
        <w:name w:val="6D119E82C9A5402888D36B9C24457E36"/>
        <w:category>
          <w:name w:val="Général"/>
          <w:gallery w:val="placeholder"/>
        </w:category>
        <w:types>
          <w:type w:val="bbPlcHdr"/>
        </w:types>
        <w:behaviors>
          <w:behavior w:val="content"/>
        </w:behaviors>
        <w:guid w:val="{9783C8E9-00B1-4C26-8F9D-FDF611D594BB}"/>
      </w:docPartPr>
      <w:docPartBody>
        <w:p w:rsidR="0026463C" w:rsidRDefault="0026463C" w:rsidP="0026463C">
          <w:pPr>
            <w:pStyle w:val="6D119E82C9A5402888D36B9C24457E36"/>
          </w:pPr>
          <w:r w:rsidRPr="005E56BD">
            <w:rPr>
              <w:rStyle w:val="Textedelespacerserv"/>
            </w:rPr>
            <w:t>t=0£i=x:v|id:8991|a:+1%|n:1|l:|t:va|z:am(8997)</w:t>
          </w:r>
        </w:p>
      </w:docPartBody>
    </w:docPart>
    <w:docPart>
      <w:docPartPr>
        <w:name w:val="2CF29E065D324EBAB0EB01D6A7A94903"/>
        <w:category>
          <w:name w:val="Général"/>
          <w:gallery w:val="placeholder"/>
        </w:category>
        <w:types>
          <w:type w:val="bbPlcHdr"/>
        </w:types>
        <w:behaviors>
          <w:behavior w:val="content"/>
        </w:behaviors>
        <w:guid w:val="{6FDD4E4A-084F-4098-B608-6B57091830E0}"/>
      </w:docPartPr>
      <w:docPartBody>
        <w:p w:rsidR="0026463C" w:rsidRDefault="0026463C" w:rsidP="0026463C">
          <w:pPr>
            <w:pStyle w:val="2CF29E065D324EBAB0EB01D6A7A94903"/>
          </w:pPr>
          <w:r w:rsidRPr="005E56BD">
            <w:rPr>
              <w:rStyle w:val="Textedelespacerserv"/>
            </w:rPr>
            <w:t>t=0£i=x:v|id:9079|a:+1%|n:1|l:|t:|z:am-4(8997)</w:t>
          </w:r>
        </w:p>
      </w:docPartBody>
    </w:docPart>
    <w:docPart>
      <w:docPartPr>
        <w:name w:val="F510AD2BBAF84295ADE3D68047C01A92"/>
        <w:category>
          <w:name w:val="Général"/>
          <w:gallery w:val="placeholder"/>
        </w:category>
        <w:types>
          <w:type w:val="bbPlcHdr"/>
        </w:types>
        <w:behaviors>
          <w:behavior w:val="content"/>
        </w:behaviors>
        <w:guid w:val="{A0B8EB38-B267-41C8-813D-A5C96E5F09F6}"/>
      </w:docPartPr>
      <w:docPartBody>
        <w:p w:rsidR="0026463C" w:rsidRDefault="0026463C" w:rsidP="0026463C">
          <w:pPr>
            <w:pStyle w:val="F510AD2BBAF84295ADE3D68047C01A92"/>
          </w:pPr>
          <w:r w:rsidRPr="005E56BD">
            <w:rPr>
              <w:rStyle w:val="Textedelespacerserv"/>
            </w:rPr>
            <w:t>t=0£i=x:v|id:9079|a:+1%|n:1|l:|t:|z:am-3(8997)</w:t>
          </w:r>
        </w:p>
      </w:docPartBody>
    </w:docPart>
    <w:docPart>
      <w:docPartPr>
        <w:name w:val="C238C0162F924D66829A959A64A0EB16"/>
        <w:category>
          <w:name w:val="Général"/>
          <w:gallery w:val="placeholder"/>
        </w:category>
        <w:types>
          <w:type w:val="bbPlcHdr"/>
        </w:types>
        <w:behaviors>
          <w:behavior w:val="content"/>
        </w:behaviors>
        <w:guid w:val="{4227FABA-6F73-4D6E-A2E3-3EDA09881E84}"/>
      </w:docPartPr>
      <w:docPartBody>
        <w:p w:rsidR="0026463C" w:rsidRDefault="0026463C" w:rsidP="0026463C">
          <w:pPr>
            <w:pStyle w:val="C238C0162F924D66829A959A64A0EB16"/>
          </w:pPr>
          <w:r w:rsidRPr="005E56BD">
            <w:rPr>
              <w:rStyle w:val="Textedelespacerserv"/>
            </w:rPr>
            <w:t>t=0£i=x:v|id:9079|a:+1%|n:1|l:|t:|z:am-2(8997)</w:t>
          </w:r>
        </w:p>
      </w:docPartBody>
    </w:docPart>
    <w:docPart>
      <w:docPartPr>
        <w:name w:val="0DA5DA4DFB4045E28FDE973B368F09FA"/>
        <w:category>
          <w:name w:val="Général"/>
          <w:gallery w:val="placeholder"/>
        </w:category>
        <w:types>
          <w:type w:val="bbPlcHdr"/>
        </w:types>
        <w:behaviors>
          <w:behavior w:val="content"/>
        </w:behaviors>
        <w:guid w:val="{0003E9A3-C3FB-4016-A1EF-541BCBCEFF7D}"/>
      </w:docPartPr>
      <w:docPartBody>
        <w:p w:rsidR="0026463C" w:rsidRDefault="0026463C" w:rsidP="0026463C">
          <w:pPr>
            <w:pStyle w:val="0DA5DA4DFB4045E28FDE973B368F09FA"/>
          </w:pPr>
          <w:r w:rsidRPr="005E56BD">
            <w:rPr>
              <w:rStyle w:val="Textedelespacerserv"/>
            </w:rPr>
            <w:t>t=0£i=x:v|id:9079|a:+1%|n:1|l:|t:|z:am-1(8997)</w:t>
          </w:r>
        </w:p>
      </w:docPartBody>
    </w:docPart>
    <w:docPart>
      <w:docPartPr>
        <w:name w:val="DC2DCF643C5041E4852318AFE8BF1FD2"/>
        <w:category>
          <w:name w:val="Général"/>
          <w:gallery w:val="placeholder"/>
        </w:category>
        <w:types>
          <w:type w:val="bbPlcHdr"/>
        </w:types>
        <w:behaviors>
          <w:behavior w:val="content"/>
        </w:behaviors>
        <w:guid w:val="{6FE1D6C4-40BC-4AB9-B37B-B6B574EE7E8C}"/>
      </w:docPartPr>
      <w:docPartBody>
        <w:p w:rsidR="0026463C" w:rsidRDefault="0026463C" w:rsidP="0026463C">
          <w:pPr>
            <w:pStyle w:val="DC2DCF643C5041E4852318AFE8BF1FD2"/>
          </w:pPr>
          <w:r w:rsidRPr="005E56BD">
            <w:rPr>
              <w:rStyle w:val="Textedelespacerserv"/>
            </w:rPr>
            <w:t>t=0£i=x:v|id:9079|a:+1%|n:1|l:|t:|z:am(8997)</w:t>
          </w:r>
        </w:p>
      </w:docPartBody>
    </w:docPart>
    <w:docPart>
      <w:docPartPr>
        <w:name w:val="DD1F04B3F5E640628E18BE198A713F06"/>
        <w:category>
          <w:name w:val="Général"/>
          <w:gallery w:val="placeholder"/>
        </w:category>
        <w:types>
          <w:type w:val="bbPlcHdr"/>
        </w:types>
        <w:behaviors>
          <w:behavior w:val="content"/>
        </w:behaviors>
        <w:guid w:val="{EFB9C482-C00C-422E-A1E8-1AA985267BD2}"/>
      </w:docPartPr>
      <w:docPartBody>
        <w:p w:rsidR="0026463C" w:rsidRDefault="0026463C" w:rsidP="0026463C">
          <w:pPr>
            <w:pStyle w:val="DD1F04B3F5E640628E18BE198A713F06"/>
          </w:pPr>
          <w:r w:rsidRPr="00D419DD">
            <w:rPr>
              <w:rStyle w:val="Textedelespacerserv"/>
            </w:rPr>
            <w:t>t=0£i=x:v|id:9012|a:visage|n:1|c:rbn|z:am(8997)</w:t>
          </w:r>
        </w:p>
      </w:docPartBody>
    </w:docPart>
    <w:docPart>
      <w:docPartPr>
        <w:name w:val="6316F9C20CCD493B9A2484098E1F8B66"/>
        <w:category>
          <w:name w:val="Général"/>
          <w:gallery w:val="placeholder"/>
        </w:category>
        <w:types>
          <w:type w:val="bbPlcHdr"/>
        </w:types>
        <w:behaviors>
          <w:behavior w:val="content"/>
        </w:behaviors>
        <w:guid w:val="{77DEB3AB-735E-4016-B8A8-FAD7A74BA0E2}"/>
      </w:docPartPr>
      <w:docPartBody>
        <w:p w:rsidR="0026463C" w:rsidRDefault="0026463C" w:rsidP="0026463C">
          <w:pPr>
            <w:pStyle w:val="6316F9C20CCD493B9A2484098E1F8B66"/>
          </w:pPr>
          <w:r w:rsidRPr="00D419DD">
            <w:rPr>
              <w:rStyle w:val="Textedelespacerserv"/>
            </w:rPr>
            <w:t>t=0£i=x:v|id:9017|a:visage|n:1|c:rbn|z:am(8997)</w:t>
          </w:r>
        </w:p>
      </w:docPartBody>
    </w:docPart>
    <w:docPart>
      <w:docPartPr>
        <w:name w:val="EC48AED6BF394D1EBD85CA2E35446828"/>
        <w:category>
          <w:name w:val="Général"/>
          <w:gallery w:val="placeholder"/>
        </w:category>
        <w:types>
          <w:type w:val="bbPlcHdr"/>
        </w:types>
        <w:behaviors>
          <w:behavior w:val="content"/>
        </w:behaviors>
        <w:guid w:val="{38C10F6A-FC14-4896-B240-46353EE222DC}"/>
      </w:docPartPr>
      <w:docPartBody>
        <w:p w:rsidR="0026463C" w:rsidRDefault="0026463C" w:rsidP="0026463C">
          <w:pPr>
            <w:pStyle w:val="EC48AED6BF394D1EBD85CA2E35446828"/>
          </w:pPr>
          <w:r w:rsidRPr="00D419DD">
            <w:rPr>
              <w:rStyle w:val="Textedelespacerserv"/>
            </w:rPr>
            <w:t>t=0£i=x:v|id:11596|a:visage|n:1|c:rbn|z:am(8997)</w:t>
          </w:r>
        </w:p>
      </w:docPartBody>
    </w:docPart>
    <w:docPart>
      <w:docPartPr>
        <w:name w:val="2A5FC154B66B45A0ACFBE74F7B5C6175"/>
        <w:category>
          <w:name w:val="Général"/>
          <w:gallery w:val="placeholder"/>
        </w:category>
        <w:types>
          <w:type w:val="bbPlcHdr"/>
        </w:types>
        <w:behaviors>
          <w:behavior w:val="content"/>
        </w:behaviors>
        <w:guid w:val="{1C1956AF-573E-4F9E-9940-B49D80B94C6F}"/>
      </w:docPartPr>
      <w:docPartBody>
        <w:p w:rsidR="0026463C" w:rsidRDefault="0026463C" w:rsidP="0026463C">
          <w:pPr>
            <w:pStyle w:val="2A5FC154B66B45A0ACFBE74F7B5C6175"/>
          </w:pPr>
          <w:r w:rsidRPr="00D419DD">
            <w:rPr>
              <w:rStyle w:val="Textedelespacerserv"/>
            </w:rPr>
            <w:t>t=0£i=x:v|id:11601|a:visage|n:1|c:rbn|z:am(8997)</w:t>
          </w:r>
        </w:p>
      </w:docPartBody>
    </w:docPart>
    <w:docPart>
      <w:docPartPr>
        <w:name w:val="54123A95BE9D4C5387D98FFB6E76B21E"/>
        <w:category>
          <w:name w:val="Général"/>
          <w:gallery w:val="placeholder"/>
        </w:category>
        <w:types>
          <w:type w:val="bbPlcHdr"/>
        </w:types>
        <w:behaviors>
          <w:behavior w:val="content"/>
        </w:behaviors>
        <w:guid w:val="{14AA8905-EC4D-4C03-AF50-471EA211DE47}"/>
      </w:docPartPr>
      <w:docPartBody>
        <w:p w:rsidR="002149FC" w:rsidRDefault="002149FC">
          <w:r w:rsidRPr="0006137B">
            <w:rPr>
              <w:rStyle w:val="Textedelespacerserv"/>
            </w:rPr>
            <w:t>t=0£i=x:v|id:8990|a:+1%|n:1|l:|t:va|z:am-4(8997)</w:t>
          </w:r>
        </w:p>
      </w:docPartBody>
    </w:docPart>
    <w:docPart>
      <w:docPartPr>
        <w:name w:val="A8B0A75EAF9D4EB18528D37B61B956C1"/>
        <w:category>
          <w:name w:val="Général"/>
          <w:gallery w:val="placeholder"/>
        </w:category>
        <w:types>
          <w:type w:val="bbPlcHdr"/>
        </w:types>
        <w:behaviors>
          <w:behavior w:val="content"/>
        </w:behaviors>
        <w:guid w:val="{43AD8BC3-290B-4331-BA35-62257B1F16FB}"/>
      </w:docPartPr>
      <w:docPartBody>
        <w:p w:rsidR="002149FC" w:rsidRDefault="002149FC">
          <w:r w:rsidRPr="0006137B">
            <w:rPr>
              <w:rStyle w:val="Textedelespacerserv"/>
            </w:rPr>
            <w:t>t=0£i=x:v|id:8990|a:+1%|n:1|l:|t:va|z:am-3(8997)</w:t>
          </w:r>
        </w:p>
      </w:docPartBody>
    </w:docPart>
    <w:docPart>
      <w:docPartPr>
        <w:name w:val="1666D4B78F8E4DBA8372C03BB3426E7B"/>
        <w:category>
          <w:name w:val="Général"/>
          <w:gallery w:val="placeholder"/>
        </w:category>
        <w:types>
          <w:type w:val="bbPlcHdr"/>
        </w:types>
        <w:behaviors>
          <w:behavior w:val="content"/>
        </w:behaviors>
        <w:guid w:val="{E732F505-A0E4-4FE5-8882-172A0E81D4D7}"/>
      </w:docPartPr>
      <w:docPartBody>
        <w:p w:rsidR="002149FC" w:rsidRDefault="002149FC">
          <w:r w:rsidRPr="0006137B">
            <w:rPr>
              <w:rStyle w:val="Textedelespacerserv"/>
            </w:rPr>
            <w:t>t=0£i=x:v|id:8990|a:+1%|n:1|l:|t:va|z:am-2(8997)</w:t>
          </w:r>
        </w:p>
      </w:docPartBody>
    </w:docPart>
    <w:docPart>
      <w:docPartPr>
        <w:name w:val="B977D98927444367A6B1AC25AD2F070D"/>
        <w:category>
          <w:name w:val="Général"/>
          <w:gallery w:val="placeholder"/>
        </w:category>
        <w:types>
          <w:type w:val="bbPlcHdr"/>
        </w:types>
        <w:behaviors>
          <w:behavior w:val="content"/>
        </w:behaviors>
        <w:guid w:val="{7AFB358F-D83D-49F2-B85E-5EE7C78DE7A0}"/>
      </w:docPartPr>
      <w:docPartBody>
        <w:p w:rsidR="002149FC" w:rsidRDefault="002149FC">
          <w:r w:rsidRPr="0006137B">
            <w:rPr>
              <w:rStyle w:val="Textedelespacerserv"/>
            </w:rPr>
            <w:t>t=0£i=x:v|id:8990|a:+1%|n:1|l:|t:va|z:am-1(8997)</w:t>
          </w:r>
        </w:p>
      </w:docPartBody>
    </w:docPart>
    <w:docPart>
      <w:docPartPr>
        <w:name w:val="893BC0C31B004E98863A020717F72322"/>
        <w:category>
          <w:name w:val="Général"/>
          <w:gallery w:val="placeholder"/>
        </w:category>
        <w:types>
          <w:type w:val="bbPlcHdr"/>
        </w:types>
        <w:behaviors>
          <w:behavior w:val="content"/>
        </w:behaviors>
        <w:guid w:val="{7058288B-8600-4BE0-9E09-4C95B61542E1}"/>
      </w:docPartPr>
      <w:docPartBody>
        <w:p w:rsidR="002149FC" w:rsidRDefault="002149FC">
          <w:r w:rsidRPr="0006137B">
            <w:rPr>
              <w:rStyle w:val="Textedelespacerserv"/>
            </w:rPr>
            <w:t>t=0£i=x:v|id:8990|a:+1%|n:1|l:|t:va|z:am(8997)</w:t>
          </w:r>
        </w:p>
      </w:docPartBody>
    </w:docPart>
    <w:docPart>
      <w:docPartPr>
        <w:name w:val="9B3C85F6C9A0420385B6D7EE86ED0424"/>
        <w:category>
          <w:name w:val="Général"/>
          <w:gallery w:val="placeholder"/>
        </w:category>
        <w:types>
          <w:type w:val="bbPlcHdr"/>
        </w:types>
        <w:behaviors>
          <w:behavior w:val="content"/>
        </w:behaviors>
        <w:guid w:val="{F2FC2EC3-D029-41FC-B2B1-0BDCA6EBFFA7}"/>
      </w:docPartPr>
      <w:docPartBody>
        <w:p w:rsidR="002149FC" w:rsidRDefault="002149FC">
          <w:r w:rsidRPr="0006137B">
            <w:rPr>
              <w:rStyle w:val="Textedelespacerserv"/>
            </w:rPr>
            <w:t>t=0£i=x:v|id:9078|a:+1%|n:1|l:|t:|z:am-4(8997)</w:t>
          </w:r>
        </w:p>
      </w:docPartBody>
    </w:docPart>
    <w:docPart>
      <w:docPartPr>
        <w:name w:val="387AD24DFDAF4633B2071F747CC6B12D"/>
        <w:category>
          <w:name w:val="Général"/>
          <w:gallery w:val="placeholder"/>
        </w:category>
        <w:types>
          <w:type w:val="bbPlcHdr"/>
        </w:types>
        <w:behaviors>
          <w:behavior w:val="content"/>
        </w:behaviors>
        <w:guid w:val="{C53DC39F-0A7C-46AD-9BA8-B67B46C542A0}"/>
      </w:docPartPr>
      <w:docPartBody>
        <w:p w:rsidR="002149FC" w:rsidRDefault="002149FC">
          <w:r w:rsidRPr="0006137B">
            <w:rPr>
              <w:rStyle w:val="Textedelespacerserv"/>
            </w:rPr>
            <w:t>t=0£i=x:v|id:9078|a:+1%|n:1|l:|t:|z:am-3(8997)</w:t>
          </w:r>
        </w:p>
      </w:docPartBody>
    </w:docPart>
    <w:docPart>
      <w:docPartPr>
        <w:name w:val="A1D03B591AB447198D5AD0A388F5C1DB"/>
        <w:category>
          <w:name w:val="Général"/>
          <w:gallery w:val="placeholder"/>
        </w:category>
        <w:types>
          <w:type w:val="bbPlcHdr"/>
        </w:types>
        <w:behaviors>
          <w:behavior w:val="content"/>
        </w:behaviors>
        <w:guid w:val="{DB4CD908-6BBA-4054-91B2-889074854BA8}"/>
      </w:docPartPr>
      <w:docPartBody>
        <w:p w:rsidR="002149FC" w:rsidRDefault="002149FC">
          <w:r w:rsidRPr="0006137B">
            <w:rPr>
              <w:rStyle w:val="Textedelespacerserv"/>
            </w:rPr>
            <w:t>t=0£i=x:v|id:9078|a:+1%|n:1|l:|t:|z:am-2(8997)</w:t>
          </w:r>
        </w:p>
      </w:docPartBody>
    </w:docPart>
    <w:docPart>
      <w:docPartPr>
        <w:name w:val="86DA39F5C9C94FB9A4FD23AD70416276"/>
        <w:category>
          <w:name w:val="Général"/>
          <w:gallery w:val="placeholder"/>
        </w:category>
        <w:types>
          <w:type w:val="bbPlcHdr"/>
        </w:types>
        <w:behaviors>
          <w:behavior w:val="content"/>
        </w:behaviors>
        <w:guid w:val="{8DB39B95-967E-4FF2-BB06-89F8AF1976BE}"/>
      </w:docPartPr>
      <w:docPartBody>
        <w:p w:rsidR="002149FC" w:rsidRDefault="002149FC">
          <w:r w:rsidRPr="0006137B">
            <w:rPr>
              <w:rStyle w:val="Textedelespacerserv"/>
            </w:rPr>
            <w:t>t=0£i=x:v|id:9078|a:+1%|n:1|l:|t:|z:am-1(8997)</w:t>
          </w:r>
        </w:p>
      </w:docPartBody>
    </w:docPart>
    <w:docPart>
      <w:docPartPr>
        <w:name w:val="75E491D9185D4AAC8CA6E5191A63A49C"/>
        <w:category>
          <w:name w:val="Général"/>
          <w:gallery w:val="placeholder"/>
        </w:category>
        <w:types>
          <w:type w:val="bbPlcHdr"/>
        </w:types>
        <w:behaviors>
          <w:behavior w:val="content"/>
        </w:behaviors>
        <w:guid w:val="{ACBC06AD-15A2-4FCC-9A81-DCF32AA9CD0B}"/>
      </w:docPartPr>
      <w:docPartBody>
        <w:p w:rsidR="002149FC" w:rsidRDefault="002149FC">
          <w:r w:rsidRPr="0006137B">
            <w:rPr>
              <w:rStyle w:val="Textedelespacerserv"/>
            </w:rPr>
            <w:t>t=0£i=x:v|id:9078|a:+1%|n:1|l:|t:|z:am(8997)</w:t>
          </w:r>
        </w:p>
      </w:docPartBody>
    </w:docPart>
    <w:docPart>
      <w:docPartPr>
        <w:name w:val="E745B043681A4BA1885761FE4245C481"/>
        <w:category>
          <w:name w:val="Général"/>
          <w:gallery w:val="placeholder"/>
        </w:category>
        <w:types>
          <w:type w:val="bbPlcHdr"/>
        </w:types>
        <w:behaviors>
          <w:behavior w:val="content"/>
        </w:behaviors>
        <w:guid w:val="{A1B9E042-E6AE-4A56-B5A5-952DE8E4B64A}"/>
      </w:docPartPr>
      <w:docPartBody>
        <w:p w:rsidR="002149FC" w:rsidRDefault="002149FC">
          <w:r w:rsidRPr="0006137B">
            <w:rPr>
              <w:rStyle w:val="Textedelespacerserv"/>
            </w:rPr>
            <w:t>t=gv£p=e3£i=x:*¤x:d|f:t|a:NP A1|n:13|z:am(8997)¤x:r¤x:*¤x:v|id:11332|f:t|a:|n:13|t:va|z:am(8997)¤x:r¤x:*¤x:v|id:11333|f:t|a:|n:13|z:am(8997)</w:t>
          </w:r>
        </w:p>
      </w:docPartBody>
    </w:docPart>
    <w:docPart>
      <w:docPartPr>
        <w:name w:val="876F3F664BA6455CB46C2E06F42B0EB3"/>
        <w:category>
          <w:name w:val="Général"/>
          <w:gallery w:val="placeholder"/>
        </w:category>
        <w:types>
          <w:type w:val="bbPlcHdr"/>
        </w:types>
        <w:behaviors>
          <w:behavior w:val="content"/>
        </w:behaviors>
        <w:guid w:val="{C59BE944-E2B5-4A8A-9893-7075F94CB7CB}"/>
      </w:docPartPr>
      <w:docPartBody>
        <w:p w:rsidR="0060009F" w:rsidRDefault="00954570" w:rsidP="00954570">
          <w:pPr>
            <w:pStyle w:val="876F3F664BA6455CB46C2E06F42B0EB3"/>
          </w:pPr>
          <w:r w:rsidRPr="005E56BD">
            <w:rPr>
              <w:rStyle w:val="Textedelespacerserv"/>
            </w:rPr>
            <w:t>t=0£i=x:d|f:t|a:NP AA|n:1|z:am-4(8997)</w:t>
          </w:r>
        </w:p>
      </w:docPartBody>
    </w:docPart>
    <w:docPart>
      <w:docPartPr>
        <w:name w:val="3CACE686145E435590F0D6FB327DEBDD"/>
        <w:category>
          <w:name w:val="Général"/>
          <w:gallery w:val="placeholder"/>
        </w:category>
        <w:types>
          <w:type w:val="bbPlcHdr"/>
        </w:types>
        <w:behaviors>
          <w:behavior w:val="content"/>
        </w:behaviors>
        <w:guid w:val="{8C3885AB-8F26-4589-ACA3-704F1F7F6A82}"/>
      </w:docPartPr>
      <w:docPartBody>
        <w:p w:rsidR="0060009F" w:rsidRDefault="00954570" w:rsidP="00954570">
          <w:pPr>
            <w:pStyle w:val="3CACE686145E435590F0D6FB327DEBDD"/>
          </w:pPr>
          <w:r w:rsidRPr="005E56BD">
            <w:rPr>
              <w:rStyle w:val="Textedelespacerserv"/>
            </w:rPr>
            <w:t>t=0£i=x:d|f:t|a:NP AA|n:1|z:am-3(8997)</w:t>
          </w:r>
        </w:p>
      </w:docPartBody>
    </w:docPart>
    <w:docPart>
      <w:docPartPr>
        <w:name w:val="2E15EFCB0EFA4D96B2DC73B659F5C424"/>
        <w:category>
          <w:name w:val="Général"/>
          <w:gallery w:val="placeholder"/>
        </w:category>
        <w:types>
          <w:type w:val="bbPlcHdr"/>
        </w:types>
        <w:behaviors>
          <w:behavior w:val="content"/>
        </w:behaviors>
        <w:guid w:val="{88E72AD6-1BF2-48EA-A682-CBCA2B7DD791}"/>
      </w:docPartPr>
      <w:docPartBody>
        <w:p w:rsidR="0060009F" w:rsidRDefault="00954570" w:rsidP="00954570">
          <w:pPr>
            <w:pStyle w:val="2E15EFCB0EFA4D96B2DC73B659F5C424"/>
          </w:pPr>
          <w:r w:rsidRPr="005E56BD">
            <w:rPr>
              <w:rStyle w:val="Textedelespacerserv"/>
            </w:rPr>
            <w:t>t=0£i=x:d|f:t|a:NP AA|n:1|z:am-2(8997)</w:t>
          </w:r>
        </w:p>
      </w:docPartBody>
    </w:docPart>
    <w:docPart>
      <w:docPartPr>
        <w:name w:val="70153CBFA71048CF9FB3DE4259C95CC5"/>
        <w:category>
          <w:name w:val="Général"/>
          <w:gallery w:val="placeholder"/>
        </w:category>
        <w:types>
          <w:type w:val="bbPlcHdr"/>
        </w:types>
        <w:behaviors>
          <w:behavior w:val="content"/>
        </w:behaviors>
        <w:guid w:val="{78C715AE-C585-48E7-92FE-06C1EA669752}"/>
      </w:docPartPr>
      <w:docPartBody>
        <w:p w:rsidR="0060009F" w:rsidRDefault="00954570" w:rsidP="00954570">
          <w:pPr>
            <w:pStyle w:val="70153CBFA71048CF9FB3DE4259C95CC5"/>
          </w:pPr>
          <w:r w:rsidRPr="005E56BD">
            <w:rPr>
              <w:rStyle w:val="Textedelespacerserv"/>
            </w:rPr>
            <w:t>t=0£i=x:d|f:t|a:NP AA|n:1|z:am-1(8997)</w:t>
          </w:r>
        </w:p>
      </w:docPartBody>
    </w:docPart>
    <w:docPart>
      <w:docPartPr>
        <w:name w:val="92EBC7179D2A4CD38BCFEF5ACF91CADD"/>
        <w:category>
          <w:name w:val="Général"/>
          <w:gallery w:val="placeholder"/>
        </w:category>
        <w:types>
          <w:type w:val="bbPlcHdr"/>
        </w:types>
        <w:behaviors>
          <w:behavior w:val="content"/>
        </w:behaviors>
        <w:guid w:val="{371017C5-D331-4709-A284-CE3CF6F1823E}"/>
      </w:docPartPr>
      <w:docPartBody>
        <w:p w:rsidR="0060009F" w:rsidRDefault="00954570" w:rsidP="00954570">
          <w:pPr>
            <w:pStyle w:val="92EBC7179D2A4CD38BCFEF5ACF91CADD"/>
          </w:pPr>
          <w:r w:rsidRPr="005E56BD">
            <w:rPr>
              <w:rStyle w:val="Textedelespacerserv"/>
            </w:rPr>
            <w:t>t=0£i=x:d|f:t|a:NP AA|n:1|z:am(8997)</w:t>
          </w:r>
        </w:p>
      </w:docPartBody>
    </w:docPart>
    <w:docPart>
      <w:docPartPr>
        <w:name w:val="0145D05EDD974836AFF4A717637FEDF4"/>
        <w:category>
          <w:name w:val="Général"/>
          <w:gallery w:val="placeholder"/>
        </w:category>
        <w:types>
          <w:type w:val="bbPlcHdr"/>
        </w:types>
        <w:behaviors>
          <w:behavior w:val="content"/>
        </w:behaviors>
        <w:guid w:val="{92994843-6135-4E65-AA2D-CD1860BF699D}"/>
      </w:docPartPr>
      <w:docPartBody>
        <w:p w:rsidR="0060009F" w:rsidRDefault="00954570" w:rsidP="00954570">
          <w:pPr>
            <w:pStyle w:val="0145D05EDD974836AFF4A717637FEDF4"/>
          </w:pPr>
          <w:r w:rsidRPr="005E56BD">
            <w:rPr>
              <w:rStyle w:val="Textedelespacerserv"/>
            </w:rPr>
            <w:t>t=0£i=x:v|id:8993|a:+1%|n:1|l:|t:va|z:am-4(8997)</w:t>
          </w:r>
        </w:p>
      </w:docPartBody>
    </w:docPart>
    <w:docPart>
      <w:docPartPr>
        <w:name w:val="379063B12E114668B311B87A40AECF6F"/>
        <w:category>
          <w:name w:val="Général"/>
          <w:gallery w:val="placeholder"/>
        </w:category>
        <w:types>
          <w:type w:val="bbPlcHdr"/>
        </w:types>
        <w:behaviors>
          <w:behavior w:val="content"/>
        </w:behaviors>
        <w:guid w:val="{C10079E0-3C4A-454F-9ECF-CFA0D02EFB35}"/>
      </w:docPartPr>
      <w:docPartBody>
        <w:p w:rsidR="0060009F" w:rsidRDefault="00954570" w:rsidP="00954570">
          <w:pPr>
            <w:pStyle w:val="379063B12E114668B311B87A40AECF6F"/>
          </w:pPr>
          <w:r w:rsidRPr="005E56BD">
            <w:rPr>
              <w:rStyle w:val="Textedelespacerserv"/>
            </w:rPr>
            <w:t>t=0£i=x:v|id:8993|a:+1%|n:1|l:|t:va|z:am-3(8997)</w:t>
          </w:r>
        </w:p>
      </w:docPartBody>
    </w:docPart>
    <w:docPart>
      <w:docPartPr>
        <w:name w:val="8AC9C6F95FF44E7BBB4B8E978FD4BF84"/>
        <w:category>
          <w:name w:val="Général"/>
          <w:gallery w:val="placeholder"/>
        </w:category>
        <w:types>
          <w:type w:val="bbPlcHdr"/>
        </w:types>
        <w:behaviors>
          <w:behavior w:val="content"/>
        </w:behaviors>
        <w:guid w:val="{44847AF9-E93F-4D95-8401-039C51DAF3B7}"/>
      </w:docPartPr>
      <w:docPartBody>
        <w:p w:rsidR="0060009F" w:rsidRDefault="00954570" w:rsidP="00954570">
          <w:pPr>
            <w:pStyle w:val="8AC9C6F95FF44E7BBB4B8E978FD4BF84"/>
          </w:pPr>
          <w:r w:rsidRPr="005E56BD">
            <w:rPr>
              <w:rStyle w:val="Textedelespacerserv"/>
            </w:rPr>
            <w:t>t=0£i=x:v|id:8993|a:+1%|n:1|l:|t:va|z:am-2(8997)</w:t>
          </w:r>
        </w:p>
      </w:docPartBody>
    </w:docPart>
    <w:docPart>
      <w:docPartPr>
        <w:name w:val="8820ADB3D702449CB514D548F28DC485"/>
        <w:category>
          <w:name w:val="Général"/>
          <w:gallery w:val="placeholder"/>
        </w:category>
        <w:types>
          <w:type w:val="bbPlcHdr"/>
        </w:types>
        <w:behaviors>
          <w:behavior w:val="content"/>
        </w:behaviors>
        <w:guid w:val="{51EA77C7-58A3-4193-8A92-2636DAE92C1D}"/>
      </w:docPartPr>
      <w:docPartBody>
        <w:p w:rsidR="0060009F" w:rsidRDefault="00954570" w:rsidP="00954570">
          <w:pPr>
            <w:pStyle w:val="8820ADB3D702449CB514D548F28DC485"/>
          </w:pPr>
          <w:r w:rsidRPr="005E56BD">
            <w:rPr>
              <w:rStyle w:val="Textedelespacerserv"/>
            </w:rPr>
            <w:t>t=0£i=x:v|id:8993|a:+1%|n:1|l:|t:va|z:am-1(8997)</w:t>
          </w:r>
        </w:p>
      </w:docPartBody>
    </w:docPart>
    <w:docPart>
      <w:docPartPr>
        <w:name w:val="3082DF340E84431A8FE5AFB17B0E2191"/>
        <w:category>
          <w:name w:val="Général"/>
          <w:gallery w:val="placeholder"/>
        </w:category>
        <w:types>
          <w:type w:val="bbPlcHdr"/>
        </w:types>
        <w:behaviors>
          <w:behavior w:val="content"/>
        </w:behaviors>
        <w:guid w:val="{F4069881-F7B7-461F-B5E5-1AA16B622F76}"/>
      </w:docPartPr>
      <w:docPartBody>
        <w:p w:rsidR="0060009F" w:rsidRDefault="00954570" w:rsidP="00954570">
          <w:pPr>
            <w:pStyle w:val="3082DF340E84431A8FE5AFB17B0E2191"/>
          </w:pPr>
          <w:r w:rsidRPr="005E56BD">
            <w:rPr>
              <w:rStyle w:val="Textedelespacerserv"/>
            </w:rPr>
            <w:t>t=0£i=x:v|id:8993|a:+1%|n:1|l:|t:va|z:am(8997)</w:t>
          </w:r>
        </w:p>
      </w:docPartBody>
    </w:docPart>
    <w:docPart>
      <w:docPartPr>
        <w:name w:val="8DBFC4C6928E474EA481276A7B752A90"/>
        <w:category>
          <w:name w:val="Général"/>
          <w:gallery w:val="placeholder"/>
        </w:category>
        <w:types>
          <w:type w:val="bbPlcHdr"/>
        </w:types>
        <w:behaviors>
          <w:behavior w:val="content"/>
        </w:behaviors>
        <w:guid w:val="{8C1F406B-157E-4758-99A3-8EFCA221593E}"/>
      </w:docPartPr>
      <w:docPartBody>
        <w:p w:rsidR="0060009F" w:rsidRDefault="00954570" w:rsidP="00954570">
          <w:pPr>
            <w:pStyle w:val="8DBFC4C6928E474EA481276A7B752A90"/>
          </w:pPr>
          <w:r w:rsidRPr="005E56BD">
            <w:rPr>
              <w:rStyle w:val="Textedelespacerserv"/>
            </w:rPr>
            <w:t>t=0£i=x:v|id:9088|a:+1%|n:1|l:|t:|z:am-4(8997)</w:t>
          </w:r>
        </w:p>
      </w:docPartBody>
    </w:docPart>
    <w:docPart>
      <w:docPartPr>
        <w:name w:val="C4D0AFB401D641ECAF1B029D6E0D21FB"/>
        <w:category>
          <w:name w:val="Général"/>
          <w:gallery w:val="placeholder"/>
        </w:category>
        <w:types>
          <w:type w:val="bbPlcHdr"/>
        </w:types>
        <w:behaviors>
          <w:behavior w:val="content"/>
        </w:behaviors>
        <w:guid w:val="{F0E669AD-10C1-4880-AD5E-FC71EEE9BEC5}"/>
      </w:docPartPr>
      <w:docPartBody>
        <w:p w:rsidR="0060009F" w:rsidRDefault="00954570" w:rsidP="00954570">
          <w:pPr>
            <w:pStyle w:val="C4D0AFB401D641ECAF1B029D6E0D21FB"/>
          </w:pPr>
          <w:r w:rsidRPr="005E56BD">
            <w:rPr>
              <w:rStyle w:val="Textedelespacerserv"/>
            </w:rPr>
            <w:t>t=0£i=x:v|id:9088|a:+1%|n:1|l:|t:|z:am-3(8997)</w:t>
          </w:r>
        </w:p>
      </w:docPartBody>
    </w:docPart>
    <w:docPart>
      <w:docPartPr>
        <w:name w:val="8FB005A4502F4DFD936F6F452F291C98"/>
        <w:category>
          <w:name w:val="Général"/>
          <w:gallery w:val="placeholder"/>
        </w:category>
        <w:types>
          <w:type w:val="bbPlcHdr"/>
        </w:types>
        <w:behaviors>
          <w:behavior w:val="content"/>
        </w:behaviors>
        <w:guid w:val="{A2437BF8-AE64-48FE-92A6-97C6583C1A1A}"/>
      </w:docPartPr>
      <w:docPartBody>
        <w:p w:rsidR="0060009F" w:rsidRDefault="00954570" w:rsidP="00954570">
          <w:pPr>
            <w:pStyle w:val="8FB005A4502F4DFD936F6F452F291C98"/>
          </w:pPr>
          <w:r w:rsidRPr="005E56BD">
            <w:rPr>
              <w:rStyle w:val="Textedelespacerserv"/>
            </w:rPr>
            <w:t>t=0£i=x:v|id:9088|a:+1%|n:1|l:|t:|z:am-2(8997)</w:t>
          </w:r>
        </w:p>
      </w:docPartBody>
    </w:docPart>
    <w:docPart>
      <w:docPartPr>
        <w:name w:val="DDFBC4270B94431AB8A8F7459BF76550"/>
        <w:category>
          <w:name w:val="Général"/>
          <w:gallery w:val="placeholder"/>
        </w:category>
        <w:types>
          <w:type w:val="bbPlcHdr"/>
        </w:types>
        <w:behaviors>
          <w:behavior w:val="content"/>
        </w:behaviors>
        <w:guid w:val="{AD0681EF-8534-40BF-9FBA-06A000632A11}"/>
      </w:docPartPr>
      <w:docPartBody>
        <w:p w:rsidR="0060009F" w:rsidRDefault="00954570" w:rsidP="00954570">
          <w:pPr>
            <w:pStyle w:val="DDFBC4270B94431AB8A8F7459BF76550"/>
          </w:pPr>
          <w:r w:rsidRPr="005E56BD">
            <w:rPr>
              <w:rStyle w:val="Textedelespacerserv"/>
            </w:rPr>
            <w:t>t=0£i=x:v|id:9088|a:+1%|n:1|l:|t:|z:am-1(8997)</w:t>
          </w:r>
        </w:p>
      </w:docPartBody>
    </w:docPart>
    <w:docPart>
      <w:docPartPr>
        <w:name w:val="5A0E5D5CCCF842D1BDC438071B3D23F3"/>
        <w:category>
          <w:name w:val="Général"/>
          <w:gallery w:val="placeholder"/>
        </w:category>
        <w:types>
          <w:type w:val="bbPlcHdr"/>
        </w:types>
        <w:behaviors>
          <w:behavior w:val="content"/>
        </w:behaviors>
        <w:guid w:val="{E2557761-6468-436F-A8A0-210828E959AE}"/>
      </w:docPartPr>
      <w:docPartBody>
        <w:p w:rsidR="0060009F" w:rsidRDefault="00954570" w:rsidP="00954570">
          <w:pPr>
            <w:pStyle w:val="5A0E5D5CCCF842D1BDC438071B3D23F3"/>
          </w:pPr>
          <w:r w:rsidRPr="005E56BD">
            <w:rPr>
              <w:rStyle w:val="Textedelespacerserv"/>
            </w:rPr>
            <w:t>t=0£i=x:v|id:9088|a:+1%|n:1|l:|t:|z:am(8997)</w:t>
          </w:r>
        </w:p>
      </w:docPartBody>
    </w:docPart>
    <w:docPart>
      <w:docPartPr>
        <w:name w:val="8D270BBD4FC643E8879C9426A226D116"/>
        <w:category>
          <w:name w:val="Général"/>
          <w:gallery w:val="placeholder"/>
        </w:category>
        <w:types>
          <w:type w:val="bbPlcHdr"/>
        </w:types>
        <w:behaviors>
          <w:behavior w:val="content"/>
        </w:behaviors>
        <w:guid w:val="{DEEAA2C2-CABD-44B8-8EC6-712E7E2C5816}"/>
      </w:docPartPr>
      <w:docPartBody>
        <w:p w:rsidR="002476D3" w:rsidRDefault="002476D3">
          <w:r w:rsidRPr="00242709">
            <w:rPr>
              <w:rStyle w:val="Textedelespacerserv"/>
            </w:rPr>
            <w:t>t=0£i=x:v|id:9026|a:+0|n:1|z:am(8997)</w:t>
          </w:r>
        </w:p>
      </w:docPartBody>
    </w:docPart>
    <w:docPart>
      <w:docPartPr>
        <w:name w:val="0AD84370978D4EF2BBFB6FF59BAD4055"/>
        <w:category>
          <w:name w:val="Général"/>
          <w:gallery w:val="placeholder"/>
        </w:category>
        <w:types>
          <w:type w:val="bbPlcHdr"/>
        </w:types>
        <w:behaviors>
          <w:behavior w:val="content"/>
        </w:behaviors>
        <w:guid w:val="{39B3E066-4826-4E47-8A4A-C53B48CE3E50}"/>
      </w:docPartPr>
      <w:docPartBody>
        <w:p w:rsidR="003463D0" w:rsidRDefault="007E3FBA" w:rsidP="007E3FBA">
          <w:pPr>
            <w:pStyle w:val="0AD84370978D4EF2BBFB6FF59BAD4055"/>
          </w:pPr>
          <w:r w:rsidRPr="005E56BD">
            <w:rPr>
              <w:rStyle w:val="Textedelespacerserv"/>
            </w:rPr>
            <w:t>t=0£i=x:v|id:8997|f:m|a:0|n:1|z:am(8997)</w:t>
          </w:r>
        </w:p>
      </w:docPartBody>
    </w:docPart>
    <w:docPart>
      <w:docPartPr>
        <w:name w:val="ABF7DDE304874AE5BA3FC2B8638D1C87"/>
        <w:category>
          <w:name w:val="Général"/>
          <w:gallery w:val="placeholder"/>
        </w:category>
        <w:types>
          <w:type w:val="bbPlcHdr"/>
        </w:types>
        <w:behaviors>
          <w:behavior w:val="content"/>
        </w:behaviors>
        <w:guid w:val="{5774278F-EB16-4731-9F86-14443D3F4FC7}"/>
      </w:docPartPr>
      <w:docPartBody>
        <w:p w:rsidR="007E3433" w:rsidRDefault="006B65CC" w:rsidP="006B65CC">
          <w:pPr>
            <w:pStyle w:val="ABF7DDE304874AE5BA3FC2B8638D1C87"/>
          </w:pPr>
          <w:r w:rsidRPr="00D419DD">
            <w:rPr>
              <w:rStyle w:val="Textedelespacerserv"/>
            </w:rPr>
            <w:t>t=0£i=x:v|id:11603|a:visage|n:1|c:rbn|z:am(8997)</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C3D"/>
    <w:rsid w:val="00012F38"/>
    <w:rsid w:val="00013BEE"/>
    <w:rsid w:val="0004358E"/>
    <w:rsid w:val="00066534"/>
    <w:rsid w:val="00097010"/>
    <w:rsid w:val="000B7DEE"/>
    <w:rsid w:val="000C6FD2"/>
    <w:rsid w:val="00130355"/>
    <w:rsid w:val="00164966"/>
    <w:rsid w:val="00176C41"/>
    <w:rsid w:val="001924B8"/>
    <w:rsid w:val="001C6756"/>
    <w:rsid w:val="001E2B4B"/>
    <w:rsid w:val="00202CAC"/>
    <w:rsid w:val="002149FC"/>
    <w:rsid w:val="0022382E"/>
    <w:rsid w:val="00227858"/>
    <w:rsid w:val="00232265"/>
    <w:rsid w:val="00237B9B"/>
    <w:rsid w:val="002468A4"/>
    <w:rsid w:val="002476D3"/>
    <w:rsid w:val="0025354D"/>
    <w:rsid w:val="0026463C"/>
    <w:rsid w:val="0028328E"/>
    <w:rsid w:val="00291DC5"/>
    <w:rsid w:val="002A2ECC"/>
    <w:rsid w:val="002A3BEF"/>
    <w:rsid w:val="002B07A3"/>
    <w:rsid w:val="002C4CD3"/>
    <w:rsid w:val="002C54E5"/>
    <w:rsid w:val="002D4F30"/>
    <w:rsid w:val="002E14CF"/>
    <w:rsid w:val="00300870"/>
    <w:rsid w:val="00321F7A"/>
    <w:rsid w:val="0033698D"/>
    <w:rsid w:val="00337241"/>
    <w:rsid w:val="003463D0"/>
    <w:rsid w:val="003471AF"/>
    <w:rsid w:val="003500D4"/>
    <w:rsid w:val="00362EB2"/>
    <w:rsid w:val="00366476"/>
    <w:rsid w:val="00375C3F"/>
    <w:rsid w:val="00396E04"/>
    <w:rsid w:val="003B21D7"/>
    <w:rsid w:val="003B2ED7"/>
    <w:rsid w:val="003B668C"/>
    <w:rsid w:val="003D2A6B"/>
    <w:rsid w:val="003E3BC5"/>
    <w:rsid w:val="00411D10"/>
    <w:rsid w:val="00414240"/>
    <w:rsid w:val="00424DCD"/>
    <w:rsid w:val="00435C1C"/>
    <w:rsid w:val="004453F6"/>
    <w:rsid w:val="00450675"/>
    <w:rsid w:val="0045139E"/>
    <w:rsid w:val="00454C3D"/>
    <w:rsid w:val="00462B58"/>
    <w:rsid w:val="004C5EF6"/>
    <w:rsid w:val="004C6F57"/>
    <w:rsid w:val="004E498F"/>
    <w:rsid w:val="004E7F4D"/>
    <w:rsid w:val="004F3EEA"/>
    <w:rsid w:val="004F6377"/>
    <w:rsid w:val="0051147F"/>
    <w:rsid w:val="00514E9F"/>
    <w:rsid w:val="005178BB"/>
    <w:rsid w:val="00522127"/>
    <w:rsid w:val="0052453D"/>
    <w:rsid w:val="00565D8A"/>
    <w:rsid w:val="005921AF"/>
    <w:rsid w:val="005A593D"/>
    <w:rsid w:val="005A60EE"/>
    <w:rsid w:val="005B5901"/>
    <w:rsid w:val="0060009F"/>
    <w:rsid w:val="00623AFE"/>
    <w:rsid w:val="00664551"/>
    <w:rsid w:val="00672C54"/>
    <w:rsid w:val="00680420"/>
    <w:rsid w:val="00680F60"/>
    <w:rsid w:val="00684F2F"/>
    <w:rsid w:val="00685981"/>
    <w:rsid w:val="006B0904"/>
    <w:rsid w:val="006B65CC"/>
    <w:rsid w:val="006C5967"/>
    <w:rsid w:val="006F2522"/>
    <w:rsid w:val="00700551"/>
    <w:rsid w:val="00704992"/>
    <w:rsid w:val="00704D14"/>
    <w:rsid w:val="00704E46"/>
    <w:rsid w:val="0071305D"/>
    <w:rsid w:val="00724248"/>
    <w:rsid w:val="00733738"/>
    <w:rsid w:val="00766E8C"/>
    <w:rsid w:val="007754FB"/>
    <w:rsid w:val="007A34B9"/>
    <w:rsid w:val="007A3BC5"/>
    <w:rsid w:val="007A6434"/>
    <w:rsid w:val="007D4C48"/>
    <w:rsid w:val="007D557C"/>
    <w:rsid w:val="007E3433"/>
    <w:rsid w:val="007E3FBA"/>
    <w:rsid w:val="007F65B7"/>
    <w:rsid w:val="0082094D"/>
    <w:rsid w:val="00852928"/>
    <w:rsid w:val="0088472F"/>
    <w:rsid w:val="008A3BDD"/>
    <w:rsid w:val="008C19DC"/>
    <w:rsid w:val="008D1F61"/>
    <w:rsid w:val="008D556E"/>
    <w:rsid w:val="008F4E98"/>
    <w:rsid w:val="00905886"/>
    <w:rsid w:val="009235A5"/>
    <w:rsid w:val="00924525"/>
    <w:rsid w:val="00954570"/>
    <w:rsid w:val="00984DCA"/>
    <w:rsid w:val="00987F90"/>
    <w:rsid w:val="00991EC8"/>
    <w:rsid w:val="009A0CBA"/>
    <w:rsid w:val="009C43F3"/>
    <w:rsid w:val="009E763D"/>
    <w:rsid w:val="009F2075"/>
    <w:rsid w:val="009F780B"/>
    <w:rsid w:val="00A00072"/>
    <w:rsid w:val="00A02C5B"/>
    <w:rsid w:val="00A03BB8"/>
    <w:rsid w:val="00A119AC"/>
    <w:rsid w:val="00A14E5F"/>
    <w:rsid w:val="00A17615"/>
    <w:rsid w:val="00A235C6"/>
    <w:rsid w:val="00A44A75"/>
    <w:rsid w:val="00A504B1"/>
    <w:rsid w:val="00A55C99"/>
    <w:rsid w:val="00A57EDE"/>
    <w:rsid w:val="00A6369D"/>
    <w:rsid w:val="00A874D4"/>
    <w:rsid w:val="00A9587B"/>
    <w:rsid w:val="00AA3138"/>
    <w:rsid w:val="00AB0401"/>
    <w:rsid w:val="00AC3D24"/>
    <w:rsid w:val="00AC416E"/>
    <w:rsid w:val="00AE22D3"/>
    <w:rsid w:val="00AE47B0"/>
    <w:rsid w:val="00AF7F69"/>
    <w:rsid w:val="00B040FB"/>
    <w:rsid w:val="00B0713A"/>
    <w:rsid w:val="00B0757F"/>
    <w:rsid w:val="00B170F4"/>
    <w:rsid w:val="00BA59A7"/>
    <w:rsid w:val="00BC196B"/>
    <w:rsid w:val="00BD6ACA"/>
    <w:rsid w:val="00BE64AC"/>
    <w:rsid w:val="00BF3576"/>
    <w:rsid w:val="00C016D3"/>
    <w:rsid w:val="00C1452E"/>
    <w:rsid w:val="00C1573F"/>
    <w:rsid w:val="00C224CA"/>
    <w:rsid w:val="00C44D8C"/>
    <w:rsid w:val="00C85C81"/>
    <w:rsid w:val="00CB685A"/>
    <w:rsid w:val="00CC105A"/>
    <w:rsid w:val="00CF747C"/>
    <w:rsid w:val="00D053C1"/>
    <w:rsid w:val="00D078F7"/>
    <w:rsid w:val="00D1444B"/>
    <w:rsid w:val="00D14EF1"/>
    <w:rsid w:val="00D26C12"/>
    <w:rsid w:val="00D33BD4"/>
    <w:rsid w:val="00D41CBA"/>
    <w:rsid w:val="00D61E3D"/>
    <w:rsid w:val="00D631F7"/>
    <w:rsid w:val="00D94A02"/>
    <w:rsid w:val="00DA3201"/>
    <w:rsid w:val="00DC1064"/>
    <w:rsid w:val="00DC2C21"/>
    <w:rsid w:val="00DE0257"/>
    <w:rsid w:val="00E3488C"/>
    <w:rsid w:val="00E50312"/>
    <w:rsid w:val="00E6270B"/>
    <w:rsid w:val="00E63728"/>
    <w:rsid w:val="00E84CB5"/>
    <w:rsid w:val="00E930E3"/>
    <w:rsid w:val="00ED56D3"/>
    <w:rsid w:val="00ED6990"/>
    <w:rsid w:val="00ED6E22"/>
    <w:rsid w:val="00ED71A0"/>
    <w:rsid w:val="00EE4864"/>
    <w:rsid w:val="00EF147F"/>
    <w:rsid w:val="00F20269"/>
    <w:rsid w:val="00F30503"/>
    <w:rsid w:val="00F64328"/>
    <w:rsid w:val="00F658AF"/>
    <w:rsid w:val="00F843B3"/>
    <w:rsid w:val="00FA0C46"/>
    <w:rsid w:val="00FB278E"/>
    <w:rsid w:val="00FB6960"/>
    <w:rsid w:val="00FE72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B65CC"/>
    <w:rPr>
      <w:color w:val="808080"/>
    </w:rPr>
  </w:style>
  <w:style w:type="paragraph" w:customStyle="1" w:styleId="CA404A7D101349AA8A93984B30C24705">
    <w:name w:val="CA404A7D101349AA8A93984B30C24705"/>
    <w:rsid w:val="004F6377"/>
  </w:style>
  <w:style w:type="paragraph" w:customStyle="1" w:styleId="3E8A554A2CD54ACB91A85D74DCB638C4">
    <w:name w:val="3E8A554A2CD54ACB91A85D74DCB638C4"/>
    <w:rsid w:val="004F6377"/>
  </w:style>
  <w:style w:type="paragraph" w:customStyle="1" w:styleId="FDFC408B77544E6480FD32F92C97A88D">
    <w:name w:val="FDFC408B77544E6480FD32F92C97A88D"/>
    <w:rsid w:val="004F6377"/>
  </w:style>
  <w:style w:type="paragraph" w:customStyle="1" w:styleId="BB3B0FA08D8C47EB850D79465B2B71FE">
    <w:name w:val="BB3B0FA08D8C47EB850D79465B2B71FE"/>
    <w:rsid w:val="000C6FD2"/>
  </w:style>
  <w:style w:type="paragraph" w:customStyle="1" w:styleId="63910F6222F047D598943155F07C0ADD">
    <w:name w:val="63910F6222F047D598943155F07C0ADD"/>
    <w:rsid w:val="000C6FD2"/>
  </w:style>
  <w:style w:type="paragraph" w:customStyle="1" w:styleId="183279FE3FEC4CFA8CB5CCF1E9C502AC">
    <w:name w:val="183279FE3FEC4CFA8CB5CCF1E9C502AC"/>
    <w:rsid w:val="000C6FD2"/>
  </w:style>
  <w:style w:type="paragraph" w:customStyle="1" w:styleId="77981BEEB915430D8BF56949CAECB4AC">
    <w:name w:val="77981BEEB915430D8BF56949CAECB4AC"/>
    <w:rsid w:val="000C6FD2"/>
  </w:style>
  <w:style w:type="paragraph" w:customStyle="1" w:styleId="A1487C1CD1204A6DAFD92222522E6BC3">
    <w:name w:val="A1487C1CD1204A6DAFD92222522E6BC3"/>
    <w:rsid w:val="000C6FD2"/>
  </w:style>
  <w:style w:type="paragraph" w:customStyle="1" w:styleId="C485E33FEFDD4454B8DD39475F63C2D7">
    <w:name w:val="C485E33FEFDD4454B8DD39475F63C2D7"/>
    <w:rsid w:val="000C6FD2"/>
  </w:style>
  <w:style w:type="paragraph" w:customStyle="1" w:styleId="73BC5DDF07B34F7690152F1DE594313E">
    <w:name w:val="73BC5DDF07B34F7690152F1DE594313E"/>
    <w:rsid w:val="000C6FD2"/>
  </w:style>
  <w:style w:type="paragraph" w:customStyle="1" w:styleId="9425FBDF4B524F54A9BD3E3FDE8A5CC2">
    <w:name w:val="9425FBDF4B524F54A9BD3E3FDE8A5CC2"/>
    <w:rsid w:val="000C6FD2"/>
  </w:style>
  <w:style w:type="paragraph" w:customStyle="1" w:styleId="EC6BBF8971934A3692FB4838D4C54CFB">
    <w:name w:val="EC6BBF8971934A3692FB4838D4C54CFB"/>
    <w:rsid w:val="000C6FD2"/>
  </w:style>
  <w:style w:type="paragraph" w:customStyle="1" w:styleId="BF8309DC24B844F8AEE52002CCEBF993">
    <w:name w:val="BF8309DC24B844F8AEE52002CCEBF993"/>
    <w:rsid w:val="000C6FD2"/>
  </w:style>
  <w:style w:type="paragraph" w:customStyle="1" w:styleId="382AEF2712014F8C99E314757DC4F16B">
    <w:name w:val="382AEF2712014F8C99E314757DC4F16B"/>
    <w:rsid w:val="000C6FD2"/>
  </w:style>
  <w:style w:type="paragraph" w:customStyle="1" w:styleId="2861DBAA7252448AB3C30B0B61819D6E">
    <w:name w:val="2861DBAA7252448AB3C30B0B61819D6E"/>
    <w:rsid w:val="00202CAC"/>
  </w:style>
  <w:style w:type="paragraph" w:customStyle="1" w:styleId="228CFAD8326940F5A0F9EEFEB2D860D4">
    <w:name w:val="228CFAD8326940F5A0F9EEFEB2D860D4"/>
    <w:rsid w:val="003471AF"/>
  </w:style>
  <w:style w:type="paragraph" w:customStyle="1" w:styleId="CF497484A02D434AACF98400ED7CDFCD">
    <w:name w:val="CF497484A02D434AACF98400ED7CDFCD"/>
    <w:rsid w:val="003471AF"/>
  </w:style>
  <w:style w:type="paragraph" w:customStyle="1" w:styleId="EB2F28B8145B45C288FFDE81D967A92E">
    <w:name w:val="EB2F28B8145B45C288FFDE81D967A92E"/>
    <w:rsid w:val="003471AF"/>
  </w:style>
  <w:style w:type="paragraph" w:customStyle="1" w:styleId="5F9F8B71C04F4F11953E6EDC5B87E6EE">
    <w:name w:val="5F9F8B71C04F4F11953E6EDC5B87E6EE"/>
    <w:rsid w:val="003471AF"/>
  </w:style>
  <w:style w:type="paragraph" w:customStyle="1" w:styleId="97916BD6CF444AB987296E39A248244B">
    <w:name w:val="97916BD6CF444AB987296E39A248244B"/>
    <w:rsid w:val="003471AF"/>
  </w:style>
  <w:style w:type="paragraph" w:customStyle="1" w:styleId="CA40786D07244E29AB1212C363D6FF37">
    <w:name w:val="CA40786D07244E29AB1212C363D6FF37"/>
    <w:rsid w:val="003471AF"/>
  </w:style>
  <w:style w:type="paragraph" w:customStyle="1" w:styleId="E36962C4E7714B2ABCA57A49B7054A46">
    <w:name w:val="E36962C4E7714B2ABCA57A49B7054A46"/>
    <w:rsid w:val="003471AF"/>
  </w:style>
  <w:style w:type="paragraph" w:customStyle="1" w:styleId="163E73D02D6E4887AD30DBCD243979A4">
    <w:name w:val="163E73D02D6E4887AD30DBCD243979A4"/>
    <w:rsid w:val="003471AF"/>
  </w:style>
  <w:style w:type="paragraph" w:customStyle="1" w:styleId="503A3F89C71D4CAD86C99DECDF9917C1">
    <w:name w:val="503A3F89C71D4CAD86C99DECDF9917C1"/>
    <w:rsid w:val="003471AF"/>
  </w:style>
  <w:style w:type="paragraph" w:customStyle="1" w:styleId="CB3A126731B24FFBA10CC3E8CC62F4D3">
    <w:name w:val="CB3A126731B24FFBA10CC3E8CC62F4D3"/>
    <w:rsid w:val="003471AF"/>
  </w:style>
  <w:style w:type="paragraph" w:customStyle="1" w:styleId="57B0EB2F0DCE4C2CA50356CF185F2F02">
    <w:name w:val="57B0EB2F0DCE4C2CA50356CF185F2F02"/>
    <w:rsid w:val="003471AF"/>
  </w:style>
  <w:style w:type="paragraph" w:customStyle="1" w:styleId="5A22D4AE460E46609775922B33308331">
    <w:name w:val="5A22D4AE460E46609775922B33308331"/>
    <w:rsid w:val="003471AF"/>
  </w:style>
  <w:style w:type="paragraph" w:customStyle="1" w:styleId="956167B5FA334A33925CE159E56BECDD">
    <w:name w:val="956167B5FA334A33925CE159E56BECDD"/>
    <w:rsid w:val="003471AF"/>
  </w:style>
  <w:style w:type="paragraph" w:customStyle="1" w:styleId="D321B0BF7B464F08A8530F882F78EF5A">
    <w:name w:val="D321B0BF7B464F08A8530F882F78EF5A"/>
    <w:rsid w:val="003471AF"/>
  </w:style>
  <w:style w:type="paragraph" w:customStyle="1" w:styleId="CAE49D1E7D79494CA2BFFEC57EED8483">
    <w:name w:val="CAE49D1E7D79494CA2BFFEC57EED8483"/>
    <w:rsid w:val="003471AF"/>
  </w:style>
  <w:style w:type="paragraph" w:customStyle="1" w:styleId="67AA659BFF414542BAF1772770D924F5">
    <w:name w:val="67AA659BFF414542BAF1772770D924F5"/>
    <w:rsid w:val="00C1573F"/>
  </w:style>
  <w:style w:type="paragraph" w:customStyle="1" w:styleId="5A957555EDD2429B9D03458C49280ADD">
    <w:name w:val="5A957555EDD2429B9D03458C49280ADD"/>
    <w:rsid w:val="00C1573F"/>
  </w:style>
  <w:style w:type="paragraph" w:customStyle="1" w:styleId="7F47D84DD181433C9B9F8366E4E9BB94">
    <w:name w:val="7F47D84DD181433C9B9F8366E4E9BB94"/>
    <w:rsid w:val="00C1573F"/>
  </w:style>
  <w:style w:type="paragraph" w:customStyle="1" w:styleId="6A3F1A66440644CF8282099841E4BDD6">
    <w:name w:val="6A3F1A66440644CF8282099841E4BDD6"/>
    <w:rsid w:val="00C1573F"/>
  </w:style>
  <w:style w:type="paragraph" w:customStyle="1" w:styleId="04F2344B871E440C9564B713C398F8C0">
    <w:name w:val="04F2344B871E440C9564B713C398F8C0"/>
    <w:rsid w:val="00C1573F"/>
  </w:style>
  <w:style w:type="paragraph" w:customStyle="1" w:styleId="4AF1B445793143BCBEDFD9789D791F2A">
    <w:name w:val="4AF1B445793143BCBEDFD9789D791F2A"/>
    <w:rsid w:val="00C1573F"/>
  </w:style>
  <w:style w:type="paragraph" w:customStyle="1" w:styleId="379B347E9BF84D7C85B0FAF1976A5C86">
    <w:name w:val="379B347E9BF84D7C85B0FAF1976A5C86"/>
    <w:rsid w:val="00C1573F"/>
  </w:style>
  <w:style w:type="paragraph" w:customStyle="1" w:styleId="4967CDCAD25542F48082A811A0E1B2DE">
    <w:name w:val="4967CDCAD25542F48082A811A0E1B2DE"/>
    <w:rsid w:val="00C1573F"/>
  </w:style>
  <w:style w:type="paragraph" w:customStyle="1" w:styleId="C37888AA0D124AB0AD11EC3F5D368152">
    <w:name w:val="C37888AA0D124AB0AD11EC3F5D368152"/>
    <w:rsid w:val="00C1573F"/>
  </w:style>
  <w:style w:type="paragraph" w:customStyle="1" w:styleId="9FB15628C5B24B8CAD624C7EDBAFF248">
    <w:name w:val="9FB15628C5B24B8CAD624C7EDBAFF248"/>
    <w:rsid w:val="00C1573F"/>
  </w:style>
  <w:style w:type="paragraph" w:customStyle="1" w:styleId="04DC880D1CA7444E8481141522DD3EEB">
    <w:name w:val="04DC880D1CA7444E8481141522DD3EEB"/>
    <w:rsid w:val="00C1573F"/>
  </w:style>
  <w:style w:type="paragraph" w:customStyle="1" w:styleId="82A03BF52FA44AF899317EC11E74397F">
    <w:name w:val="82A03BF52FA44AF899317EC11E74397F"/>
    <w:rsid w:val="00C1573F"/>
  </w:style>
  <w:style w:type="paragraph" w:customStyle="1" w:styleId="C8C32F0E43914C35B7D7915557797597">
    <w:name w:val="C8C32F0E43914C35B7D7915557797597"/>
    <w:rsid w:val="00C1573F"/>
  </w:style>
  <w:style w:type="paragraph" w:customStyle="1" w:styleId="6AAA4FDA970541C89424069BD7016697">
    <w:name w:val="6AAA4FDA970541C89424069BD7016697"/>
    <w:rsid w:val="00C1573F"/>
  </w:style>
  <w:style w:type="paragraph" w:customStyle="1" w:styleId="3A1BF16AD1494F4B9B24600F616F0041">
    <w:name w:val="3A1BF16AD1494F4B9B24600F616F0041"/>
    <w:rsid w:val="00C1573F"/>
  </w:style>
  <w:style w:type="paragraph" w:customStyle="1" w:styleId="1F3FF22CEACE4D8AA599D6C70C9E5D96">
    <w:name w:val="1F3FF22CEACE4D8AA599D6C70C9E5D96"/>
    <w:rsid w:val="00C1573F"/>
  </w:style>
  <w:style w:type="paragraph" w:customStyle="1" w:styleId="76C1011B03DD406C88B009B75E99FC5D">
    <w:name w:val="76C1011B03DD406C88B009B75E99FC5D"/>
    <w:rsid w:val="00C1573F"/>
  </w:style>
  <w:style w:type="paragraph" w:customStyle="1" w:styleId="ABF36F828F664642BB19B410BEC595FC">
    <w:name w:val="ABF36F828F664642BB19B410BEC595FC"/>
    <w:rsid w:val="00C1573F"/>
  </w:style>
  <w:style w:type="paragraph" w:customStyle="1" w:styleId="7999BEC01A2B4AA29BECA6B5ABDF6FA9">
    <w:name w:val="7999BEC01A2B4AA29BECA6B5ABDF6FA9"/>
    <w:rsid w:val="00C1573F"/>
  </w:style>
  <w:style w:type="paragraph" w:customStyle="1" w:styleId="24164B8B131C4EEEB2BA8229F6CC5A7A">
    <w:name w:val="24164B8B131C4EEEB2BA8229F6CC5A7A"/>
    <w:rsid w:val="00C1573F"/>
  </w:style>
  <w:style w:type="paragraph" w:customStyle="1" w:styleId="1414A1FAA1164B5D95D85F88C8A85CFC">
    <w:name w:val="1414A1FAA1164B5D95D85F88C8A85CFC"/>
    <w:rsid w:val="00C1573F"/>
  </w:style>
  <w:style w:type="paragraph" w:customStyle="1" w:styleId="E3794B932AC347BF9D84E8F90BDE736A">
    <w:name w:val="E3794B932AC347BF9D84E8F90BDE736A"/>
    <w:rsid w:val="00C1573F"/>
  </w:style>
  <w:style w:type="paragraph" w:customStyle="1" w:styleId="1EC2DDF2C4EC49CB96CA3E70D4DA02F3">
    <w:name w:val="1EC2DDF2C4EC49CB96CA3E70D4DA02F3"/>
    <w:rsid w:val="00C1573F"/>
  </w:style>
  <w:style w:type="paragraph" w:customStyle="1" w:styleId="1D5E4628BA134087B1C3C88E73049C10">
    <w:name w:val="1D5E4628BA134087B1C3C88E73049C10"/>
    <w:rsid w:val="00C1573F"/>
  </w:style>
  <w:style w:type="paragraph" w:customStyle="1" w:styleId="577453C5403842C6A1A147F0B3136F2B">
    <w:name w:val="577453C5403842C6A1A147F0B3136F2B"/>
    <w:rsid w:val="00C1573F"/>
  </w:style>
  <w:style w:type="paragraph" w:customStyle="1" w:styleId="8FE002FE1B394936A5096A0B6DD861A9">
    <w:name w:val="8FE002FE1B394936A5096A0B6DD861A9"/>
    <w:rsid w:val="00C1573F"/>
  </w:style>
  <w:style w:type="paragraph" w:customStyle="1" w:styleId="5CCEECAF154F482A9B6D4FAE2CA2B22B">
    <w:name w:val="5CCEECAF154F482A9B6D4FAE2CA2B22B"/>
    <w:rsid w:val="00C1573F"/>
  </w:style>
  <w:style w:type="paragraph" w:customStyle="1" w:styleId="80003E2E9BEE4DAA9EFCBF25479BFE78">
    <w:name w:val="80003E2E9BEE4DAA9EFCBF25479BFE78"/>
    <w:rsid w:val="00C1573F"/>
  </w:style>
  <w:style w:type="paragraph" w:customStyle="1" w:styleId="D6A7DE7EB157472AAB15D62848F5E0EC">
    <w:name w:val="D6A7DE7EB157472AAB15D62848F5E0EC"/>
    <w:rsid w:val="00C1573F"/>
  </w:style>
  <w:style w:type="paragraph" w:customStyle="1" w:styleId="C8042ACB3E5F4832B4F05A5ADC50117E">
    <w:name w:val="C8042ACB3E5F4832B4F05A5ADC50117E"/>
    <w:rsid w:val="00C1573F"/>
  </w:style>
  <w:style w:type="paragraph" w:customStyle="1" w:styleId="A9DC292657D84E80B72FD51CACB920D5">
    <w:name w:val="A9DC292657D84E80B72FD51CACB920D5"/>
    <w:rsid w:val="00C1573F"/>
  </w:style>
  <w:style w:type="paragraph" w:customStyle="1" w:styleId="A42CAC8A1C864F9993494C12A2D048E2">
    <w:name w:val="A42CAC8A1C864F9993494C12A2D048E2"/>
    <w:rsid w:val="00C1573F"/>
  </w:style>
  <w:style w:type="paragraph" w:customStyle="1" w:styleId="F9B26340F69647E09F0DEF37EFC3DF39">
    <w:name w:val="F9B26340F69647E09F0DEF37EFC3DF39"/>
    <w:rsid w:val="00C1573F"/>
  </w:style>
  <w:style w:type="paragraph" w:customStyle="1" w:styleId="2580E80E688E446CBBD62A6298019979">
    <w:name w:val="2580E80E688E446CBBD62A6298019979"/>
    <w:rsid w:val="00C1573F"/>
  </w:style>
  <w:style w:type="paragraph" w:customStyle="1" w:styleId="06A7F747C14F47168E0546E4C93B1FBD">
    <w:name w:val="06A7F747C14F47168E0546E4C93B1FBD"/>
    <w:rsid w:val="00C1573F"/>
  </w:style>
  <w:style w:type="paragraph" w:customStyle="1" w:styleId="32459B017D0C4E0ABD3467FD0FD6D188">
    <w:name w:val="32459B017D0C4E0ABD3467FD0FD6D188"/>
    <w:rsid w:val="00C1573F"/>
  </w:style>
  <w:style w:type="paragraph" w:customStyle="1" w:styleId="ABA0F4A559AA45B692FCE6582347A83A">
    <w:name w:val="ABA0F4A559AA45B692FCE6582347A83A"/>
    <w:rsid w:val="00C1573F"/>
  </w:style>
  <w:style w:type="paragraph" w:customStyle="1" w:styleId="1913ABFBE3FF4CCDAF2DD2B7FC522010">
    <w:name w:val="1913ABFBE3FF4CCDAF2DD2B7FC522010"/>
    <w:rsid w:val="00C1573F"/>
  </w:style>
  <w:style w:type="paragraph" w:customStyle="1" w:styleId="1B803E7B33444399B4C7F36F75A030DA">
    <w:name w:val="1B803E7B33444399B4C7F36F75A030DA"/>
    <w:rsid w:val="00C1573F"/>
  </w:style>
  <w:style w:type="paragraph" w:customStyle="1" w:styleId="881B0C325C1149D69673BF5C3D818843">
    <w:name w:val="881B0C325C1149D69673BF5C3D818843"/>
    <w:rsid w:val="00C1573F"/>
  </w:style>
  <w:style w:type="paragraph" w:customStyle="1" w:styleId="8322C89AF9AA4F0CA4E2193DAF85A3CC">
    <w:name w:val="8322C89AF9AA4F0CA4E2193DAF85A3CC"/>
    <w:rsid w:val="00C1573F"/>
  </w:style>
  <w:style w:type="paragraph" w:customStyle="1" w:styleId="6DB85EC4E8C742039D5225E332006C7F">
    <w:name w:val="6DB85EC4E8C742039D5225E332006C7F"/>
    <w:rsid w:val="00C1573F"/>
  </w:style>
  <w:style w:type="paragraph" w:customStyle="1" w:styleId="16641FC546674AF3A6B67E97BFD8BD8B">
    <w:name w:val="16641FC546674AF3A6B67E97BFD8BD8B"/>
    <w:rsid w:val="00C1573F"/>
  </w:style>
  <w:style w:type="paragraph" w:customStyle="1" w:styleId="B39A52D2E6524E70930DA1EA510447DB">
    <w:name w:val="B39A52D2E6524E70930DA1EA510447DB"/>
    <w:rsid w:val="00C1573F"/>
  </w:style>
  <w:style w:type="paragraph" w:customStyle="1" w:styleId="BB5A1941968C414187BBEB05FBB4BD27">
    <w:name w:val="BB5A1941968C414187BBEB05FBB4BD27"/>
    <w:rsid w:val="00C1573F"/>
  </w:style>
  <w:style w:type="paragraph" w:customStyle="1" w:styleId="690497B563A1470784C0EFD9700DC94A">
    <w:name w:val="690497B563A1470784C0EFD9700DC94A"/>
    <w:rsid w:val="00C1573F"/>
  </w:style>
  <w:style w:type="paragraph" w:customStyle="1" w:styleId="95D81970E35044F8A148DC9CD7CE131F">
    <w:name w:val="95D81970E35044F8A148DC9CD7CE131F"/>
    <w:rsid w:val="00C1573F"/>
  </w:style>
  <w:style w:type="paragraph" w:customStyle="1" w:styleId="86557043EB3741BC9D880ADA7A347DC5">
    <w:name w:val="86557043EB3741BC9D880ADA7A347DC5"/>
    <w:rsid w:val="00C1573F"/>
  </w:style>
  <w:style w:type="paragraph" w:customStyle="1" w:styleId="C1C4DB9EDC6743A4916EEA5C726820C4">
    <w:name w:val="C1C4DB9EDC6743A4916EEA5C726820C4"/>
    <w:rsid w:val="00C1573F"/>
  </w:style>
  <w:style w:type="paragraph" w:customStyle="1" w:styleId="61635AABC4CA4191979DFA1C14AC906F">
    <w:name w:val="61635AABC4CA4191979DFA1C14AC906F"/>
    <w:rsid w:val="00C1573F"/>
  </w:style>
  <w:style w:type="paragraph" w:customStyle="1" w:styleId="0595FF33BE91409B93141E2279BF1B1B">
    <w:name w:val="0595FF33BE91409B93141E2279BF1B1B"/>
    <w:rsid w:val="00C1573F"/>
  </w:style>
  <w:style w:type="paragraph" w:customStyle="1" w:styleId="9A7C5C7EC4BF42FD8D24BE889E4E598E">
    <w:name w:val="9A7C5C7EC4BF42FD8D24BE889E4E598E"/>
    <w:rsid w:val="00C1573F"/>
  </w:style>
  <w:style w:type="paragraph" w:customStyle="1" w:styleId="3E1A650CE7D74A3FBCE33AB121D147C5">
    <w:name w:val="3E1A650CE7D74A3FBCE33AB121D147C5"/>
    <w:rsid w:val="00C1573F"/>
  </w:style>
  <w:style w:type="paragraph" w:customStyle="1" w:styleId="13F6009F96804708BFBF77C7894C97C6">
    <w:name w:val="13F6009F96804708BFBF77C7894C97C6"/>
    <w:rsid w:val="00C1573F"/>
  </w:style>
  <w:style w:type="paragraph" w:customStyle="1" w:styleId="2283A186A9354BBDB48449B093B656D0">
    <w:name w:val="2283A186A9354BBDB48449B093B656D0"/>
    <w:rsid w:val="00C1573F"/>
  </w:style>
  <w:style w:type="paragraph" w:customStyle="1" w:styleId="988ACBA7EA5F4C62907F0EE3DE77B87C">
    <w:name w:val="988ACBA7EA5F4C62907F0EE3DE77B87C"/>
    <w:rsid w:val="00C1573F"/>
  </w:style>
  <w:style w:type="paragraph" w:customStyle="1" w:styleId="BA83F649CC5B4B79819133E18D3E401B">
    <w:name w:val="BA83F649CC5B4B79819133E18D3E401B"/>
    <w:rsid w:val="00C1573F"/>
  </w:style>
  <w:style w:type="paragraph" w:customStyle="1" w:styleId="09E982D5572644C5B96987DCE70F2FE1">
    <w:name w:val="09E982D5572644C5B96987DCE70F2FE1"/>
    <w:rsid w:val="00C1573F"/>
  </w:style>
  <w:style w:type="paragraph" w:customStyle="1" w:styleId="4929A60EFA5C4F57B115E39D30E5C791">
    <w:name w:val="4929A60EFA5C4F57B115E39D30E5C791"/>
    <w:rsid w:val="00C1573F"/>
  </w:style>
  <w:style w:type="paragraph" w:customStyle="1" w:styleId="1FE96AF2A4CE4A0EADF327FF661E6F76">
    <w:name w:val="1FE96AF2A4CE4A0EADF327FF661E6F76"/>
    <w:rsid w:val="00C1573F"/>
  </w:style>
  <w:style w:type="paragraph" w:customStyle="1" w:styleId="F39BB81517AD429B8C093CF51AA95C1F">
    <w:name w:val="F39BB81517AD429B8C093CF51AA95C1F"/>
    <w:rsid w:val="00C1573F"/>
  </w:style>
  <w:style w:type="paragraph" w:customStyle="1" w:styleId="5D10B85F14E34D1096DD73924E987C59">
    <w:name w:val="5D10B85F14E34D1096DD73924E987C59"/>
    <w:rsid w:val="00C1573F"/>
  </w:style>
  <w:style w:type="paragraph" w:customStyle="1" w:styleId="CBA920A76DB242A38A7243BCA304415E">
    <w:name w:val="CBA920A76DB242A38A7243BCA304415E"/>
    <w:rsid w:val="00C1573F"/>
  </w:style>
  <w:style w:type="paragraph" w:customStyle="1" w:styleId="8469F49881214405AA8E92E69953B5B4">
    <w:name w:val="8469F49881214405AA8E92E69953B5B4"/>
    <w:rsid w:val="00C1573F"/>
  </w:style>
  <w:style w:type="paragraph" w:customStyle="1" w:styleId="F97858331ED343DD940377B4277ADD2E">
    <w:name w:val="F97858331ED343DD940377B4277ADD2E"/>
    <w:rsid w:val="00C1573F"/>
  </w:style>
  <w:style w:type="paragraph" w:customStyle="1" w:styleId="47C9E34CE8DC4A7D8F46CFE5C854B324">
    <w:name w:val="47C9E34CE8DC4A7D8F46CFE5C854B324"/>
    <w:rsid w:val="00C1573F"/>
  </w:style>
  <w:style w:type="paragraph" w:customStyle="1" w:styleId="C7AD4151F7124AD1854E054222C242A6">
    <w:name w:val="C7AD4151F7124AD1854E054222C242A6"/>
    <w:rsid w:val="00C1573F"/>
  </w:style>
  <w:style w:type="paragraph" w:customStyle="1" w:styleId="38801D7E194C4FBB987C69570E4B63A1">
    <w:name w:val="38801D7E194C4FBB987C69570E4B63A1"/>
    <w:rsid w:val="00C1573F"/>
  </w:style>
  <w:style w:type="paragraph" w:customStyle="1" w:styleId="5239B10FEF504178B3BC3D77590EF3E0">
    <w:name w:val="5239B10FEF504178B3BC3D77590EF3E0"/>
    <w:rsid w:val="00C1573F"/>
  </w:style>
  <w:style w:type="paragraph" w:customStyle="1" w:styleId="E55BCE386F614092AC069035FDBFE7FC">
    <w:name w:val="E55BCE386F614092AC069035FDBFE7FC"/>
    <w:rsid w:val="00C1573F"/>
  </w:style>
  <w:style w:type="paragraph" w:customStyle="1" w:styleId="3E02E0E578B94CCC83387B0040974F43">
    <w:name w:val="3E02E0E578B94CCC83387B0040974F43"/>
    <w:rsid w:val="00C1573F"/>
  </w:style>
  <w:style w:type="paragraph" w:customStyle="1" w:styleId="33CDCF5B49044D9F827796BE3D5468C5">
    <w:name w:val="33CDCF5B49044D9F827796BE3D5468C5"/>
    <w:rsid w:val="00C1573F"/>
  </w:style>
  <w:style w:type="paragraph" w:customStyle="1" w:styleId="5B5AB60389D14F87926C3602DFE3DDDB">
    <w:name w:val="5B5AB60389D14F87926C3602DFE3DDDB"/>
    <w:rsid w:val="00C1573F"/>
  </w:style>
  <w:style w:type="paragraph" w:customStyle="1" w:styleId="15CA726C929D4739B60270435D77209C">
    <w:name w:val="15CA726C929D4739B60270435D77209C"/>
    <w:rsid w:val="00C1573F"/>
  </w:style>
  <w:style w:type="paragraph" w:customStyle="1" w:styleId="121620EFA0FA4F46A7121F5578FC9E24">
    <w:name w:val="121620EFA0FA4F46A7121F5578FC9E24"/>
    <w:rsid w:val="00C1573F"/>
  </w:style>
  <w:style w:type="paragraph" w:customStyle="1" w:styleId="1EA6A46634B8403283A2B1BF56F42641">
    <w:name w:val="1EA6A46634B8403283A2B1BF56F42641"/>
    <w:rsid w:val="00C1573F"/>
  </w:style>
  <w:style w:type="paragraph" w:customStyle="1" w:styleId="3B486495A4CB47649DCFF49185005A3E">
    <w:name w:val="3B486495A4CB47649DCFF49185005A3E"/>
    <w:rsid w:val="00C1573F"/>
  </w:style>
  <w:style w:type="paragraph" w:customStyle="1" w:styleId="4FB3F796793E4D70B8A282465FFCCBFF">
    <w:name w:val="4FB3F796793E4D70B8A282465FFCCBFF"/>
    <w:rsid w:val="00C1573F"/>
  </w:style>
  <w:style w:type="paragraph" w:customStyle="1" w:styleId="A9011C0E043847B692E1E53EA62BEF0E">
    <w:name w:val="A9011C0E043847B692E1E53EA62BEF0E"/>
    <w:rsid w:val="00C1573F"/>
  </w:style>
  <w:style w:type="paragraph" w:customStyle="1" w:styleId="DED000BE71AC4AD0B97D710C4153B617">
    <w:name w:val="DED000BE71AC4AD0B97D710C4153B617"/>
    <w:rsid w:val="00C1573F"/>
  </w:style>
  <w:style w:type="paragraph" w:customStyle="1" w:styleId="255F83C6BB5D4ACB8BAA5B2D014B3BD4">
    <w:name w:val="255F83C6BB5D4ACB8BAA5B2D014B3BD4"/>
    <w:rsid w:val="00C1573F"/>
  </w:style>
  <w:style w:type="paragraph" w:customStyle="1" w:styleId="EE6DE414E4B94B05B61799DFDF3D471A">
    <w:name w:val="EE6DE414E4B94B05B61799DFDF3D471A"/>
    <w:rsid w:val="00C1573F"/>
  </w:style>
  <w:style w:type="paragraph" w:customStyle="1" w:styleId="B1F2F1E3EF8840378AE4FF1AFEC72AB2">
    <w:name w:val="B1F2F1E3EF8840378AE4FF1AFEC72AB2"/>
    <w:rsid w:val="00C1573F"/>
  </w:style>
  <w:style w:type="paragraph" w:customStyle="1" w:styleId="29B4C064F1154FC78C537EDAFB6BC064">
    <w:name w:val="29B4C064F1154FC78C537EDAFB6BC064"/>
    <w:rsid w:val="00C1573F"/>
  </w:style>
  <w:style w:type="paragraph" w:customStyle="1" w:styleId="35A53FEAC87E4A76BB20EB4972988C8F">
    <w:name w:val="35A53FEAC87E4A76BB20EB4972988C8F"/>
    <w:rsid w:val="00C1573F"/>
  </w:style>
  <w:style w:type="paragraph" w:customStyle="1" w:styleId="BCA99FE5DF9249D2A46CEDEC9833D61F">
    <w:name w:val="BCA99FE5DF9249D2A46CEDEC9833D61F"/>
    <w:rsid w:val="00C1573F"/>
  </w:style>
  <w:style w:type="paragraph" w:customStyle="1" w:styleId="1AFDAD83D65A44318BFC4E4811668B20">
    <w:name w:val="1AFDAD83D65A44318BFC4E4811668B20"/>
    <w:rsid w:val="00C1573F"/>
  </w:style>
  <w:style w:type="paragraph" w:customStyle="1" w:styleId="23ADF557DCDD45FD8B1F463C6FEAE235">
    <w:name w:val="23ADF557DCDD45FD8B1F463C6FEAE235"/>
    <w:rsid w:val="00C1573F"/>
  </w:style>
  <w:style w:type="paragraph" w:customStyle="1" w:styleId="A4E9718F37D84F1099145BF138258FD7">
    <w:name w:val="A4E9718F37D84F1099145BF138258FD7"/>
    <w:rsid w:val="00C1573F"/>
  </w:style>
  <w:style w:type="paragraph" w:customStyle="1" w:styleId="B9BD7BE41EC747C789C43C12A3BFFB6E">
    <w:name w:val="B9BD7BE41EC747C789C43C12A3BFFB6E"/>
    <w:rsid w:val="00C1573F"/>
  </w:style>
  <w:style w:type="paragraph" w:customStyle="1" w:styleId="ED6E004831A94C5AAD7EE83F2F75BE42">
    <w:name w:val="ED6E004831A94C5AAD7EE83F2F75BE42"/>
    <w:rsid w:val="00C1573F"/>
  </w:style>
  <w:style w:type="paragraph" w:customStyle="1" w:styleId="E3A3E087998540D2BF33F5AE9E626312">
    <w:name w:val="E3A3E087998540D2BF33F5AE9E626312"/>
    <w:rsid w:val="00C1573F"/>
  </w:style>
  <w:style w:type="paragraph" w:customStyle="1" w:styleId="B6A8E4406A8C448585B89D637BBA7FEE">
    <w:name w:val="B6A8E4406A8C448585B89D637BBA7FEE"/>
    <w:rsid w:val="00C1573F"/>
  </w:style>
  <w:style w:type="paragraph" w:customStyle="1" w:styleId="AA9CA43EA7FF401BADA470A72ACA7FBF">
    <w:name w:val="AA9CA43EA7FF401BADA470A72ACA7FBF"/>
    <w:rsid w:val="00C1573F"/>
  </w:style>
  <w:style w:type="paragraph" w:customStyle="1" w:styleId="43232971CCFC4661ACEEA89A889E2CF2">
    <w:name w:val="43232971CCFC4661ACEEA89A889E2CF2"/>
    <w:rsid w:val="00C1573F"/>
  </w:style>
  <w:style w:type="paragraph" w:customStyle="1" w:styleId="7D158DD398684671811108910D9BEB8D">
    <w:name w:val="7D158DD398684671811108910D9BEB8D"/>
    <w:rsid w:val="00C1573F"/>
  </w:style>
  <w:style w:type="paragraph" w:customStyle="1" w:styleId="E18B652C1CA240A0830829CE04D19060">
    <w:name w:val="E18B652C1CA240A0830829CE04D19060"/>
    <w:rsid w:val="00C1573F"/>
  </w:style>
  <w:style w:type="paragraph" w:customStyle="1" w:styleId="593DBA64D18D40199BF72744E8C17194">
    <w:name w:val="593DBA64D18D40199BF72744E8C17194"/>
    <w:rsid w:val="00C1573F"/>
  </w:style>
  <w:style w:type="paragraph" w:customStyle="1" w:styleId="9A91723955294C5E8585EC0A1BEC882C">
    <w:name w:val="9A91723955294C5E8585EC0A1BEC882C"/>
    <w:rsid w:val="00C1573F"/>
  </w:style>
  <w:style w:type="paragraph" w:customStyle="1" w:styleId="47733D673E384C7C84E65EC6CB5F28DC">
    <w:name w:val="47733D673E384C7C84E65EC6CB5F28DC"/>
    <w:rsid w:val="00C1573F"/>
  </w:style>
  <w:style w:type="paragraph" w:customStyle="1" w:styleId="87D2574C369C444CB08AD37C8C13D41C">
    <w:name w:val="87D2574C369C444CB08AD37C8C13D41C"/>
    <w:rsid w:val="00C1573F"/>
  </w:style>
  <w:style w:type="paragraph" w:customStyle="1" w:styleId="DDFB8BDE5061430FA466918CE9008260">
    <w:name w:val="DDFB8BDE5061430FA466918CE9008260"/>
    <w:rsid w:val="00C1573F"/>
  </w:style>
  <w:style w:type="paragraph" w:customStyle="1" w:styleId="C8FF4A91D1DD4B40848B6FD3E1F65801">
    <w:name w:val="C8FF4A91D1DD4B40848B6FD3E1F65801"/>
    <w:rsid w:val="00C1573F"/>
  </w:style>
  <w:style w:type="paragraph" w:customStyle="1" w:styleId="DEC377DDF25B42449B9DBEA72351F8E7">
    <w:name w:val="DEC377DDF25B42449B9DBEA72351F8E7"/>
    <w:rsid w:val="00C1573F"/>
  </w:style>
  <w:style w:type="paragraph" w:customStyle="1" w:styleId="19FFC1DF4F92480791E658195E3B260F">
    <w:name w:val="19FFC1DF4F92480791E658195E3B260F"/>
    <w:rsid w:val="00C1573F"/>
  </w:style>
  <w:style w:type="paragraph" w:customStyle="1" w:styleId="6682E6621B624DEBB0D2808A58CC6726">
    <w:name w:val="6682E6621B624DEBB0D2808A58CC6726"/>
    <w:rsid w:val="00C1573F"/>
  </w:style>
  <w:style w:type="paragraph" w:customStyle="1" w:styleId="3FFFD46B137545BAA3CA629A2335213A">
    <w:name w:val="3FFFD46B137545BAA3CA629A2335213A"/>
    <w:rsid w:val="00C1573F"/>
  </w:style>
  <w:style w:type="paragraph" w:customStyle="1" w:styleId="15F24B9C31434908820DAC8486DEBD48">
    <w:name w:val="15F24B9C31434908820DAC8486DEBD48"/>
    <w:rsid w:val="00C1573F"/>
  </w:style>
  <w:style w:type="paragraph" w:customStyle="1" w:styleId="1392212BF5D546008CEC134AA2636055">
    <w:name w:val="1392212BF5D546008CEC134AA2636055"/>
    <w:rsid w:val="00C1573F"/>
  </w:style>
  <w:style w:type="paragraph" w:customStyle="1" w:styleId="1EC0A4C67E3E434A8C2C982A4B62AFC7">
    <w:name w:val="1EC0A4C67E3E434A8C2C982A4B62AFC7"/>
    <w:rsid w:val="00C1573F"/>
  </w:style>
  <w:style w:type="paragraph" w:customStyle="1" w:styleId="15A951D89B624DF981F650C0798483F3">
    <w:name w:val="15A951D89B624DF981F650C0798483F3"/>
    <w:rsid w:val="00C1573F"/>
  </w:style>
  <w:style w:type="paragraph" w:customStyle="1" w:styleId="A9F1011F02D24E93AEA86F93865923BE">
    <w:name w:val="A9F1011F02D24E93AEA86F93865923BE"/>
    <w:rsid w:val="00C1573F"/>
  </w:style>
  <w:style w:type="paragraph" w:customStyle="1" w:styleId="A2F23B62022A4AE2A62D35C0CC2C8B9C">
    <w:name w:val="A2F23B62022A4AE2A62D35C0CC2C8B9C"/>
    <w:rsid w:val="00C1573F"/>
  </w:style>
  <w:style w:type="paragraph" w:customStyle="1" w:styleId="7FE13D04480342A6B6C498682CC06AF0">
    <w:name w:val="7FE13D04480342A6B6C498682CC06AF0"/>
    <w:rsid w:val="00C1573F"/>
  </w:style>
  <w:style w:type="paragraph" w:customStyle="1" w:styleId="EA258E06F9A2430D83CD6E225582BE11">
    <w:name w:val="EA258E06F9A2430D83CD6E225582BE11"/>
    <w:rsid w:val="00C1573F"/>
  </w:style>
  <w:style w:type="paragraph" w:customStyle="1" w:styleId="4C8844277E0144D08A11EA4443D21C76">
    <w:name w:val="4C8844277E0144D08A11EA4443D21C76"/>
    <w:rsid w:val="00C1573F"/>
  </w:style>
  <w:style w:type="paragraph" w:customStyle="1" w:styleId="79216C96443B4296AC0B45165DCF4363">
    <w:name w:val="79216C96443B4296AC0B45165DCF4363"/>
    <w:rsid w:val="00C1573F"/>
  </w:style>
  <w:style w:type="paragraph" w:customStyle="1" w:styleId="F11EFE829911415E9DE5F4939D2F6348">
    <w:name w:val="F11EFE829911415E9DE5F4939D2F6348"/>
    <w:rsid w:val="00C1573F"/>
  </w:style>
  <w:style w:type="paragraph" w:customStyle="1" w:styleId="8AABBC00C98047438CCEDE88AED9A8A0">
    <w:name w:val="8AABBC00C98047438CCEDE88AED9A8A0"/>
    <w:rsid w:val="00C1573F"/>
  </w:style>
  <w:style w:type="paragraph" w:customStyle="1" w:styleId="A8221569BC91428F91B336E0DC17DBF2">
    <w:name w:val="A8221569BC91428F91B336E0DC17DBF2"/>
    <w:rsid w:val="00C1573F"/>
  </w:style>
  <w:style w:type="paragraph" w:customStyle="1" w:styleId="A86EB76BE0B648E2BE3256494A4A954C">
    <w:name w:val="A86EB76BE0B648E2BE3256494A4A954C"/>
    <w:rsid w:val="00C1573F"/>
  </w:style>
  <w:style w:type="paragraph" w:customStyle="1" w:styleId="2F0AD28756E64E5A8392A778292D966E">
    <w:name w:val="2F0AD28756E64E5A8392A778292D966E"/>
    <w:rsid w:val="00C1573F"/>
  </w:style>
  <w:style w:type="paragraph" w:customStyle="1" w:styleId="2DDE8AEC7601470195DD15D66EA3FDE7">
    <w:name w:val="2DDE8AEC7601470195DD15D66EA3FDE7"/>
    <w:rsid w:val="00C1573F"/>
  </w:style>
  <w:style w:type="paragraph" w:customStyle="1" w:styleId="E0E531619F0246C8835BD2503BBA2A25">
    <w:name w:val="E0E531619F0246C8835BD2503BBA2A25"/>
    <w:rsid w:val="00C1573F"/>
  </w:style>
  <w:style w:type="paragraph" w:customStyle="1" w:styleId="1650F461FEE4479DB4DD35F662801163">
    <w:name w:val="1650F461FEE4479DB4DD35F662801163"/>
    <w:rsid w:val="00C1573F"/>
  </w:style>
  <w:style w:type="paragraph" w:customStyle="1" w:styleId="D85EC5DF76044F49908245AD2CCB2D26">
    <w:name w:val="D85EC5DF76044F49908245AD2CCB2D26"/>
    <w:rsid w:val="00C1573F"/>
  </w:style>
  <w:style w:type="paragraph" w:customStyle="1" w:styleId="DD41B424AB9E41EBAC2818A6680EB778">
    <w:name w:val="DD41B424AB9E41EBAC2818A6680EB778"/>
    <w:rsid w:val="00C1573F"/>
  </w:style>
  <w:style w:type="paragraph" w:customStyle="1" w:styleId="89BC1B79B5254C26A2D45C72E7E17561">
    <w:name w:val="89BC1B79B5254C26A2D45C72E7E17561"/>
    <w:rsid w:val="00C1573F"/>
  </w:style>
  <w:style w:type="paragraph" w:customStyle="1" w:styleId="AB0687B18D134BF3938209A49EDBA7D0">
    <w:name w:val="AB0687B18D134BF3938209A49EDBA7D0"/>
    <w:rsid w:val="00C1573F"/>
  </w:style>
  <w:style w:type="paragraph" w:customStyle="1" w:styleId="4594AF7F49FF4DA093083F141DC09BBE">
    <w:name w:val="4594AF7F49FF4DA093083F141DC09BBE"/>
    <w:rsid w:val="00C1573F"/>
  </w:style>
  <w:style w:type="paragraph" w:customStyle="1" w:styleId="8FDC6DD206F541A4AF4D366D210AF8FF">
    <w:name w:val="8FDC6DD206F541A4AF4D366D210AF8FF"/>
    <w:rsid w:val="00C1573F"/>
  </w:style>
  <w:style w:type="paragraph" w:customStyle="1" w:styleId="1F907DA47EF845088BDBF24E44B4C0C6">
    <w:name w:val="1F907DA47EF845088BDBF24E44B4C0C6"/>
    <w:rsid w:val="00C1573F"/>
  </w:style>
  <w:style w:type="paragraph" w:customStyle="1" w:styleId="CD2B7AD8BC2945C2B338A18D22AF64D0">
    <w:name w:val="CD2B7AD8BC2945C2B338A18D22AF64D0"/>
    <w:rsid w:val="00C1573F"/>
  </w:style>
  <w:style w:type="paragraph" w:customStyle="1" w:styleId="443E4BE092AF4BB595BD2D59603799D0">
    <w:name w:val="443E4BE092AF4BB595BD2D59603799D0"/>
    <w:rsid w:val="00C1573F"/>
  </w:style>
  <w:style w:type="paragraph" w:customStyle="1" w:styleId="41C799C994C14E398E18336A2DEA490E">
    <w:name w:val="41C799C994C14E398E18336A2DEA490E"/>
    <w:rsid w:val="00C1573F"/>
  </w:style>
  <w:style w:type="paragraph" w:customStyle="1" w:styleId="5C00B54C6B1D4BBDBF8515AC1ED29884">
    <w:name w:val="5C00B54C6B1D4BBDBF8515AC1ED29884"/>
    <w:rsid w:val="00C1573F"/>
  </w:style>
  <w:style w:type="paragraph" w:customStyle="1" w:styleId="6230A9DF190B473EB50006278BAF0667">
    <w:name w:val="6230A9DF190B473EB50006278BAF0667"/>
    <w:rsid w:val="00C1573F"/>
  </w:style>
  <w:style w:type="paragraph" w:customStyle="1" w:styleId="2C704BA2454B494D98DA5EAB62811509">
    <w:name w:val="2C704BA2454B494D98DA5EAB62811509"/>
    <w:rsid w:val="00C1573F"/>
  </w:style>
  <w:style w:type="paragraph" w:customStyle="1" w:styleId="6518102883264B659FBEE48A3C9066E5">
    <w:name w:val="6518102883264B659FBEE48A3C9066E5"/>
    <w:rsid w:val="00C1573F"/>
  </w:style>
  <w:style w:type="paragraph" w:customStyle="1" w:styleId="1D3BF08C322941168DBC82CDC702D840">
    <w:name w:val="1D3BF08C322941168DBC82CDC702D840"/>
    <w:rsid w:val="00C1573F"/>
  </w:style>
  <w:style w:type="paragraph" w:customStyle="1" w:styleId="D105586249D34ECEAC7586EEFD4C8F59">
    <w:name w:val="D105586249D34ECEAC7586EEFD4C8F59"/>
    <w:rsid w:val="00C1573F"/>
  </w:style>
  <w:style w:type="paragraph" w:customStyle="1" w:styleId="7B4ABEE59C7C45FFB76532AFBE478998">
    <w:name w:val="7B4ABEE59C7C45FFB76532AFBE478998"/>
    <w:rsid w:val="00C1573F"/>
  </w:style>
  <w:style w:type="paragraph" w:customStyle="1" w:styleId="664BC77AB5E54830921FE91CBF867938">
    <w:name w:val="664BC77AB5E54830921FE91CBF867938"/>
    <w:rsid w:val="00C1573F"/>
  </w:style>
  <w:style w:type="paragraph" w:customStyle="1" w:styleId="3C62B98492F44B97AB5AA2107F9EBC06">
    <w:name w:val="3C62B98492F44B97AB5AA2107F9EBC06"/>
    <w:rsid w:val="00C1573F"/>
  </w:style>
  <w:style w:type="paragraph" w:customStyle="1" w:styleId="F31DF864315D40D7BC85F8818D1F8063">
    <w:name w:val="F31DF864315D40D7BC85F8818D1F8063"/>
    <w:rsid w:val="00C1573F"/>
  </w:style>
  <w:style w:type="paragraph" w:customStyle="1" w:styleId="6C19CED9F2D14F988E9D15424BAAE29E">
    <w:name w:val="6C19CED9F2D14F988E9D15424BAAE29E"/>
    <w:rsid w:val="00C1573F"/>
  </w:style>
  <w:style w:type="paragraph" w:customStyle="1" w:styleId="6FB00F6FB0ED43BC90929509E0BB3A9D">
    <w:name w:val="6FB00F6FB0ED43BC90929509E0BB3A9D"/>
    <w:rsid w:val="00C1573F"/>
  </w:style>
  <w:style w:type="paragraph" w:customStyle="1" w:styleId="FEF02FF4A7334DB3B71E85924AA9315F">
    <w:name w:val="FEF02FF4A7334DB3B71E85924AA9315F"/>
    <w:rsid w:val="00C1573F"/>
  </w:style>
  <w:style w:type="paragraph" w:customStyle="1" w:styleId="ECA7210724F14B738D0146C8AAC1A66F">
    <w:name w:val="ECA7210724F14B738D0146C8AAC1A66F"/>
    <w:rsid w:val="0026463C"/>
    <w:rPr>
      <w:kern w:val="2"/>
      <w14:ligatures w14:val="standardContextual"/>
    </w:rPr>
  </w:style>
  <w:style w:type="paragraph" w:customStyle="1" w:styleId="D3FC6A2AC1F3456BA3B955BBB94DA574">
    <w:name w:val="D3FC6A2AC1F3456BA3B955BBB94DA574"/>
    <w:rsid w:val="0026463C"/>
    <w:rPr>
      <w:kern w:val="2"/>
      <w14:ligatures w14:val="standardContextual"/>
    </w:rPr>
  </w:style>
  <w:style w:type="paragraph" w:customStyle="1" w:styleId="C47BFDBC4BA14A9FBD4E55C2F7C6CC8A">
    <w:name w:val="C47BFDBC4BA14A9FBD4E55C2F7C6CC8A"/>
    <w:rsid w:val="0026463C"/>
    <w:rPr>
      <w:kern w:val="2"/>
      <w14:ligatures w14:val="standardContextual"/>
    </w:rPr>
  </w:style>
  <w:style w:type="paragraph" w:customStyle="1" w:styleId="7750A83ECF5A4AA28E8F0EA40EF8450D">
    <w:name w:val="7750A83ECF5A4AA28E8F0EA40EF8450D"/>
    <w:rsid w:val="0026463C"/>
    <w:rPr>
      <w:kern w:val="2"/>
      <w14:ligatures w14:val="standardContextual"/>
    </w:rPr>
  </w:style>
  <w:style w:type="paragraph" w:customStyle="1" w:styleId="A7C961E9975F44E8A4DABE328F2C6DD5">
    <w:name w:val="A7C961E9975F44E8A4DABE328F2C6DD5"/>
    <w:rsid w:val="0026463C"/>
    <w:rPr>
      <w:kern w:val="2"/>
      <w14:ligatures w14:val="standardContextual"/>
    </w:rPr>
  </w:style>
  <w:style w:type="paragraph" w:customStyle="1" w:styleId="D30BE81F52BE491FA8205DBF77B0E0AB">
    <w:name w:val="D30BE81F52BE491FA8205DBF77B0E0AB"/>
    <w:rsid w:val="0026463C"/>
    <w:rPr>
      <w:kern w:val="2"/>
      <w14:ligatures w14:val="standardContextual"/>
    </w:rPr>
  </w:style>
  <w:style w:type="paragraph" w:customStyle="1" w:styleId="42922F11F17944C295D9A83D08DECA69">
    <w:name w:val="42922F11F17944C295D9A83D08DECA69"/>
    <w:rsid w:val="0026463C"/>
    <w:rPr>
      <w:kern w:val="2"/>
      <w14:ligatures w14:val="standardContextual"/>
    </w:rPr>
  </w:style>
  <w:style w:type="paragraph" w:customStyle="1" w:styleId="D84A8B8A6C43427889B3D64E0F98BADA">
    <w:name w:val="D84A8B8A6C43427889B3D64E0F98BADA"/>
    <w:rsid w:val="0026463C"/>
    <w:rPr>
      <w:kern w:val="2"/>
      <w14:ligatures w14:val="standardContextual"/>
    </w:rPr>
  </w:style>
  <w:style w:type="paragraph" w:customStyle="1" w:styleId="80BDA9FF9FF942D186C9C7B0CE719590">
    <w:name w:val="80BDA9FF9FF942D186C9C7B0CE719590"/>
    <w:rsid w:val="0026463C"/>
    <w:rPr>
      <w:kern w:val="2"/>
      <w14:ligatures w14:val="standardContextual"/>
    </w:rPr>
  </w:style>
  <w:style w:type="paragraph" w:customStyle="1" w:styleId="489CC8E2EBE0471BB120BA5D1041D9C9">
    <w:name w:val="489CC8E2EBE0471BB120BA5D1041D9C9"/>
    <w:rsid w:val="0026463C"/>
    <w:rPr>
      <w:kern w:val="2"/>
      <w14:ligatures w14:val="standardContextual"/>
    </w:rPr>
  </w:style>
  <w:style w:type="paragraph" w:customStyle="1" w:styleId="6D119E82C9A5402888D36B9C24457E36">
    <w:name w:val="6D119E82C9A5402888D36B9C24457E36"/>
    <w:rsid w:val="0026463C"/>
    <w:rPr>
      <w:kern w:val="2"/>
      <w14:ligatures w14:val="standardContextual"/>
    </w:rPr>
  </w:style>
  <w:style w:type="paragraph" w:customStyle="1" w:styleId="2CF29E065D324EBAB0EB01D6A7A94903">
    <w:name w:val="2CF29E065D324EBAB0EB01D6A7A94903"/>
    <w:rsid w:val="0026463C"/>
    <w:rPr>
      <w:kern w:val="2"/>
      <w14:ligatures w14:val="standardContextual"/>
    </w:rPr>
  </w:style>
  <w:style w:type="paragraph" w:customStyle="1" w:styleId="F510AD2BBAF84295ADE3D68047C01A92">
    <w:name w:val="F510AD2BBAF84295ADE3D68047C01A92"/>
    <w:rsid w:val="0026463C"/>
    <w:rPr>
      <w:kern w:val="2"/>
      <w14:ligatures w14:val="standardContextual"/>
    </w:rPr>
  </w:style>
  <w:style w:type="paragraph" w:customStyle="1" w:styleId="C238C0162F924D66829A959A64A0EB16">
    <w:name w:val="C238C0162F924D66829A959A64A0EB16"/>
    <w:rsid w:val="0026463C"/>
    <w:rPr>
      <w:kern w:val="2"/>
      <w14:ligatures w14:val="standardContextual"/>
    </w:rPr>
  </w:style>
  <w:style w:type="paragraph" w:customStyle="1" w:styleId="0DA5DA4DFB4045E28FDE973B368F09FA">
    <w:name w:val="0DA5DA4DFB4045E28FDE973B368F09FA"/>
    <w:rsid w:val="0026463C"/>
    <w:rPr>
      <w:kern w:val="2"/>
      <w14:ligatures w14:val="standardContextual"/>
    </w:rPr>
  </w:style>
  <w:style w:type="paragraph" w:customStyle="1" w:styleId="DC2DCF643C5041E4852318AFE8BF1FD2">
    <w:name w:val="DC2DCF643C5041E4852318AFE8BF1FD2"/>
    <w:rsid w:val="0026463C"/>
    <w:rPr>
      <w:kern w:val="2"/>
      <w14:ligatures w14:val="standardContextual"/>
    </w:rPr>
  </w:style>
  <w:style w:type="paragraph" w:customStyle="1" w:styleId="DD1F04B3F5E640628E18BE198A713F06">
    <w:name w:val="DD1F04B3F5E640628E18BE198A713F06"/>
    <w:rsid w:val="0026463C"/>
    <w:rPr>
      <w:kern w:val="2"/>
      <w14:ligatures w14:val="standardContextual"/>
    </w:rPr>
  </w:style>
  <w:style w:type="paragraph" w:customStyle="1" w:styleId="6316F9C20CCD493B9A2484098E1F8B66">
    <w:name w:val="6316F9C20CCD493B9A2484098E1F8B66"/>
    <w:rsid w:val="0026463C"/>
    <w:rPr>
      <w:kern w:val="2"/>
      <w14:ligatures w14:val="standardContextual"/>
    </w:rPr>
  </w:style>
  <w:style w:type="paragraph" w:customStyle="1" w:styleId="EC48AED6BF394D1EBD85CA2E35446828">
    <w:name w:val="EC48AED6BF394D1EBD85CA2E35446828"/>
    <w:rsid w:val="0026463C"/>
    <w:rPr>
      <w:kern w:val="2"/>
      <w14:ligatures w14:val="standardContextual"/>
    </w:rPr>
  </w:style>
  <w:style w:type="paragraph" w:customStyle="1" w:styleId="2A5FC154B66B45A0ACFBE74F7B5C6175">
    <w:name w:val="2A5FC154B66B45A0ACFBE74F7B5C6175"/>
    <w:rsid w:val="0026463C"/>
    <w:rPr>
      <w:kern w:val="2"/>
      <w14:ligatures w14:val="standardContextual"/>
    </w:rPr>
  </w:style>
  <w:style w:type="paragraph" w:customStyle="1" w:styleId="876F3F664BA6455CB46C2E06F42B0EB3">
    <w:name w:val="876F3F664BA6455CB46C2E06F42B0EB3"/>
    <w:rsid w:val="00954570"/>
  </w:style>
  <w:style w:type="paragraph" w:customStyle="1" w:styleId="3CACE686145E435590F0D6FB327DEBDD">
    <w:name w:val="3CACE686145E435590F0D6FB327DEBDD"/>
    <w:rsid w:val="00954570"/>
  </w:style>
  <w:style w:type="paragraph" w:customStyle="1" w:styleId="2E15EFCB0EFA4D96B2DC73B659F5C424">
    <w:name w:val="2E15EFCB0EFA4D96B2DC73B659F5C424"/>
    <w:rsid w:val="00954570"/>
  </w:style>
  <w:style w:type="paragraph" w:customStyle="1" w:styleId="70153CBFA71048CF9FB3DE4259C95CC5">
    <w:name w:val="70153CBFA71048CF9FB3DE4259C95CC5"/>
    <w:rsid w:val="00954570"/>
  </w:style>
  <w:style w:type="paragraph" w:customStyle="1" w:styleId="92EBC7179D2A4CD38BCFEF5ACF91CADD">
    <w:name w:val="92EBC7179D2A4CD38BCFEF5ACF91CADD"/>
    <w:rsid w:val="00954570"/>
  </w:style>
  <w:style w:type="paragraph" w:customStyle="1" w:styleId="0145D05EDD974836AFF4A717637FEDF4">
    <w:name w:val="0145D05EDD974836AFF4A717637FEDF4"/>
    <w:rsid w:val="00954570"/>
  </w:style>
  <w:style w:type="paragraph" w:customStyle="1" w:styleId="379063B12E114668B311B87A40AECF6F">
    <w:name w:val="379063B12E114668B311B87A40AECF6F"/>
    <w:rsid w:val="00954570"/>
  </w:style>
  <w:style w:type="paragraph" w:customStyle="1" w:styleId="8AC9C6F95FF44E7BBB4B8E978FD4BF84">
    <w:name w:val="8AC9C6F95FF44E7BBB4B8E978FD4BF84"/>
    <w:rsid w:val="00954570"/>
  </w:style>
  <w:style w:type="paragraph" w:customStyle="1" w:styleId="8820ADB3D702449CB514D548F28DC485">
    <w:name w:val="8820ADB3D702449CB514D548F28DC485"/>
    <w:rsid w:val="00954570"/>
  </w:style>
  <w:style w:type="paragraph" w:customStyle="1" w:styleId="3082DF340E84431A8FE5AFB17B0E2191">
    <w:name w:val="3082DF340E84431A8FE5AFB17B0E2191"/>
    <w:rsid w:val="00954570"/>
  </w:style>
  <w:style w:type="paragraph" w:customStyle="1" w:styleId="8DBFC4C6928E474EA481276A7B752A90">
    <w:name w:val="8DBFC4C6928E474EA481276A7B752A90"/>
    <w:rsid w:val="00954570"/>
  </w:style>
  <w:style w:type="paragraph" w:customStyle="1" w:styleId="C4D0AFB401D641ECAF1B029D6E0D21FB">
    <w:name w:val="C4D0AFB401D641ECAF1B029D6E0D21FB"/>
    <w:rsid w:val="00954570"/>
  </w:style>
  <w:style w:type="paragraph" w:customStyle="1" w:styleId="8FB005A4502F4DFD936F6F452F291C98">
    <w:name w:val="8FB005A4502F4DFD936F6F452F291C98"/>
    <w:rsid w:val="00954570"/>
  </w:style>
  <w:style w:type="paragraph" w:customStyle="1" w:styleId="DDFBC4270B94431AB8A8F7459BF76550">
    <w:name w:val="DDFBC4270B94431AB8A8F7459BF76550"/>
    <w:rsid w:val="00954570"/>
  </w:style>
  <w:style w:type="paragraph" w:customStyle="1" w:styleId="5A0E5D5CCCF842D1BDC438071B3D23F3">
    <w:name w:val="5A0E5D5CCCF842D1BDC438071B3D23F3"/>
    <w:rsid w:val="00954570"/>
  </w:style>
  <w:style w:type="paragraph" w:customStyle="1" w:styleId="0AD84370978D4EF2BBFB6FF59BAD4055">
    <w:name w:val="0AD84370978D4EF2BBFB6FF59BAD4055"/>
    <w:rsid w:val="007E3FBA"/>
  </w:style>
  <w:style w:type="paragraph" w:customStyle="1" w:styleId="ABF7DDE304874AE5BA3FC2B8638D1C87">
    <w:name w:val="ABF7DDE304874AE5BA3FC2B8638D1C87"/>
    <w:rsid w:val="006B65CC"/>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B0994-4FD9-435C-BC89-76D2785A1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Modele_TDB</Template>
  <TotalTime>14196</TotalTime>
  <Pages>20</Pages>
  <Words>1916</Words>
  <Characters>10542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Date</vt:lpstr>
    </vt:vector>
  </TitlesOfParts>
  <Company>IPC</Company>
  <LinksUpToDate>false</LinksUpToDate>
  <CharactersWithSpaces>12434</CharactersWithSpaces>
  <SharedDoc>false</SharedDoc>
  <HLinks>
    <vt:vector size="12" baseType="variant">
      <vt:variant>
        <vt:i4>2752546</vt:i4>
      </vt:variant>
      <vt:variant>
        <vt:i4>-1</vt:i4>
      </vt:variant>
      <vt:variant>
        <vt:i4>3077</vt:i4>
      </vt:variant>
      <vt:variant>
        <vt:i4>1</vt:i4>
      </vt:variant>
      <vt:variant>
        <vt:lpwstr>http://www.afflec.fr/site/templates/afflec/picts/fromagers3.jpg</vt:lpwstr>
      </vt:variant>
      <vt:variant>
        <vt:lpwstr/>
      </vt:variant>
      <vt:variant>
        <vt:i4>6750310</vt:i4>
      </vt:variant>
      <vt:variant>
        <vt:i4>-1</vt:i4>
      </vt:variant>
      <vt:variant>
        <vt:i4>3078</vt:i4>
      </vt:variant>
      <vt:variant>
        <vt:i4>1</vt:i4>
      </vt:variant>
      <vt:variant>
        <vt:lpwstr>http://www.afflec.fr/site/templates/afflec/picts/logo-petit.gif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Gaetan Philipson</dc:creator>
  <cp:keywords/>
  <dc:description/>
  <cp:lastModifiedBy>Laurent FRELAT</cp:lastModifiedBy>
  <cp:revision>735</cp:revision>
  <cp:lastPrinted>2026-04-22T13:04:00Z</cp:lastPrinted>
  <dcterms:created xsi:type="dcterms:W3CDTF">2023-03-23T14:21:00Z</dcterms:created>
  <dcterms:modified xsi:type="dcterms:W3CDTF">2026-04-24T06:54:00Z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wnDS">
    <vt:bool>true</vt:bool>
  </property>
</Properties>
</file>